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773" w:type="dxa"/>
        <w:tblInd w:w="8" w:type="dxa"/>
        <w:tblLayout w:type="fixed"/>
        <w:tblCellMar>
          <w:left w:w="0" w:type="dxa"/>
          <w:right w:w="0" w:type="dxa"/>
        </w:tblCellMar>
        <w:tblLook w:val="0000" w:firstRow="0" w:lastRow="0" w:firstColumn="0" w:lastColumn="0" w:noHBand="0" w:noVBand="0"/>
      </w:tblPr>
      <w:tblGrid>
        <w:gridCol w:w="1835"/>
        <w:gridCol w:w="433"/>
        <w:gridCol w:w="5103"/>
        <w:gridCol w:w="2402"/>
      </w:tblGrid>
      <w:tr w:rsidR="006269EA" w:rsidRPr="006269EA" w:rsidTr="00734AA6">
        <w:trPr>
          <w:trHeight w:val="1275"/>
        </w:trPr>
        <w:tc>
          <w:tcPr>
            <w:tcW w:w="9773" w:type="dxa"/>
            <w:gridSpan w:val="4"/>
          </w:tcPr>
          <w:p w:rsidR="006269EA" w:rsidRPr="006269EA" w:rsidRDefault="006269EA" w:rsidP="006269EA">
            <w:pPr>
              <w:spacing w:after="0" w:line="240" w:lineRule="auto"/>
              <w:ind w:right="-1"/>
              <w:jc w:val="center"/>
              <w:rPr>
                <w:rFonts w:ascii="Times New Roman" w:eastAsia="Times New Roman" w:hAnsi="Times New Roman" w:cs="Times New Roman"/>
                <w:sz w:val="4"/>
                <w:szCs w:val="20"/>
                <w:lang w:eastAsia="ru-RU"/>
              </w:rPr>
            </w:pPr>
            <w:r w:rsidRPr="006269EA">
              <w:rPr>
                <w:rFonts w:ascii="Times New Roman" w:eastAsia="Times New Roman" w:hAnsi="Times New Roman" w:cs="Times New Roman"/>
                <w:noProof/>
                <w:sz w:val="4"/>
                <w:szCs w:val="20"/>
                <w:lang w:eastAsia="ru-RU"/>
              </w:rPr>
              <w:drawing>
                <wp:inline distT="0" distB="0" distL="0" distR="0">
                  <wp:extent cx="609600" cy="819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819150"/>
                          </a:xfrm>
                          <a:prstGeom prst="rect">
                            <a:avLst/>
                          </a:prstGeom>
                          <a:noFill/>
                          <a:ln>
                            <a:noFill/>
                          </a:ln>
                        </pic:spPr>
                      </pic:pic>
                    </a:graphicData>
                  </a:graphic>
                </wp:inline>
              </w:drawing>
            </w:r>
          </w:p>
        </w:tc>
      </w:tr>
      <w:tr w:rsidR="006269EA" w:rsidRPr="006269EA" w:rsidTr="00734AA6">
        <w:trPr>
          <w:cantSplit/>
          <w:trHeight w:val="570"/>
        </w:trPr>
        <w:tc>
          <w:tcPr>
            <w:tcW w:w="9773" w:type="dxa"/>
            <w:gridSpan w:val="4"/>
          </w:tcPr>
          <w:p w:rsidR="006269EA" w:rsidRPr="006269EA" w:rsidRDefault="006269EA" w:rsidP="006269EA">
            <w:pPr>
              <w:spacing w:after="0" w:line="240" w:lineRule="auto"/>
              <w:ind w:right="-1"/>
              <w:jc w:val="center"/>
              <w:rPr>
                <w:rFonts w:ascii="Times New Roman" w:eastAsia="Times New Roman" w:hAnsi="Times New Roman" w:cs="Times New Roman"/>
                <w:sz w:val="28"/>
                <w:szCs w:val="20"/>
                <w:lang w:eastAsia="ru-RU"/>
              </w:rPr>
            </w:pPr>
            <w:r w:rsidRPr="006269EA">
              <w:rPr>
                <w:rFonts w:ascii="Times New Roman" w:eastAsia="Times New Roman" w:hAnsi="Times New Roman" w:cs="Times New Roman"/>
                <w:sz w:val="28"/>
                <w:szCs w:val="20"/>
                <w:lang w:eastAsia="ru-RU"/>
              </w:rPr>
              <w:t>Администрация Лукояновского муниципального округа</w:t>
            </w:r>
          </w:p>
          <w:p w:rsidR="006269EA" w:rsidRPr="006269EA" w:rsidRDefault="006269EA" w:rsidP="006269EA">
            <w:pPr>
              <w:keepNext/>
              <w:spacing w:after="0" w:line="240" w:lineRule="auto"/>
              <w:ind w:right="-1"/>
              <w:jc w:val="center"/>
              <w:outlineLvl w:val="1"/>
              <w:rPr>
                <w:rFonts w:ascii="Times New Roman" w:eastAsia="Times New Roman" w:hAnsi="Times New Roman" w:cs="Times New Roman"/>
                <w:sz w:val="28"/>
                <w:szCs w:val="20"/>
                <w:lang w:eastAsia="ru-RU"/>
              </w:rPr>
            </w:pPr>
            <w:r w:rsidRPr="006269EA">
              <w:rPr>
                <w:rFonts w:ascii="Times New Roman" w:eastAsia="Times New Roman" w:hAnsi="Times New Roman" w:cs="Times New Roman"/>
                <w:sz w:val="28"/>
                <w:szCs w:val="20"/>
                <w:lang w:eastAsia="ru-RU"/>
              </w:rPr>
              <w:t>Нижегородской области</w:t>
            </w:r>
          </w:p>
        </w:tc>
      </w:tr>
      <w:tr w:rsidR="006269EA" w:rsidRPr="006269EA" w:rsidTr="00734AA6">
        <w:trPr>
          <w:cantSplit/>
          <w:trHeight w:val="125"/>
        </w:trPr>
        <w:tc>
          <w:tcPr>
            <w:tcW w:w="9773" w:type="dxa"/>
            <w:gridSpan w:val="4"/>
          </w:tcPr>
          <w:p w:rsidR="006269EA" w:rsidRPr="006269EA" w:rsidRDefault="006269EA" w:rsidP="006269EA">
            <w:pPr>
              <w:spacing w:after="0" w:line="240" w:lineRule="auto"/>
              <w:jc w:val="center"/>
              <w:rPr>
                <w:rFonts w:ascii="Times New Roman" w:eastAsia="Times New Roman" w:hAnsi="Times New Roman" w:cs="Times New Roman"/>
                <w:sz w:val="28"/>
                <w:szCs w:val="28"/>
                <w:lang w:eastAsia="ru-RU"/>
              </w:rPr>
            </w:pPr>
            <w:r w:rsidRPr="006269EA">
              <w:rPr>
                <w:rFonts w:ascii="Times New Roman" w:eastAsia="Times New Roman" w:hAnsi="Times New Roman" w:cs="Times New Roman"/>
                <w:caps/>
                <w:sz w:val="36"/>
                <w:szCs w:val="36"/>
                <w:lang w:eastAsia="ru-RU"/>
              </w:rPr>
              <w:t>постановлениЕ</w:t>
            </w:r>
          </w:p>
          <w:p w:rsidR="006269EA" w:rsidRPr="006269EA" w:rsidRDefault="006269EA" w:rsidP="006269EA">
            <w:pPr>
              <w:spacing w:after="0" w:line="240" w:lineRule="auto"/>
              <w:jc w:val="center"/>
              <w:rPr>
                <w:rFonts w:ascii="Times New Roman" w:eastAsia="Times New Roman" w:hAnsi="Times New Roman" w:cs="Times New Roman"/>
                <w:color w:val="FF0000"/>
                <w:sz w:val="28"/>
                <w:szCs w:val="28"/>
                <w:lang w:val="en-US" w:eastAsia="ru-RU"/>
              </w:rPr>
            </w:pPr>
          </w:p>
          <w:p w:rsidR="006269EA" w:rsidRPr="006269EA" w:rsidRDefault="006269EA" w:rsidP="006269EA">
            <w:pPr>
              <w:spacing w:after="0" w:line="240" w:lineRule="auto"/>
              <w:jc w:val="center"/>
              <w:rPr>
                <w:rFonts w:ascii="Times New Roman" w:eastAsia="Times New Roman" w:hAnsi="Times New Roman" w:cs="Times New Roman"/>
                <w:sz w:val="28"/>
                <w:szCs w:val="28"/>
                <w:lang w:val="en-US" w:eastAsia="ru-RU"/>
              </w:rPr>
            </w:pPr>
          </w:p>
        </w:tc>
      </w:tr>
      <w:tr w:rsidR="006269EA" w:rsidRPr="006269EA" w:rsidTr="00122B98">
        <w:tblPrEx>
          <w:tblCellMar>
            <w:left w:w="108" w:type="dxa"/>
            <w:right w:w="108" w:type="dxa"/>
          </w:tblCellMar>
        </w:tblPrEx>
        <w:trPr>
          <w:cantSplit/>
          <w:trHeight w:val="257"/>
        </w:trPr>
        <w:tc>
          <w:tcPr>
            <w:tcW w:w="1835" w:type="dxa"/>
            <w:tcBorders>
              <w:bottom w:val="single" w:sz="4" w:space="0" w:color="auto"/>
            </w:tcBorders>
            <w:vAlign w:val="bottom"/>
          </w:tcPr>
          <w:p w:rsidR="006269EA" w:rsidRPr="00367B83" w:rsidRDefault="00367B83" w:rsidP="00367B83">
            <w:pPr>
              <w:spacing w:after="0" w:line="240" w:lineRule="auto"/>
              <w:ind w:right="-1"/>
              <w:jc w:val="center"/>
              <w:rPr>
                <w:rFonts w:ascii="Arial" w:eastAsia="Times New Roman" w:hAnsi="Arial" w:cs="Arial"/>
                <w:position w:val="-16"/>
                <w:sz w:val="26"/>
                <w:szCs w:val="26"/>
                <w:lang w:eastAsia="ru-RU"/>
              </w:rPr>
            </w:pPr>
            <w:r w:rsidRPr="00367B83">
              <w:rPr>
                <w:rFonts w:ascii="Arial" w:eastAsia="Times New Roman" w:hAnsi="Arial" w:cs="Arial"/>
                <w:position w:val="-16"/>
                <w:sz w:val="26"/>
                <w:szCs w:val="26"/>
                <w:lang w:eastAsia="ru-RU"/>
              </w:rPr>
              <w:t>01.10.2024</w:t>
            </w:r>
          </w:p>
        </w:tc>
        <w:tc>
          <w:tcPr>
            <w:tcW w:w="433" w:type="dxa"/>
            <w:tcBorders>
              <w:bottom w:val="single" w:sz="4" w:space="0" w:color="auto"/>
            </w:tcBorders>
            <w:vAlign w:val="bottom"/>
          </w:tcPr>
          <w:p w:rsidR="006269EA" w:rsidRPr="00122B98" w:rsidRDefault="006269EA" w:rsidP="006269EA">
            <w:pPr>
              <w:spacing w:after="0" w:line="240" w:lineRule="auto"/>
              <w:ind w:right="-1" w:hanging="108"/>
              <w:rPr>
                <w:rFonts w:ascii="Times New Roman" w:eastAsia="Times New Roman" w:hAnsi="Times New Roman" w:cs="Times New Roman"/>
                <w:position w:val="-16"/>
                <w:sz w:val="26"/>
                <w:szCs w:val="20"/>
                <w:lang w:eastAsia="ru-RU"/>
              </w:rPr>
            </w:pPr>
          </w:p>
        </w:tc>
        <w:tc>
          <w:tcPr>
            <w:tcW w:w="5103" w:type="dxa"/>
            <w:tcBorders>
              <w:left w:val="nil"/>
            </w:tcBorders>
            <w:vAlign w:val="bottom"/>
          </w:tcPr>
          <w:p w:rsidR="006269EA" w:rsidRPr="006269EA" w:rsidRDefault="006269EA" w:rsidP="006269EA">
            <w:pPr>
              <w:spacing w:after="0" w:line="240" w:lineRule="auto"/>
              <w:ind w:right="-1"/>
              <w:jc w:val="right"/>
              <w:rPr>
                <w:rFonts w:ascii="Times New Roman" w:eastAsia="Times New Roman" w:hAnsi="Times New Roman" w:cs="Times New Roman"/>
                <w:sz w:val="28"/>
                <w:szCs w:val="20"/>
                <w:lang w:eastAsia="ru-RU"/>
              </w:rPr>
            </w:pPr>
            <w:r w:rsidRPr="006269EA">
              <w:rPr>
                <w:rFonts w:ascii="Times New Roman" w:eastAsia="Times New Roman" w:hAnsi="Times New Roman" w:cs="Times New Roman"/>
                <w:sz w:val="28"/>
                <w:szCs w:val="20"/>
                <w:lang w:eastAsia="ru-RU"/>
              </w:rPr>
              <w:t>№</w:t>
            </w:r>
          </w:p>
        </w:tc>
        <w:tc>
          <w:tcPr>
            <w:tcW w:w="2402" w:type="dxa"/>
            <w:tcBorders>
              <w:bottom w:val="single" w:sz="6" w:space="0" w:color="auto"/>
            </w:tcBorders>
            <w:vAlign w:val="bottom"/>
          </w:tcPr>
          <w:p w:rsidR="006269EA" w:rsidRPr="00367B83" w:rsidRDefault="00367B83" w:rsidP="006269EA">
            <w:pPr>
              <w:spacing w:after="0" w:line="240" w:lineRule="auto"/>
              <w:ind w:right="-1" w:hanging="108"/>
              <w:jc w:val="center"/>
              <w:rPr>
                <w:rFonts w:ascii="Arial" w:eastAsia="Times New Roman" w:hAnsi="Arial" w:cs="Arial"/>
                <w:sz w:val="26"/>
                <w:szCs w:val="20"/>
                <w:lang w:eastAsia="ru-RU"/>
              </w:rPr>
            </w:pPr>
            <w:r w:rsidRPr="00367B83">
              <w:rPr>
                <w:rFonts w:ascii="Arial" w:eastAsia="Times New Roman" w:hAnsi="Arial" w:cs="Arial"/>
                <w:sz w:val="26"/>
                <w:szCs w:val="20"/>
                <w:lang w:eastAsia="ru-RU"/>
              </w:rPr>
              <w:t>1081-п</w:t>
            </w:r>
          </w:p>
        </w:tc>
      </w:tr>
      <w:tr w:rsidR="006269EA" w:rsidRPr="006269EA" w:rsidTr="00734AA6">
        <w:trPr>
          <w:trHeight w:val="688"/>
        </w:trPr>
        <w:tc>
          <w:tcPr>
            <w:tcW w:w="9773" w:type="dxa"/>
            <w:gridSpan w:val="4"/>
          </w:tcPr>
          <w:p w:rsidR="006269EA" w:rsidRPr="006269EA" w:rsidRDefault="006269EA" w:rsidP="006269EA">
            <w:pPr>
              <w:spacing w:after="0" w:line="240" w:lineRule="auto"/>
              <w:ind w:right="-1"/>
              <w:jc w:val="center"/>
              <w:rPr>
                <w:rFonts w:ascii="Times New Roman" w:eastAsia="Times New Roman" w:hAnsi="Times New Roman" w:cs="Times New Roman"/>
                <w:color w:val="FF0000"/>
                <w:sz w:val="28"/>
                <w:szCs w:val="28"/>
                <w:lang w:val="en-US" w:eastAsia="ru-RU"/>
              </w:rPr>
            </w:pPr>
          </w:p>
          <w:p w:rsidR="006269EA" w:rsidRPr="006269EA" w:rsidRDefault="006269EA" w:rsidP="006269EA">
            <w:pPr>
              <w:spacing w:after="0" w:line="240" w:lineRule="auto"/>
              <w:ind w:right="-1"/>
              <w:jc w:val="center"/>
              <w:rPr>
                <w:rFonts w:ascii="Times New Roman" w:eastAsia="Times New Roman" w:hAnsi="Times New Roman" w:cs="Times New Roman"/>
                <w:sz w:val="28"/>
                <w:szCs w:val="28"/>
                <w:lang w:val="en-US" w:eastAsia="ru-RU"/>
              </w:rPr>
            </w:pPr>
          </w:p>
        </w:tc>
      </w:tr>
      <w:tr w:rsidR="006269EA" w:rsidRPr="006269EA" w:rsidTr="00734AA6">
        <w:trPr>
          <w:trHeight w:val="597"/>
        </w:trPr>
        <w:tc>
          <w:tcPr>
            <w:tcW w:w="9773" w:type="dxa"/>
            <w:gridSpan w:val="4"/>
          </w:tcPr>
          <w:p w:rsidR="006269EA" w:rsidRPr="006269EA" w:rsidRDefault="006269EA" w:rsidP="006269EA">
            <w:pPr>
              <w:spacing w:after="0" w:line="240" w:lineRule="auto"/>
              <w:jc w:val="center"/>
              <w:rPr>
                <w:rFonts w:ascii="Times New Roman" w:eastAsia="Times New Roman" w:hAnsi="Times New Roman" w:cs="Times New Roman"/>
                <w:b/>
                <w:sz w:val="28"/>
                <w:szCs w:val="28"/>
                <w:lang w:eastAsia="ru-RU"/>
              </w:rPr>
            </w:pPr>
            <w:r w:rsidRPr="006269EA">
              <w:rPr>
                <w:rFonts w:ascii="Times New Roman" w:eastAsia="Times New Roman" w:hAnsi="Times New Roman" w:cs="Times New Roman"/>
                <w:b/>
                <w:sz w:val="28"/>
                <w:szCs w:val="24"/>
                <w:lang w:eastAsia="ru-RU"/>
              </w:rPr>
              <w:t xml:space="preserve">О внесении изменений в </w:t>
            </w:r>
            <w:r w:rsidRPr="006269EA">
              <w:rPr>
                <w:rFonts w:ascii="Times New Roman" w:eastAsia="Times New Roman" w:hAnsi="Times New Roman" w:cs="Times New Roman"/>
                <w:b/>
                <w:sz w:val="28"/>
                <w:szCs w:val="28"/>
                <w:lang w:eastAsia="ru-RU"/>
              </w:rPr>
              <w:t>муниципальную программу «</w:t>
            </w:r>
            <w:r w:rsidRPr="006269EA">
              <w:rPr>
                <w:rFonts w:ascii="Times New Roman" w:eastAsia="Times New Roman" w:hAnsi="Times New Roman" w:cs="Times New Roman"/>
                <w:b/>
                <w:color w:val="000000"/>
                <w:sz w:val="28"/>
                <w:szCs w:val="28"/>
                <w:lang w:eastAsia="ru-RU"/>
              </w:rPr>
              <w:t>Развитие культуры Лукояновского муниципального округа Нижегородской области</w:t>
            </w:r>
            <w:r w:rsidRPr="006269EA">
              <w:rPr>
                <w:rFonts w:ascii="Times New Roman" w:eastAsia="Times New Roman" w:hAnsi="Times New Roman" w:cs="Times New Roman"/>
                <w:b/>
                <w:sz w:val="28"/>
                <w:szCs w:val="28"/>
                <w:lang w:eastAsia="ru-RU"/>
              </w:rPr>
              <w:t xml:space="preserve">», утвержденную постановлением администрации Лукояновского муниципального района Нижегородской области </w:t>
            </w:r>
          </w:p>
          <w:p w:rsidR="006269EA" w:rsidRPr="006269EA" w:rsidRDefault="006269EA" w:rsidP="006269EA">
            <w:pPr>
              <w:spacing w:after="0" w:line="240" w:lineRule="auto"/>
              <w:jc w:val="center"/>
              <w:rPr>
                <w:rFonts w:ascii="Times New Roman" w:eastAsia="Times New Roman" w:hAnsi="Times New Roman" w:cs="Times New Roman"/>
                <w:color w:val="FF0000"/>
                <w:sz w:val="24"/>
                <w:szCs w:val="24"/>
                <w:lang w:eastAsia="ru-RU"/>
              </w:rPr>
            </w:pPr>
            <w:r w:rsidRPr="006269EA">
              <w:rPr>
                <w:rFonts w:ascii="Times New Roman" w:eastAsia="Times New Roman" w:hAnsi="Times New Roman" w:cs="Times New Roman"/>
                <w:b/>
                <w:sz w:val="28"/>
                <w:szCs w:val="28"/>
                <w:lang w:eastAsia="ru-RU"/>
              </w:rPr>
              <w:t>от 28.12.2022 № 898-п</w:t>
            </w:r>
          </w:p>
        </w:tc>
      </w:tr>
      <w:tr w:rsidR="006269EA" w:rsidRPr="006269EA" w:rsidTr="00734AA6">
        <w:trPr>
          <w:trHeight w:val="427"/>
        </w:trPr>
        <w:tc>
          <w:tcPr>
            <w:tcW w:w="9773" w:type="dxa"/>
            <w:gridSpan w:val="4"/>
          </w:tcPr>
          <w:p w:rsidR="006269EA" w:rsidRPr="006269EA" w:rsidRDefault="006269EA" w:rsidP="006269EA">
            <w:pPr>
              <w:spacing w:after="0" w:line="240" w:lineRule="auto"/>
              <w:ind w:right="-1"/>
              <w:jc w:val="center"/>
              <w:rPr>
                <w:rFonts w:ascii="Times New Roman" w:eastAsia="Times New Roman" w:hAnsi="Times New Roman" w:cs="Times New Roman"/>
                <w:color w:val="FF0000"/>
                <w:sz w:val="28"/>
                <w:szCs w:val="28"/>
                <w:lang w:val="en-US" w:eastAsia="ru-RU"/>
              </w:rPr>
            </w:pPr>
          </w:p>
          <w:p w:rsidR="006269EA" w:rsidRPr="006269EA" w:rsidRDefault="006269EA" w:rsidP="006269EA">
            <w:pPr>
              <w:spacing w:after="0" w:line="240" w:lineRule="auto"/>
              <w:ind w:right="-1"/>
              <w:jc w:val="center"/>
              <w:rPr>
                <w:rFonts w:ascii="Times New Roman" w:eastAsia="Times New Roman" w:hAnsi="Times New Roman" w:cs="Times New Roman"/>
                <w:color w:val="FF0000"/>
                <w:sz w:val="28"/>
                <w:szCs w:val="28"/>
                <w:lang w:val="en-US" w:eastAsia="ru-RU"/>
              </w:rPr>
            </w:pPr>
          </w:p>
          <w:p w:rsidR="006269EA" w:rsidRPr="006269EA" w:rsidRDefault="006269EA" w:rsidP="006269EA">
            <w:pPr>
              <w:spacing w:after="0" w:line="240" w:lineRule="auto"/>
              <w:ind w:right="-1"/>
              <w:jc w:val="center"/>
              <w:rPr>
                <w:rFonts w:ascii="Times New Roman" w:eastAsia="Times New Roman" w:hAnsi="Times New Roman" w:cs="Times New Roman"/>
                <w:sz w:val="28"/>
                <w:szCs w:val="28"/>
                <w:lang w:val="en-US" w:eastAsia="ru-RU"/>
              </w:rPr>
            </w:pPr>
          </w:p>
        </w:tc>
      </w:tr>
    </w:tbl>
    <w:p w:rsidR="006269EA" w:rsidRPr="00367B83" w:rsidRDefault="006269EA" w:rsidP="006269EA">
      <w:pPr>
        <w:spacing w:after="0" w:line="360" w:lineRule="auto"/>
        <w:ind w:firstLine="709"/>
        <w:jc w:val="both"/>
        <w:rPr>
          <w:rFonts w:ascii="Times New Roman" w:eastAsia="Times New Roman" w:hAnsi="Times New Roman" w:cs="Times New Roman"/>
          <w:color w:val="FF0000"/>
          <w:sz w:val="28"/>
          <w:szCs w:val="28"/>
          <w:lang w:eastAsia="ru-RU"/>
        </w:rPr>
      </w:pPr>
      <w:r w:rsidRPr="006269EA">
        <w:rPr>
          <w:rFonts w:ascii="Times New Roman" w:eastAsia="Times New Roman" w:hAnsi="Times New Roman" w:cs="Times New Roman"/>
          <w:sz w:val="28"/>
          <w:szCs w:val="28"/>
          <w:lang w:eastAsia="ru-RU"/>
        </w:rPr>
        <w:t>В соответствии со статьёй 179 Бюджетного кодекса Российской Федерации в целях приведения в соответствие с бюджетом Лукояновского муниципального округа Нижегородской области на 202</w:t>
      </w:r>
      <w:r w:rsidR="00836BB0">
        <w:rPr>
          <w:rFonts w:ascii="Times New Roman" w:eastAsia="Times New Roman" w:hAnsi="Times New Roman" w:cs="Times New Roman"/>
          <w:sz w:val="28"/>
          <w:szCs w:val="28"/>
          <w:lang w:eastAsia="ru-RU"/>
        </w:rPr>
        <w:t>4</w:t>
      </w:r>
      <w:r w:rsidRPr="006269EA">
        <w:rPr>
          <w:rFonts w:ascii="Times New Roman" w:eastAsia="Times New Roman" w:hAnsi="Times New Roman" w:cs="Times New Roman"/>
          <w:sz w:val="28"/>
          <w:szCs w:val="28"/>
          <w:lang w:eastAsia="ru-RU"/>
        </w:rPr>
        <w:t xml:space="preserve"> год и на плановый период 202</w:t>
      </w:r>
      <w:r w:rsidR="00836BB0">
        <w:rPr>
          <w:rFonts w:ascii="Times New Roman" w:eastAsia="Times New Roman" w:hAnsi="Times New Roman" w:cs="Times New Roman"/>
          <w:sz w:val="28"/>
          <w:szCs w:val="28"/>
          <w:lang w:eastAsia="ru-RU"/>
        </w:rPr>
        <w:t>5</w:t>
      </w:r>
      <w:r w:rsidRPr="006269EA">
        <w:rPr>
          <w:rFonts w:ascii="Times New Roman" w:eastAsia="Times New Roman" w:hAnsi="Times New Roman" w:cs="Times New Roman"/>
          <w:sz w:val="28"/>
          <w:szCs w:val="28"/>
          <w:lang w:eastAsia="ru-RU"/>
        </w:rPr>
        <w:t xml:space="preserve"> и 202</w:t>
      </w:r>
      <w:r w:rsidR="002E0492">
        <w:rPr>
          <w:rFonts w:ascii="Times New Roman" w:eastAsia="Times New Roman" w:hAnsi="Times New Roman" w:cs="Times New Roman"/>
          <w:sz w:val="28"/>
          <w:szCs w:val="28"/>
          <w:lang w:eastAsia="ru-RU"/>
        </w:rPr>
        <w:t>7</w:t>
      </w:r>
      <w:r w:rsidRPr="006269EA">
        <w:rPr>
          <w:rFonts w:ascii="Times New Roman" w:eastAsia="Times New Roman" w:hAnsi="Times New Roman" w:cs="Times New Roman"/>
          <w:sz w:val="28"/>
          <w:szCs w:val="28"/>
          <w:lang w:eastAsia="ru-RU"/>
        </w:rPr>
        <w:t xml:space="preserve"> годов,</w:t>
      </w:r>
      <w:r w:rsidR="00F64DFE">
        <w:rPr>
          <w:rFonts w:ascii="Times New Roman" w:eastAsia="Times New Roman" w:hAnsi="Times New Roman" w:cs="Times New Roman"/>
          <w:sz w:val="28"/>
          <w:szCs w:val="28"/>
          <w:lang w:eastAsia="ru-RU"/>
        </w:rPr>
        <w:t xml:space="preserve"> </w:t>
      </w:r>
      <w:r w:rsidR="00F64DFE" w:rsidRPr="00367B83">
        <w:rPr>
          <w:rFonts w:ascii="Times New Roman" w:eastAsia="Times New Roman" w:hAnsi="Times New Roman" w:cs="Times New Roman"/>
          <w:sz w:val="28"/>
          <w:szCs w:val="28"/>
          <w:lang w:eastAsia="ru-RU"/>
        </w:rPr>
        <w:t xml:space="preserve">планирования бюджета на 2025 год и плановый период 2026 и 2027 годов, </w:t>
      </w:r>
      <w:r w:rsidRPr="00367B83">
        <w:rPr>
          <w:rFonts w:ascii="Times New Roman" w:eastAsia="Times New Roman" w:hAnsi="Times New Roman" w:cs="Times New Roman"/>
          <w:sz w:val="28"/>
          <w:szCs w:val="28"/>
          <w:lang w:eastAsia="ru-RU"/>
        </w:rPr>
        <w:t xml:space="preserve">администрация Лукояновского муниципального округа Нижегородской области </w:t>
      </w:r>
      <w:r w:rsidRPr="00367B83">
        <w:rPr>
          <w:rFonts w:ascii="Times New Roman" w:eastAsia="Times New Roman" w:hAnsi="Times New Roman" w:cs="Times New Roman"/>
          <w:b/>
          <w:spacing w:val="20"/>
          <w:sz w:val="28"/>
          <w:szCs w:val="28"/>
          <w:lang w:eastAsia="ru-RU"/>
        </w:rPr>
        <w:t>постановляет</w:t>
      </w:r>
      <w:r w:rsidRPr="00367B83">
        <w:rPr>
          <w:rFonts w:ascii="Times New Roman" w:eastAsia="Times New Roman" w:hAnsi="Times New Roman" w:cs="Times New Roman"/>
          <w:sz w:val="28"/>
          <w:szCs w:val="28"/>
          <w:lang w:eastAsia="ru-RU"/>
        </w:rPr>
        <w:t>:</w:t>
      </w:r>
    </w:p>
    <w:p w:rsidR="006269EA" w:rsidRPr="006269EA" w:rsidRDefault="006269EA" w:rsidP="006269EA">
      <w:pPr>
        <w:spacing w:after="0" w:line="360" w:lineRule="auto"/>
        <w:jc w:val="both"/>
        <w:rPr>
          <w:rFonts w:ascii="Times New Roman" w:eastAsia="Times New Roman" w:hAnsi="Times New Roman" w:cs="Times New Roman"/>
          <w:sz w:val="28"/>
          <w:szCs w:val="28"/>
          <w:lang w:eastAsia="ru-RU"/>
        </w:rPr>
      </w:pPr>
      <w:r w:rsidRPr="00367B83">
        <w:rPr>
          <w:rFonts w:ascii="Times New Roman" w:eastAsia="Times New Roman" w:hAnsi="Times New Roman" w:cs="Times New Roman"/>
          <w:sz w:val="28"/>
          <w:szCs w:val="28"/>
          <w:lang w:eastAsia="ru-RU"/>
        </w:rPr>
        <w:t xml:space="preserve">          1. Внести изменения в муниципальную программу «</w:t>
      </w:r>
      <w:r w:rsidRPr="00367B83">
        <w:rPr>
          <w:rFonts w:ascii="Times New Roman" w:eastAsia="Times New Roman" w:hAnsi="Times New Roman" w:cs="Times New Roman"/>
          <w:color w:val="000000"/>
          <w:sz w:val="28"/>
          <w:szCs w:val="28"/>
          <w:lang w:eastAsia="ru-RU"/>
        </w:rPr>
        <w:t>Развитие культуры Лукояновского муниципального округа Нижегородской области</w:t>
      </w:r>
      <w:r w:rsidRPr="00367B83">
        <w:rPr>
          <w:rFonts w:ascii="Times New Roman" w:eastAsia="Times New Roman" w:hAnsi="Times New Roman" w:cs="Times New Roman"/>
          <w:sz w:val="28"/>
          <w:szCs w:val="28"/>
          <w:lang w:eastAsia="ru-RU"/>
        </w:rPr>
        <w:t>», утвержденную постановлением администрации Лукояновского муниципального района Нижегородской области от 28.12.2022 № 898-п</w:t>
      </w:r>
      <w:r w:rsidR="008556BE" w:rsidRPr="00367B83">
        <w:rPr>
          <w:rFonts w:ascii="Times New Roman" w:eastAsia="Times New Roman" w:hAnsi="Times New Roman" w:cs="Times New Roman"/>
          <w:sz w:val="28"/>
          <w:szCs w:val="28"/>
          <w:lang w:eastAsia="ru-RU"/>
        </w:rPr>
        <w:t xml:space="preserve"> (с изменениями от 30.05.2023 № 509-п, от 15.11.2023 № 1129-п, от 19.12.2023 № 1259-п</w:t>
      </w:r>
      <w:r w:rsidR="00836BB0" w:rsidRPr="00367B83">
        <w:rPr>
          <w:rFonts w:ascii="Times New Roman" w:eastAsia="Times New Roman" w:hAnsi="Times New Roman" w:cs="Times New Roman"/>
          <w:sz w:val="28"/>
          <w:szCs w:val="28"/>
          <w:lang w:eastAsia="ru-RU"/>
        </w:rPr>
        <w:t xml:space="preserve">, от </w:t>
      </w:r>
      <w:r w:rsidR="00ED3DAD" w:rsidRPr="00367B83">
        <w:rPr>
          <w:rFonts w:ascii="Times New Roman" w:eastAsia="Times New Roman" w:hAnsi="Times New Roman" w:cs="Times New Roman"/>
          <w:sz w:val="28"/>
          <w:szCs w:val="28"/>
          <w:lang w:eastAsia="ru-RU"/>
        </w:rPr>
        <w:t>09.04.2024</w:t>
      </w:r>
      <w:r w:rsidR="00836BB0" w:rsidRPr="00367B83">
        <w:rPr>
          <w:rFonts w:ascii="Times New Roman" w:eastAsia="Times New Roman" w:hAnsi="Times New Roman" w:cs="Times New Roman"/>
          <w:sz w:val="28"/>
          <w:szCs w:val="28"/>
          <w:lang w:eastAsia="ru-RU"/>
        </w:rPr>
        <w:t xml:space="preserve"> № </w:t>
      </w:r>
      <w:r w:rsidR="00ED3DAD" w:rsidRPr="00367B83">
        <w:rPr>
          <w:rFonts w:ascii="Times New Roman" w:eastAsia="Times New Roman" w:hAnsi="Times New Roman" w:cs="Times New Roman"/>
          <w:sz w:val="28"/>
          <w:szCs w:val="28"/>
          <w:lang w:eastAsia="ru-RU"/>
        </w:rPr>
        <w:t>362-п</w:t>
      </w:r>
      <w:r w:rsidR="00A47A3A" w:rsidRPr="00367B83">
        <w:rPr>
          <w:rFonts w:ascii="Times New Roman" w:eastAsia="Times New Roman" w:hAnsi="Times New Roman" w:cs="Times New Roman"/>
          <w:sz w:val="28"/>
          <w:szCs w:val="28"/>
          <w:lang w:eastAsia="ru-RU"/>
        </w:rPr>
        <w:t>, от 21.05.2024 № 529-п</w:t>
      </w:r>
      <w:r w:rsidR="00F64DFE" w:rsidRPr="00367B83">
        <w:rPr>
          <w:rFonts w:ascii="Times New Roman" w:eastAsia="Times New Roman" w:hAnsi="Times New Roman" w:cs="Times New Roman"/>
          <w:sz w:val="28"/>
          <w:szCs w:val="28"/>
          <w:lang w:eastAsia="ru-RU"/>
        </w:rPr>
        <w:t>, от 09.07.2024 № 743-п</w:t>
      </w:r>
      <w:r w:rsidR="008556BE" w:rsidRPr="00367B83">
        <w:rPr>
          <w:rFonts w:ascii="Times New Roman" w:eastAsia="Times New Roman" w:hAnsi="Times New Roman" w:cs="Times New Roman"/>
          <w:sz w:val="28"/>
          <w:szCs w:val="28"/>
          <w:lang w:eastAsia="ru-RU"/>
        </w:rPr>
        <w:t>)</w:t>
      </w:r>
      <w:r w:rsidRPr="00367B83">
        <w:rPr>
          <w:rFonts w:ascii="Times New Roman" w:eastAsia="Times New Roman" w:hAnsi="Times New Roman" w:cs="Times New Roman"/>
          <w:sz w:val="28"/>
          <w:szCs w:val="28"/>
          <w:lang w:eastAsia="ru-RU"/>
        </w:rPr>
        <w:t>,</w:t>
      </w:r>
      <w:r w:rsidRPr="006269EA">
        <w:rPr>
          <w:rFonts w:ascii="Times New Roman" w:eastAsia="Times New Roman" w:hAnsi="Times New Roman" w:cs="Times New Roman"/>
          <w:sz w:val="28"/>
          <w:szCs w:val="28"/>
          <w:lang w:eastAsia="ru-RU"/>
        </w:rPr>
        <w:t xml:space="preserve"> изложив её в новой редакции согласно приложению к настоящему постановлению.</w:t>
      </w:r>
    </w:p>
    <w:p w:rsidR="006269EA" w:rsidRPr="006269EA" w:rsidRDefault="006269EA" w:rsidP="006269EA">
      <w:pPr>
        <w:widowControl w:val="0"/>
        <w:spacing w:after="0" w:line="360" w:lineRule="auto"/>
        <w:ind w:firstLine="709"/>
        <w:jc w:val="both"/>
        <w:rPr>
          <w:rFonts w:ascii="Times New Roman" w:eastAsia="Times New Roman" w:hAnsi="Times New Roman" w:cs="Times New Roman"/>
          <w:sz w:val="28"/>
          <w:szCs w:val="28"/>
          <w:lang w:eastAsia="ru-RU"/>
        </w:rPr>
      </w:pPr>
      <w:r w:rsidRPr="006269EA">
        <w:rPr>
          <w:rFonts w:ascii="Times New Roman" w:eastAsia="Times New Roman" w:hAnsi="Times New Roman" w:cs="Times New Roman"/>
          <w:sz w:val="28"/>
          <w:szCs w:val="28"/>
          <w:lang w:eastAsia="ru-RU"/>
        </w:rPr>
        <w:t xml:space="preserve">2.  Отделу  документационного  обеспечения  администрации Лукояновского муниципального   округа   Нижегородской   области   обеспечить размещение настоящего постановления на официальном портале администрации </w:t>
      </w:r>
      <w:r w:rsidRPr="006269EA">
        <w:rPr>
          <w:rFonts w:ascii="Times New Roman" w:eastAsia="Times New Roman" w:hAnsi="Times New Roman" w:cs="Times New Roman"/>
          <w:sz w:val="28"/>
          <w:szCs w:val="28"/>
          <w:lang w:eastAsia="ru-RU"/>
        </w:rPr>
        <w:lastRenderedPageBreak/>
        <w:t>Лукояновского муниципального округа Нижегородской области.</w:t>
      </w:r>
    </w:p>
    <w:p w:rsidR="006269EA" w:rsidRPr="006269EA" w:rsidRDefault="006269EA" w:rsidP="006269EA">
      <w:pPr>
        <w:widowControl w:val="0"/>
        <w:spacing w:after="0" w:line="360" w:lineRule="auto"/>
        <w:ind w:firstLine="709"/>
        <w:jc w:val="both"/>
        <w:rPr>
          <w:rFonts w:ascii="Times New Roman" w:eastAsia="Times New Roman" w:hAnsi="Times New Roman" w:cs="Times New Roman"/>
          <w:color w:val="FF0000"/>
          <w:sz w:val="28"/>
          <w:szCs w:val="28"/>
          <w:lang w:eastAsia="ru-RU"/>
        </w:rPr>
      </w:pPr>
      <w:r w:rsidRPr="006269EA">
        <w:rPr>
          <w:rFonts w:ascii="Times New Roman" w:eastAsia="Times New Roman" w:hAnsi="Times New Roman" w:cs="Times New Roman"/>
          <w:sz w:val="28"/>
          <w:szCs w:val="28"/>
          <w:lang w:eastAsia="ru-RU"/>
        </w:rPr>
        <w:t>3. Контроль за исполнением настоящего постановления возложить на заместителя главы администрации Лукояновского муниципального округа Нижегородской области Л.В. Рыжкину.</w:t>
      </w:r>
    </w:p>
    <w:p w:rsidR="006269EA" w:rsidRPr="006269EA" w:rsidRDefault="006269EA" w:rsidP="006269EA">
      <w:pPr>
        <w:spacing w:after="0" w:line="240" w:lineRule="auto"/>
        <w:ind w:right="-1"/>
        <w:jc w:val="both"/>
        <w:rPr>
          <w:rFonts w:ascii="Times New Roman" w:eastAsia="Times New Roman" w:hAnsi="Times New Roman" w:cs="Times New Roman"/>
          <w:color w:val="FF0000"/>
          <w:sz w:val="28"/>
          <w:szCs w:val="20"/>
          <w:lang w:eastAsia="ru-RU"/>
        </w:rPr>
      </w:pPr>
    </w:p>
    <w:p w:rsidR="006269EA" w:rsidRPr="006269EA" w:rsidRDefault="006269EA" w:rsidP="006269EA">
      <w:pPr>
        <w:spacing w:after="0" w:line="240" w:lineRule="auto"/>
        <w:ind w:right="-1"/>
        <w:jc w:val="both"/>
        <w:rPr>
          <w:rFonts w:ascii="Times New Roman" w:eastAsia="Times New Roman" w:hAnsi="Times New Roman" w:cs="Times New Roman"/>
          <w:color w:val="FF0000"/>
          <w:sz w:val="28"/>
          <w:szCs w:val="20"/>
          <w:lang w:eastAsia="ru-RU"/>
        </w:rPr>
      </w:pPr>
    </w:p>
    <w:p w:rsidR="006269EA" w:rsidRPr="006269EA" w:rsidRDefault="006269EA" w:rsidP="006269EA">
      <w:pPr>
        <w:spacing w:after="0" w:line="240" w:lineRule="auto"/>
        <w:ind w:right="-1"/>
        <w:jc w:val="both"/>
        <w:rPr>
          <w:rFonts w:ascii="Times New Roman" w:eastAsia="Times New Roman" w:hAnsi="Times New Roman" w:cs="Times New Roman"/>
          <w:color w:val="FF0000"/>
          <w:sz w:val="28"/>
          <w:szCs w:val="20"/>
          <w:lang w:eastAsia="ru-RU"/>
        </w:rPr>
      </w:pPr>
    </w:p>
    <w:tbl>
      <w:tblPr>
        <w:tblW w:w="0" w:type="auto"/>
        <w:tblLook w:val="01E0" w:firstRow="1" w:lastRow="1" w:firstColumn="1" w:lastColumn="1" w:noHBand="0" w:noVBand="0"/>
      </w:tblPr>
      <w:tblGrid>
        <w:gridCol w:w="4153"/>
        <w:gridCol w:w="3635"/>
        <w:gridCol w:w="2134"/>
      </w:tblGrid>
      <w:tr w:rsidR="006269EA" w:rsidRPr="006269EA" w:rsidTr="00734AA6">
        <w:tc>
          <w:tcPr>
            <w:tcW w:w="4192" w:type="dxa"/>
            <w:shd w:val="clear" w:color="auto" w:fill="auto"/>
          </w:tcPr>
          <w:p w:rsidR="006269EA" w:rsidRPr="006269EA" w:rsidRDefault="005C4F27" w:rsidP="00836BB0">
            <w:pPr>
              <w:spacing w:after="0" w:line="240" w:lineRule="auto"/>
              <w:ind w:right="-1"/>
              <w:jc w:val="both"/>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Г</w:t>
            </w:r>
            <w:r w:rsidR="006269EA" w:rsidRPr="006269EA">
              <w:rPr>
                <w:rFonts w:ascii="Times New Roman" w:eastAsia="Times New Roman" w:hAnsi="Times New Roman" w:cs="Times New Roman"/>
                <w:sz w:val="28"/>
                <w:szCs w:val="20"/>
                <w:lang w:eastAsia="ru-RU"/>
              </w:rPr>
              <w:t>лав</w:t>
            </w:r>
            <w:r>
              <w:rPr>
                <w:rFonts w:ascii="Times New Roman" w:eastAsia="Times New Roman" w:hAnsi="Times New Roman" w:cs="Times New Roman"/>
                <w:sz w:val="28"/>
                <w:szCs w:val="20"/>
                <w:lang w:eastAsia="ru-RU"/>
              </w:rPr>
              <w:t>а</w:t>
            </w:r>
            <w:r w:rsidR="006269EA" w:rsidRPr="006269EA">
              <w:rPr>
                <w:rFonts w:ascii="Times New Roman" w:eastAsia="Times New Roman" w:hAnsi="Times New Roman" w:cs="Times New Roman"/>
                <w:sz w:val="28"/>
                <w:szCs w:val="20"/>
                <w:lang w:eastAsia="ru-RU"/>
              </w:rPr>
              <w:t xml:space="preserve"> </w:t>
            </w:r>
            <w:r w:rsidR="00836BB0">
              <w:rPr>
                <w:rFonts w:ascii="Times New Roman" w:eastAsia="Times New Roman" w:hAnsi="Times New Roman" w:cs="Times New Roman"/>
                <w:sz w:val="28"/>
                <w:szCs w:val="20"/>
                <w:lang w:eastAsia="ru-RU"/>
              </w:rPr>
              <w:t>местного самоуправления</w:t>
            </w:r>
          </w:p>
        </w:tc>
        <w:tc>
          <w:tcPr>
            <w:tcW w:w="3701" w:type="dxa"/>
            <w:shd w:val="clear" w:color="auto" w:fill="auto"/>
          </w:tcPr>
          <w:p w:rsidR="006269EA" w:rsidRPr="006269EA" w:rsidRDefault="006269EA" w:rsidP="006269EA">
            <w:pPr>
              <w:spacing w:after="0" w:line="240" w:lineRule="auto"/>
              <w:ind w:right="-1"/>
              <w:jc w:val="both"/>
              <w:rPr>
                <w:rFonts w:ascii="Times New Roman" w:eastAsia="Times New Roman" w:hAnsi="Times New Roman" w:cs="Times New Roman"/>
                <w:sz w:val="28"/>
                <w:szCs w:val="20"/>
                <w:lang w:eastAsia="ru-RU"/>
              </w:rPr>
            </w:pPr>
          </w:p>
        </w:tc>
        <w:tc>
          <w:tcPr>
            <w:tcW w:w="2138" w:type="dxa"/>
            <w:shd w:val="clear" w:color="auto" w:fill="auto"/>
          </w:tcPr>
          <w:p w:rsidR="006269EA" w:rsidRPr="006269EA" w:rsidRDefault="005C4F27" w:rsidP="006269EA">
            <w:pPr>
              <w:spacing w:after="0" w:line="240" w:lineRule="auto"/>
              <w:ind w:right="-1"/>
              <w:jc w:val="right"/>
              <w:rPr>
                <w:rFonts w:ascii="Times New Roman" w:eastAsia="Times New Roman" w:hAnsi="Times New Roman" w:cs="Times New Roman"/>
                <w:sz w:val="28"/>
                <w:szCs w:val="20"/>
                <w:lang w:eastAsia="ru-RU"/>
              </w:rPr>
            </w:pPr>
            <w:r>
              <w:rPr>
                <w:rFonts w:ascii="Times New Roman" w:eastAsia="Times New Roman" w:hAnsi="Times New Roman" w:cs="Times New Roman"/>
                <w:sz w:val="28"/>
                <w:szCs w:val="20"/>
                <w:lang w:eastAsia="ru-RU"/>
              </w:rPr>
              <w:t>С</w:t>
            </w:r>
            <w:r w:rsidR="006269EA" w:rsidRPr="006269EA">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Н</w:t>
            </w:r>
            <w:r w:rsidR="006269EA" w:rsidRPr="006269EA">
              <w:rPr>
                <w:rFonts w:ascii="Times New Roman" w:eastAsia="Times New Roman" w:hAnsi="Times New Roman" w:cs="Times New Roman"/>
                <w:sz w:val="28"/>
                <w:szCs w:val="20"/>
                <w:lang w:eastAsia="ru-RU"/>
              </w:rPr>
              <w:t>.</w:t>
            </w:r>
            <w:r>
              <w:rPr>
                <w:rFonts w:ascii="Times New Roman" w:eastAsia="Times New Roman" w:hAnsi="Times New Roman" w:cs="Times New Roman"/>
                <w:sz w:val="28"/>
                <w:szCs w:val="20"/>
                <w:lang w:eastAsia="ru-RU"/>
              </w:rPr>
              <w:t>Малышев</w:t>
            </w:r>
          </w:p>
        </w:tc>
      </w:tr>
    </w:tbl>
    <w:p w:rsidR="006269EA" w:rsidRPr="006269EA" w:rsidRDefault="006269EA" w:rsidP="006269EA">
      <w:pPr>
        <w:spacing w:after="0" w:line="240" w:lineRule="auto"/>
        <w:ind w:right="-1"/>
        <w:jc w:val="both"/>
        <w:rPr>
          <w:rFonts w:ascii="Times New Roman" w:eastAsia="Times New Roman" w:hAnsi="Times New Roman" w:cs="Times New Roman"/>
          <w:sz w:val="28"/>
          <w:szCs w:val="20"/>
          <w:lang w:eastAsia="ru-RU"/>
        </w:rPr>
      </w:pPr>
    </w:p>
    <w:p w:rsidR="006269EA" w:rsidRPr="003225DD" w:rsidRDefault="006269EA" w:rsidP="003C242E">
      <w:pPr>
        <w:spacing w:after="0" w:line="240" w:lineRule="auto"/>
        <w:jc w:val="center"/>
        <w:rPr>
          <w:rFonts w:ascii="Times New Roman" w:eastAsia="Times New Roman" w:hAnsi="Times New Roman" w:cs="Times New Roman"/>
          <w:sz w:val="28"/>
          <w:szCs w:val="20"/>
          <w:lang w:eastAsia="ru-RU"/>
        </w:rPr>
      </w:pPr>
      <w:bookmarkStart w:id="0" w:name="_GoBack"/>
      <w:bookmarkEnd w:id="0"/>
      <w:r w:rsidRPr="006269EA">
        <w:rPr>
          <w:rFonts w:ascii="Times New Roman" w:eastAsia="Times New Roman" w:hAnsi="Times New Roman" w:cs="Times New Roman"/>
          <w:sz w:val="28"/>
          <w:szCs w:val="20"/>
          <w:lang w:eastAsia="ru-RU"/>
        </w:rPr>
        <w:br w:type="page"/>
      </w:r>
      <w:r w:rsidR="003C242E">
        <w:rPr>
          <w:rFonts w:ascii="Times New Roman" w:eastAsia="Times New Roman" w:hAnsi="Times New Roman" w:cs="Times New Roman"/>
          <w:sz w:val="28"/>
          <w:szCs w:val="20"/>
          <w:lang w:eastAsia="ru-RU"/>
        </w:rPr>
        <w:lastRenderedPageBreak/>
        <w:t xml:space="preserve">                                                                   </w:t>
      </w:r>
      <w:r w:rsidRPr="006269EA">
        <w:rPr>
          <w:rFonts w:ascii="Times New Roman" w:eastAsia="Times New Roman" w:hAnsi="Times New Roman" w:cs="Times New Roman"/>
          <w:bCs/>
          <w:color w:val="000000"/>
          <w:sz w:val="28"/>
          <w:szCs w:val="28"/>
          <w:lang w:eastAsia="ru-RU"/>
        </w:rPr>
        <w:t>ПРИЛОЖЕНИЕ</w:t>
      </w:r>
    </w:p>
    <w:p w:rsidR="006269EA" w:rsidRPr="006269EA"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6269EA">
        <w:rPr>
          <w:rFonts w:ascii="Times New Roman" w:eastAsia="Times New Roman" w:hAnsi="Times New Roman" w:cs="Times New Roman"/>
          <w:bCs/>
          <w:color w:val="000000"/>
          <w:sz w:val="28"/>
          <w:szCs w:val="28"/>
          <w:lang w:eastAsia="ru-RU"/>
        </w:rPr>
        <w:t>к постановлению администрации</w:t>
      </w:r>
    </w:p>
    <w:p w:rsidR="006269EA" w:rsidRPr="006269EA"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6269EA">
        <w:rPr>
          <w:rFonts w:ascii="Times New Roman" w:eastAsia="Times New Roman" w:hAnsi="Times New Roman" w:cs="Times New Roman"/>
          <w:bCs/>
          <w:color w:val="000000"/>
          <w:sz w:val="28"/>
          <w:szCs w:val="28"/>
          <w:lang w:eastAsia="ru-RU"/>
        </w:rPr>
        <w:t>Лукояновского муниципального округа</w:t>
      </w:r>
    </w:p>
    <w:p w:rsidR="006269EA" w:rsidRPr="006269EA"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6269EA">
        <w:rPr>
          <w:rFonts w:ascii="Times New Roman" w:eastAsia="Times New Roman" w:hAnsi="Times New Roman" w:cs="Times New Roman"/>
          <w:bCs/>
          <w:color w:val="000000"/>
          <w:sz w:val="28"/>
          <w:szCs w:val="28"/>
          <w:lang w:eastAsia="ru-RU"/>
        </w:rPr>
        <w:t>Нижегородской области</w:t>
      </w:r>
    </w:p>
    <w:p w:rsidR="006269EA" w:rsidRDefault="006269EA" w:rsidP="006269EA">
      <w:pPr>
        <w:widowControl w:val="0"/>
        <w:autoSpaceDE w:val="0"/>
        <w:autoSpaceDN w:val="0"/>
        <w:adjustRightInd w:val="0"/>
        <w:spacing w:after="0" w:line="240" w:lineRule="auto"/>
        <w:ind w:left="5103"/>
        <w:jc w:val="center"/>
        <w:rPr>
          <w:rFonts w:ascii="Times New Roman" w:eastAsia="Times New Roman" w:hAnsi="Times New Roman" w:cs="Times New Roman"/>
          <w:bCs/>
          <w:color w:val="000000"/>
          <w:sz w:val="28"/>
          <w:szCs w:val="28"/>
          <w:lang w:eastAsia="ru-RU"/>
        </w:rPr>
      </w:pPr>
      <w:r w:rsidRPr="006269EA">
        <w:rPr>
          <w:rFonts w:ascii="Times New Roman" w:eastAsia="Times New Roman" w:hAnsi="Times New Roman" w:cs="Times New Roman"/>
          <w:bCs/>
          <w:color w:val="000000"/>
          <w:sz w:val="28"/>
          <w:szCs w:val="28"/>
          <w:lang w:eastAsia="ru-RU"/>
        </w:rPr>
        <w:t xml:space="preserve">от </w:t>
      </w:r>
      <w:r w:rsidR="00367B83">
        <w:rPr>
          <w:rFonts w:ascii="Times New Roman" w:eastAsia="Times New Roman" w:hAnsi="Times New Roman" w:cs="Times New Roman"/>
          <w:bCs/>
          <w:color w:val="000000"/>
          <w:sz w:val="28"/>
          <w:szCs w:val="28"/>
          <w:lang w:eastAsia="ru-RU"/>
        </w:rPr>
        <w:t>01.10.2024</w:t>
      </w:r>
      <w:r w:rsidRPr="006269EA">
        <w:rPr>
          <w:rFonts w:ascii="Times New Roman" w:eastAsia="Times New Roman" w:hAnsi="Times New Roman" w:cs="Times New Roman"/>
          <w:bCs/>
          <w:color w:val="000000"/>
          <w:sz w:val="28"/>
          <w:szCs w:val="28"/>
          <w:lang w:eastAsia="ru-RU"/>
        </w:rPr>
        <w:t xml:space="preserve"> № </w:t>
      </w:r>
      <w:r w:rsidR="00367B83">
        <w:rPr>
          <w:rFonts w:ascii="Times New Roman" w:eastAsia="Times New Roman" w:hAnsi="Times New Roman" w:cs="Times New Roman"/>
          <w:bCs/>
          <w:color w:val="000000"/>
          <w:sz w:val="28"/>
          <w:szCs w:val="28"/>
          <w:lang w:eastAsia="ru-RU"/>
        </w:rPr>
        <w:t>1081-п</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6269EA">
        <w:rPr>
          <w:rFonts w:ascii="Times New Roman" w:eastAsia="Times New Roman" w:hAnsi="Times New Roman" w:cs="Times New Roman"/>
          <w:b/>
          <w:bCs/>
          <w:color w:val="000000"/>
          <w:sz w:val="28"/>
          <w:szCs w:val="28"/>
          <w:lang w:eastAsia="ru-RU"/>
        </w:rPr>
        <w:t xml:space="preserve">МУНИЦИПАЛЬНАЯ ПРОГРАММА </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8"/>
          <w:szCs w:val="28"/>
          <w:lang w:eastAsia="ru-RU"/>
        </w:rPr>
      </w:pPr>
      <w:r w:rsidRPr="006269EA">
        <w:rPr>
          <w:rFonts w:ascii="Times New Roman" w:eastAsia="Times New Roman" w:hAnsi="Times New Roman" w:cs="Times New Roman"/>
          <w:b/>
          <w:bCs/>
          <w:color w:val="000000"/>
          <w:sz w:val="28"/>
          <w:szCs w:val="28"/>
          <w:lang w:eastAsia="ru-RU"/>
        </w:rPr>
        <w:t>«РАЗВИТИЕ КУЛЬТУРЫ ЛУКОЯНОВСКОГО МУНИЦИПАЛЬНОГО ОКРУГА НИЖЕГОРОДСКОЙ ОБЛАСТИ»</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r w:rsidRPr="006269EA">
        <w:rPr>
          <w:rFonts w:ascii="Times New Roman" w:eastAsia="Times New Roman" w:hAnsi="Times New Roman" w:cs="Times New Roman"/>
          <w:bCs/>
          <w:color w:val="000000"/>
          <w:sz w:val="24"/>
          <w:szCs w:val="24"/>
          <w:lang w:eastAsia="ru-RU"/>
        </w:rPr>
        <w:t>(далее - Программа)</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1. Паспорт муниципальной программы</w:t>
      </w:r>
      <w:r w:rsidRPr="006269EA">
        <w:rPr>
          <w:rFonts w:ascii="Times New Roman" w:eastAsia="Times New Roman" w:hAnsi="Times New Roman" w:cs="Times New Roman"/>
          <w:color w:val="000000"/>
          <w:sz w:val="24"/>
          <w:szCs w:val="24"/>
          <w:lang w:eastAsia="ru-RU"/>
        </w:rPr>
        <w:t>.</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bl>
      <w:tblPr>
        <w:tblW w:w="9923" w:type="dxa"/>
        <w:tblInd w:w="84" w:type="dxa"/>
        <w:tblLayout w:type="fixed"/>
        <w:tblCellMar>
          <w:left w:w="84" w:type="dxa"/>
          <w:right w:w="84" w:type="dxa"/>
        </w:tblCellMar>
        <w:tblLook w:val="0000" w:firstRow="0" w:lastRow="0" w:firstColumn="0" w:lastColumn="0" w:noHBand="0" w:noVBand="0"/>
      </w:tblPr>
      <w:tblGrid>
        <w:gridCol w:w="1979"/>
        <w:gridCol w:w="7944"/>
      </w:tblGrid>
      <w:tr w:rsidR="006269EA" w:rsidRPr="006269EA" w:rsidTr="003C242E">
        <w:tc>
          <w:tcPr>
            <w:tcW w:w="1979"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Муниципальный заказчик-координатор муниципальной программы </w:t>
            </w:r>
          </w:p>
        </w:tc>
        <w:tc>
          <w:tcPr>
            <w:tcW w:w="794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Отдел культуры администрации Лукояновского муниципального округа Нижегородской области </w:t>
            </w:r>
          </w:p>
        </w:tc>
      </w:tr>
      <w:tr w:rsidR="006269EA" w:rsidRPr="006269EA" w:rsidTr="003C242E">
        <w:tc>
          <w:tcPr>
            <w:tcW w:w="1979"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муниципальной программы </w:t>
            </w:r>
          </w:p>
        </w:tc>
        <w:tc>
          <w:tcPr>
            <w:tcW w:w="794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Отсутствуют </w:t>
            </w:r>
          </w:p>
        </w:tc>
      </w:tr>
      <w:tr w:rsidR="006269EA" w:rsidRPr="006269EA" w:rsidTr="003C242E">
        <w:tc>
          <w:tcPr>
            <w:tcW w:w="1979"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Подпрограммы муниципальной программы                                                                                                                                                                                     </w:t>
            </w:r>
          </w:p>
        </w:tc>
        <w:tc>
          <w:tcPr>
            <w:tcW w:w="794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 Сохранение и развитие материально-технической базы муниципальных учреждений культуры Лукояновского муниципального округа.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 Предоставление дополнительного образования в сфере культуры и искусства.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 Наследие.</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4. Развитие въездного и внутреннего туризма.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5. Ведение   бюджетного (бухгалтерского) учета и составление бюджетной (бухгалтерской) отчетности.</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6. Хозяйственно-эксплуатационная служба обслуживания учреждений культуры Лукояновского муниципального округа.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7. Обеспечение реализации муниципальной программы.</w:t>
            </w:r>
          </w:p>
        </w:tc>
      </w:tr>
      <w:tr w:rsidR="006269EA" w:rsidRPr="006269EA" w:rsidTr="003C242E">
        <w:tc>
          <w:tcPr>
            <w:tcW w:w="1979"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Цели муниципальной программы </w:t>
            </w:r>
          </w:p>
        </w:tc>
        <w:tc>
          <w:tcPr>
            <w:tcW w:w="794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Создание условий и возможностей для повышения роли культуры в воспитании и просвещении населения Лукояновского муниципального округа в ее лучших традициях и достижениях; сохранение культурного наследия муниципального округа и единого культурно-информационного пространства.</w:t>
            </w:r>
          </w:p>
        </w:tc>
      </w:tr>
      <w:tr w:rsidR="006269EA" w:rsidRPr="006269EA" w:rsidTr="003C242E">
        <w:tc>
          <w:tcPr>
            <w:tcW w:w="1979"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Задачи муниципальной программы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tc>
        <w:tc>
          <w:tcPr>
            <w:tcW w:w="794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ind w:left="204" w:hanging="204"/>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1. Сохранение и развитие материально-технической базы муниципальных учреждений культуры Лукояновского муниципального округа.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 Сохранение и развитие музыкального, хореографического, изобразительного искусства; поддержка и развитие художественного творчества, творческой молодежи и юных дарований; повышение творческого потенциала муниципального округа; улучшение качества и уровня образовательного процесса.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 Сохранение культурного и исторического наследия, расширение доступа населения к культурным ценностям и информационным ресурсам.</w:t>
            </w:r>
          </w:p>
          <w:p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color w:val="000000"/>
                <w:sz w:val="24"/>
                <w:szCs w:val="24"/>
                <w:lang w:eastAsia="ru-RU"/>
              </w:rPr>
              <w:t>4</w:t>
            </w:r>
            <w:r w:rsidRPr="006269EA">
              <w:rPr>
                <w:rFonts w:ascii="Times New Roman" w:eastAsia="Times New Roman" w:hAnsi="Times New Roman" w:cs="Times New Roman"/>
                <w:sz w:val="24"/>
                <w:szCs w:val="24"/>
                <w:lang w:eastAsia="ru-RU"/>
              </w:rPr>
              <w:t xml:space="preserve">. </w:t>
            </w:r>
            <w:r w:rsidRPr="006269EA">
              <w:rPr>
                <w:rFonts w:ascii="Times New Roman" w:eastAsia="Times New Roman" w:hAnsi="Times New Roman" w:cs="Times New Roman"/>
                <w:sz w:val="24"/>
                <w:szCs w:val="20"/>
                <w:lang w:eastAsia="ru-RU"/>
              </w:rPr>
              <w:t>Формирование и развитие в Лукояновском муниципальном округе конкурентоспособной туристской индустрии, способствующей социально-экономическому развитию округа, удовлетворению потребностей граждан в активном и полноценном отдыхе. Приобщение населения к культурным и историческим ценностям.</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5. Ведение на договорной основе бухгалтерского (бюджетного) учета обслуживаемых учреждений.</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6.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 отделу культуры Лукояновского муниципального округа. </w:t>
            </w:r>
          </w:p>
        </w:tc>
      </w:tr>
      <w:tr w:rsidR="006269EA" w:rsidRPr="006269EA" w:rsidTr="003C242E">
        <w:tc>
          <w:tcPr>
            <w:tcW w:w="1979"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Этапы и сроки реализации муниципальной программы </w:t>
            </w:r>
          </w:p>
        </w:tc>
        <w:tc>
          <w:tcPr>
            <w:tcW w:w="794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Программа реализуется в течение 2023-</w:t>
            </w:r>
            <w:r w:rsidRPr="006269EA">
              <w:rPr>
                <w:rFonts w:ascii="Times New Roman" w:eastAsia="Times New Roman" w:hAnsi="Times New Roman" w:cs="Times New Roman"/>
                <w:sz w:val="24"/>
                <w:szCs w:val="24"/>
                <w:lang w:eastAsia="ru-RU"/>
              </w:rPr>
              <w:t>202</w:t>
            </w:r>
            <w:r w:rsidR="00942212">
              <w:rPr>
                <w:rFonts w:ascii="Times New Roman" w:eastAsia="Times New Roman" w:hAnsi="Times New Roman" w:cs="Times New Roman"/>
                <w:sz w:val="24"/>
                <w:szCs w:val="24"/>
                <w:lang w:eastAsia="ru-RU"/>
              </w:rPr>
              <w:t>7</w:t>
            </w:r>
            <w:r w:rsidRPr="006269EA">
              <w:rPr>
                <w:rFonts w:ascii="Times New Roman" w:eastAsia="Times New Roman" w:hAnsi="Times New Roman" w:cs="Times New Roman"/>
                <w:color w:val="000000"/>
                <w:sz w:val="24"/>
                <w:szCs w:val="24"/>
                <w:lang w:eastAsia="ru-RU"/>
              </w:rPr>
              <w:t xml:space="preserve"> годов.</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Программа реализуется в один этап.</w:t>
            </w:r>
          </w:p>
        </w:tc>
      </w:tr>
    </w:tbl>
    <w:p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9923" w:type="dxa"/>
        <w:tblInd w:w="84" w:type="dxa"/>
        <w:tblLayout w:type="fixed"/>
        <w:tblCellMar>
          <w:left w:w="84" w:type="dxa"/>
          <w:right w:w="84" w:type="dxa"/>
        </w:tblCellMar>
        <w:tblLook w:val="0000" w:firstRow="0" w:lastRow="0" w:firstColumn="0" w:lastColumn="0" w:noHBand="0" w:noVBand="0"/>
      </w:tblPr>
      <w:tblGrid>
        <w:gridCol w:w="188"/>
        <w:gridCol w:w="377"/>
        <w:gridCol w:w="995"/>
        <w:gridCol w:w="1559"/>
        <w:gridCol w:w="773"/>
        <w:gridCol w:w="928"/>
        <w:gridCol w:w="1984"/>
        <w:gridCol w:w="143"/>
        <w:gridCol w:w="850"/>
        <w:gridCol w:w="708"/>
        <w:gridCol w:w="384"/>
        <w:gridCol w:w="1034"/>
      </w:tblGrid>
      <w:tr w:rsidR="006269EA" w:rsidRPr="006269EA" w:rsidTr="003C242E">
        <w:trPr>
          <w:trHeight w:val="20"/>
        </w:trPr>
        <w:tc>
          <w:tcPr>
            <w:tcW w:w="9923" w:type="dxa"/>
            <w:gridSpan w:val="1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муниципальной программы за счет средств бюджета муниципального округа (в разбивке по подпрограммам)</w:t>
            </w:r>
          </w:p>
        </w:tc>
      </w:tr>
      <w:tr w:rsidR="006269EA" w:rsidRPr="006269EA" w:rsidTr="003C242E">
        <w:trPr>
          <w:trHeight w:val="20"/>
        </w:trPr>
        <w:tc>
          <w:tcPr>
            <w:tcW w:w="9923" w:type="dxa"/>
            <w:gridSpan w:val="1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rsidTr="003C242E">
        <w:trPr>
          <w:trHeight w:val="20"/>
        </w:trPr>
        <w:tc>
          <w:tcPr>
            <w:tcW w:w="1560" w:type="dxa"/>
            <w:gridSpan w:val="3"/>
            <w:tcBorders>
              <w:top w:val="single" w:sz="2" w:space="0" w:color="auto"/>
              <w:left w:val="single" w:sz="2" w:space="0" w:color="auto"/>
              <w:right w:val="single" w:sz="2"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1559" w:type="dxa"/>
            <w:tcBorders>
              <w:top w:val="single" w:sz="2" w:space="0" w:color="auto"/>
              <w:left w:val="single" w:sz="2" w:space="0" w:color="auto"/>
              <w:right w:val="single" w:sz="2"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701" w:type="dxa"/>
            <w:gridSpan w:val="2"/>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2977" w:type="dxa"/>
            <w:gridSpan w:val="3"/>
            <w:tcBorders>
              <w:top w:val="single" w:sz="2" w:space="0" w:color="auto"/>
              <w:left w:val="single" w:sz="2" w:space="0" w:color="auto"/>
              <w:right w:val="single" w:sz="4" w:space="0" w:color="auto"/>
            </w:tcBorders>
          </w:tcPr>
          <w:p w:rsidR="006269EA" w:rsidRPr="006269EA" w:rsidRDefault="00367B83" w:rsidP="002E0492">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68480" behindDoc="0" locked="0" layoutInCell="1" allowOverlap="1">
                      <wp:simplePos x="0" y="0"/>
                      <wp:positionH relativeFrom="column">
                        <wp:posOffset>881379</wp:posOffset>
                      </wp:positionH>
                      <wp:positionV relativeFrom="paragraph">
                        <wp:posOffset>-5080</wp:posOffset>
                      </wp:positionV>
                      <wp:extent cx="0" cy="352425"/>
                      <wp:effectExtent l="0" t="0" r="19050" b="9525"/>
                      <wp:wrapNone/>
                      <wp:docPr id="9" name="Прямая соединительная линия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3524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69E8A5C" id="Прямая соединительная линия 9" o:spid="_x0000_s1026" style="position:absolute;z-index:2516684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69.4pt,-.4pt" to="69.4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" strokecolor="black [3200]" strokeweight=".5pt">
                      <v:stroke joinstyle="miter"/>
                      <o:lock v:ext="edit" shapetype="f"/>
                    </v:line>
                  </w:pict>
                </mc:Fallback>
              </mc:AlternateContent>
            </w:r>
            <w:r w:rsidR="002E0492">
              <w:rPr>
                <w:rFonts w:ascii="Times New Roman" w:eastAsia="Times New Roman" w:hAnsi="Times New Roman" w:cs="Times New Roman"/>
                <w:sz w:val="24"/>
                <w:szCs w:val="24"/>
                <w:lang w:eastAsia="ru-RU"/>
              </w:rPr>
              <w:t xml:space="preserve"> </w:t>
            </w:r>
            <w:r w:rsidR="006269EA" w:rsidRPr="006269EA">
              <w:rPr>
                <w:rFonts w:ascii="Times New Roman" w:eastAsia="Times New Roman" w:hAnsi="Times New Roman" w:cs="Times New Roman"/>
                <w:sz w:val="24"/>
                <w:szCs w:val="24"/>
                <w:lang w:eastAsia="ru-RU"/>
              </w:rPr>
              <w:t>2026 год</w:t>
            </w:r>
            <w:r w:rsidR="002E0492">
              <w:rPr>
                <w:rFonts w:ascii="Times New Roman" w:eastAsia="Times New Roman" w:hAnsi="Times New Roman" w:cs="Times New Roman"/>
                <w:sz w:val="24"/>
                <w:szCs w:val="24"/>
                <w:lang w:eastAsia="ru-RU"/>
              </w:rPr>
              <w:t xml:space="preserve">          2027 год</w:t>
            </w:r>
          </w:p>
        </w:tc>
        <w:tc>
          <w:tcPr>
            <w:tcW w:w="2126" w:type="dxa"/>
            <w:gridSpan w:val="3"/>
            <w:tcBorders>
              <w:top w:val="single" w:sz="2" w:space="0" w:color="auto"/>
              <w:left w:val="single" w:sz="4"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rsidTr="003C242E">
        <w:trPr>
          <w:trHeight w:val="20"/>
        </w:trPr>
        <w:tc>
          <w:tcPr>
            <w:tcW w:w="9923" w:type="dxa"/>
            <w:gridSpan w:val="1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Муниципальная программа «Развитие культуры Лукояновского муниципального округа Нижегородской области»</w:t>
            </w:r>
          </w:p>
        </w:tc>
      </w:tr>
      <w:tr w:rsidR="006269EA" w:rsidRPr="006269EA" w:rsidTr="003C242E">
        <w:trPr>
          <w:trHeight w:val="20"/>
        </w:trPr>
        <w:tc>
          <w:tcPr>
            <w:tcW w:w="1560" w:type="dxa"/>
            <w:gridSpan w:val="3"/>
            <w:tcBorders>
              <w:top w:val="single" w:sz="2" w:space="0" w:color="auto"/>
              <w:left w:val="single" w:sz="2" w:space="0" w:color="auto"/>
              <w:right w:val="single" w:sz="2" w:space="0" w:color="auto"/>
            </w:tcBorders>
          </w:tcPr>
          <w:p w:rsidR="006269EA" w:rsidRPr="006269EA" w:rsidRDefault="006269EA" w:rsidP="004A6718">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r w:rsidR="00072257">
              <w:rPr>
                <w:rFonts w:ascii="Times New Roman" w:eastAsia="Times New Roman" w:hAnsi="Times New Roman" w:cs="Times New Roman"/>
                <w:sz w:val="24"/>
                <w:szCs w:val="24"/>
                <w:lang w:eastAsia="ru-RU"/>
              </w:rPr>
              <w:t>39257,</w:t>
            </w:r>
            <w:r w:rsidR="004A6718">
              <w:rPr>
                <w:rFonts w:ascii="Times New Roman" w:eastAsia="Times New Roman" w:hAnsi="Times New Roman" w:cs="Times New Roman"/>
                <w:sz w:val="24"/>
                <w:szCs w:val="24"/>
                <w:lang w:eastAsia="ru-RU"/>
              </w:rPr>
              <w:t>8</w:t>
            </w:r>
          </w:p>
        </w:tc>
        <w:tc>
          <w:tcPr>
            <w:tcW w:w="1559" w:type="dxa"/>
            <w:tcBorders>
              <w:top w:val="single" w:sz="2" w:space="0" w:color="auto"/>
              <w:left w:val="single" w:sz="2" w:space="0" w:color="auto"/>
              <w:right w:val="single" w:sz="2" w:space="0" w:color="auto"/>
            </w:tcBorders>
          </w:tcPr>
          <w:p w:rsidR="006269EA" w:rsidRPr="00D0623C" w:rsidRDefault="001500F5"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158747,1</w:t>
            </w:r>
          </w:p>
        </w:tc>
        <w:tc>
          <w:tcPr>
            <w:tcW w:w="1701" w:type="dxa"/>
            <w:gridSpan w:val="2"/>
            <w:tcBorders>
              <w:top w:val="single" w:sz="2" w:space="0" w:color="auto"/>
              <w:left w:val="single" w:sz="2" w:space="0" w:color="auto"/>
              <w:right w:val="single" w:sz="2" w:space="0" w:color="auto"/>
            </w:tcBorders>
          </w:tcPr>
          <w:p w:rsidR="006269EA" w:rsidRPr="00D0623C"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149184,5</w:t>
            </w:r>
          </w:p>
        </w:tc>
        <w:tc>
          <w:tcPr>
            <w:tcW w:w="2977" w:type="dxa"/>
            <w:gridSpan w:val="3"/>
            <w:tcBorders>
              <w:top w:val="single" w:sz="2" w:space="0" w:color="auto"/>
              <w:left w:val="single" w:sz="2" w:space="0" w:color="auto"/>
              <w:right w:val="single" w:sz="4" w:space="0" w:color="auto"/>
            </w:tcBorders>
          </w:tcPr>
          <w:p w:rsidR="006269EA" w:rsidRPr="00D0623C" w:rsidRDefault="00367B83" w:rsidP="001500F5">
            <w:pPr>
              <w:tabs>
                <w:tab w:val="right" w:pos="280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69504" behindDoc="0" locked="0" layoutInCell="1" allowOverlap="1">
                      <wp:simplePos x="0" y="0"/>
                      <wp:positionH relativeFrom="column">
                        <wp:posOffset>900429</wp:posOffset>
                      </wp:positionH>
                      <wp:positionV relativeFrom="paragraph">
                        <wp:posOffset>-7620</wp:posOffset>
                      </wp:positionV>
                      <wp:extent cx="0" cy="171450"/>
                      <wp:effectExtent l="0" t="0" r="19050" b="0"/>
                      <wp:wrapNone/>
                      <wp:docPr id="10" name="Прямая соединительная линия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0BAB837" id="Прямая соединительная линия 10" o:spid="_x0000_s1026" style="position:absolute;flip:x;z-index:25166950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0.9pt,-.6pt" to="70.9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" strokecolor="black [3200]" strokeweight=".5pt">
                      <v:stroke joinstyle="miter"/>
                      <o:lock v:ext="edit" shapetype="f"/>
                    </v:line>
                  </w:pict>
                </mc:Fallback>
              </mc:AlternateContent>
            </w:r>
            <w:r w:rsidR="000D2DF8">
              <w:rPr>
                <w:rFonts w:ascii="Times New Roman" w:eastAsia="Times New Roman" w:hAnsi="Times New Roman" w:cs="Times New Roman"/>
                <w:sz w:val="24"/>
                <w:szCs w:val="24"/>
                <w:lang w:eastAsia="ru-RU"/>
              </w:rPr>
              <w:t xml:space="preserve">   </w:t>
            </w:r>
            <w:r w:rsidR="00EF1E7B" w:rsidRPr="00D0623C">
              <w:rPr>
                <w:rFonts w:ascii="Times New Roman" w:eastAsia="Times New Roman" w:hAnsi="Times New Roman" w:cs="Times New Roman"/>
                <w:sz w:val="24"/>
                <w:szCs w:val="24"/>
                <w:lang w:eastAsia="ru-RU"/>
              </w:rPr>
              <w:t>153287,9</w:t>
            </w:r>
            <w:r w:rsidR="001500F5">
              <w:rPr>
                <w:rFonts w:ascii="Times New Roman" w:eastAsia="Times New Roman" w:hAnsi="Times New Roman" w:cs="Times New Roman"/>
                <w:sz w:val="24"/>
                <w:szCs w:val="24"/>
                <w:lang w:eastAsia="ru-RU"/>
              </w:rPr>
              <w:tab/>
              <w:t>153287,9</w:t>
            </w:r>
          </w:p>
        </w:tc>
        <w:tc>
          <w:tcPr>
            <w:tcW w:w="2126" w:type="dxa"/>
            <w:gridSpan w:val="3"/>
            <w:tcBorders>
              <w:top w:val="single" w:sz="2" w:space="0" w:color="auto"/>
              <w:left w:val="single" w:sz="4" w:space="0" w:color="auto"/>
              <w:right w:val="single" w:sz="2" w:space="0" w:color="auto"/>
            </w:tcBorders>
          </w:tcPr>
          <w:p w:rsidR="006269EA" w:rsidRPr="00D0623C" w:rsidRDefault="001500F5"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753765,2</w:t>
            </w:r>
          </w:p>
        </w:tc>
      </w:tr>
      <w:tr w:rsidR="006269EA" w:rsidRPr="006269EA" w:rsidTr="003C242E">
        <w:trPr>
          <w:trHeight w:val="20"/>
        </w:trPr>
        <w:tc>
          <w:tcPr>
            <w:tcW w:w="9923" w:type="dxa"/>
            <w:gridSpan w:val="12"/>
            <w:tcBorders>
              <w:top w:val="single" w:sz="2" w:space="0" w:color="auto"/>
              <w:left w:val="single" w:sz="2" w:space="0" w:color="auto"/>
              <w:right w:val="single" w:sz="2" w:space="0" w:color="auto"/>
            </w:tcBorders>
          </w:tcPr>
          <w:p w:rsidR="006269EA" w:rsidRPr="00D0623C"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0623C">
              <w:rPr>
                <w:rFonts w:ascii="Times New Roman" w:eastAsia="Times New Roman" w:hAnsi="Times New Roman" w:cs="Times New Roman"/>
                <w:color w:val="000000"/>
                <w:sz w:val="24"/>
                <w:szCs w:val="24"/>
                <w:lang w:eastAsia="ru-RU"/>
              </w:rPr>
              <w:t>Подпрограмма 1 «Сохранение и развитие материально-технической базы муниципальных учреждений культуры Лукояновского муниципального округа»</w:t>
            </w:r>
          </w:p>
        </w:tc>
      </w:tr>
      <w:tr w:rsidR="006269EA" w:rsidRPr="006269EA" w:rsidTr="003C242E">
        <w:trPr>
          <w:trHeight w:val="20"/>
        </w:trPr>
        <w:tc>
          <w:tcPr>
            <w:tcW w:w="1560" w:type="dxa"/>
            <w:gridSpan w:val="3"/>
            <w:tcBorders>
              <w:top w:val="single" w:sz="2" w:space="0" w:color="auto"/>
              <w:left w:val="single" w:sz="2" w:space="0" w:color="auto"/>
              <w:right w:val="single" w:sz="2" w:space="0" w:color="auto"/>
            </w:tcBorders>
            <w:shd w:val="clear" w:color="auto" w:fill="auto"/>
          </w:tcPr>
          <w:p w:rsidR="006269EA" w:rsidRPr="00072257"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072257">
              <w:rPr>
                <w:rFonts w:ascii="Times New Roman" w:eastAsia="Times New Roman" w:hAnsi="Times New Roman" w:cs="Times New Roman"/>
                <w:sz w:val="24"/>
                <w:szCs w:val="24"/>
                <w:lang w:eastAsia="ru-RU"/>
              </w:rPr>
              <w:t>77,1</w:t>
            </w:r>
          </w:p>
        </w:tc>
        <w:tc>
          <w:tcPr>
            <w:tcW w:w="1559" w:type="dxa"/>
            <w:tcBorders>
              <w:top w:val="single" w:sz="2" w:space="0" w:color="auto"/>
              <w:left w:val="single" w:sz="2" w:space="0" w:color="auto"/>
              <w:right w:val="single" w:sz="2" w:space="0" w:color="auto"/>
            </w:tcBorders>
            <w:shd w:val="clear" w:color="auto" w:fill="auto"/>
          </w:tcPr>
          <w:p w:rsidR="006269EA" w:rsidRPr="00D0623C" w:rsidRDefault="00CE4603"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485,0</w:t>
            </w:r>
          </w:p>
        </w:tc>
        <w:tc>
          <w:tcPr>
            <w:tcW w:w="1701" w:type="dxa"/>
            <w:gridSpan w:val="2"/>
            <w:tcBorders>
              <w:top w:val="single" w:sz="2" w:space="0" w:color="auto"/>
              <w:left w:val="single" w:sz="2" w:space="0" w:color="auto"/>
              <w:right w:val="single" w:sz="2" w:space="0" w:color="auto"/>
            </w:tcBorders>
            <w:shd w:val="clear" w:color="auto" w:fill="auto"/>
          </w:tcPr>
          <w:p w:rsidR="006269EA" w:rsidRPr="00D0623C" w:rsidRDefault="009E3FE3"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78,9</w:t>
            </w:r>
          </w:p>
        </w:tc>
        <w:tc>
          <w:tcPr>
            <w:tcW w:w="2977" w:type="dxa"/>
            <w:gridSpan w:val="3"/>
            <w:tcBorders>
              <w:top w:val="single" w:sz="2" w:space="0" w:color="auto"/>
              <w:left w:val="single" w:sz="2" w:space="0" w:color="auto"/>
              <w:right w:val="single" w:sz="4" w:space="0" w:color="auto"/>
            </w:tcBorders>
            <w:shd w:val="clear" w:color="auto" w:fill="auto"/>
          </w:tcPr>
          <w:p w:rsidR="006269EA" w:rsidRPr="00D0623C" w:rsidRDefault="00367B83" w:rsidP="001500F5">
            <w:pPr>
              <w:tabs>
                <w:tab w:val="right" w:pos="280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299" distR="114299" simplePos="0" relativeHeight="251657216" behindDoc="0" locked="0" layoutInCell="1" allowOverlap="1">
                      <wp:simplePos x="0" y="0"/>
                      <wp:positionH relativeFrom="column">
                        <wp:posOffset>909954</wp:posOffset>
                      </wp:positionH>
                      <wp:positionV relativeFrom="paragraph">
                        <wp:posOffset>-5715</wp:posOffset>
                      </wp:positionV>
                      <wp:extent cx="0" cy="180975"/>
                      <wp:effectExtent l="0" t="0" r="19050" b="9525"/>
                      <wp:wrapNone/>
                      <wp:docPr id="11" name="Прямая соединительная линия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7ADA7F" id="Прямая соединительная линия 11" o:spid="_x0000_s1026" style="position:absolute;flip:x;z-index:2516572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1.65pt,-.45pt" to="71.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" strokecolor="black [3200]" strokeweight=".5pt">
                      <v:stroke joinstyle="miter"/>
                      <o:lock v:ext="edit" shapetype="f"/>
                    </v:line>
                  </w:pict>
                </mc:Fallback>
              </mc:AlternateContent>
            </w:r>
            <w:r w:rsidR="000D2DF8">
              <w:rPr>
                <w:rFonts w:ascii="Times New Roman" w:eastAsia="Times New Roman" w:hAnsi="Times New Roman" w:cs="Times New Roman"/>
                <w:sz w:val="24"/>
                <w:szCs w:val="24"/>
                <w:lang w:eastAsia="ru-RU"/>
              </w:rPr>
              <w:t xml:space="preserve">        </w:t>
            </w:r>
            <w:r w:rsidR="009E3FE3" w:rsidRPr="00D0623C">
              <w:rPr>
                <w:rFonts w:ascii="Times New Roman" w:eastAsia="Times New Roman" w:hAnsi="Times New Roman" w:cs="Times New Roman"/>
                <w:sz w:val="24"/>
                <w:szCs w:val="24"/>
                <w:lang w:eastAsia="ru-RU"/>
              </w:rPr>
              <w:t>79,8</w:t>
            </w:r>
            <w:r w:rsidR="001500F5">
              <w:rPr>
                <w:rFonts w:ascii="Times New Roman" w:eastAsia="Times New Roman" w:hAnsi="Times New Roman" w:cs="Times New Roman"/>
                <w:sz w:val="24"/>
                <w:szCs w:val="24"/>
                <w:lang w:eastAsia="ru-RU"/>
              </w:rPr>
              <w:tab/>
              <w:t>79,8</w:t>
            </w:r>
          </w:p>
        </w:tc>
        <w:tc>
          <w:tcPr>
            <w:tcW w:w="2126" w:type="dxa"/>
            <w:gridSpan w:val="3"/>
            <w:tcBorders>
              <w:top w:val="single" w:sz="2" w:space="0" w:color="auto"/>
              <w:left w:val="single" w:sz="4" w:space="0" w:color="auto"/>
              <w:right w:val="single" w:sz="2" w:space="0" w:color="auto"/>
            </w:tcBorders>
            <w:shd w:val="clear" w:color="auto" w:fill="auto"/>
          </w:tcPr>
          <w:p w:rsidR="006269EA" w:rsidRPr="00D0623C" w:rsidRDefault="001500F5"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800,6</w:t>
            </w:r>
          </w:p>
        </w:tc>
      </w:tr>
      <w:tr w:rsidR="006269EA" w:rsidRPr="006269EA" w:rsidTr="003C242E">
        <w:trPr>
          <w:trHeight w:val="20"/>
        </w:trPr>
        <w:tc>
          <w:tcPr>
            <w:tcW w:w="9923" w:type="dxa"/>
            <w:gridSpan w:val="12"/>
            <w:tcBorders>
              <w:top w:val="single" w:sz="2" w:space="0" w:color="auto"/>
              <w:left w:val="single" w:sz="2" w:space="0" w:color="auto"/>
              <w:right w:val="single" w:sz="2" w:space="0" w:color="auto"/>
            </w:tcBorders>
          </w:tcPr>
          <w:p w:rsidR="006269EA" w:rsidRPr="00D0623C" w:rsidRDefault="006269EA" w:rsidP="006269EA">
            <w:pPr>
              <w:tabs>
                <w:tab w:val="left" w:pos="3273"/>
              </w:tabs>
              <w:spacing w:after="0" w:line="240" w:lineRule="auto"/>
              <w:jc w:val="both"/>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Подпрограмма  2 «Предоставление дополнительного образования в сфере культуры и искусства»</w:t>
            </w:r>
          </w:p>
        </w:tc>
      </w:tr>
      <w:tr w:rsidR="006269EA" w:rsidRPr="006269EA" w:rsidTr="003C242E">
        <w:trPr>
          <w:trHeight w:val="20"/>
        </w:trPr>
        <w:tc>
          <w:tcPr>
            <w:tcW w:w="1560" w:type="dxa"/>
            <w:gridSpan w:val="3"/>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12</w:t>
            </w:r>
            <w:r w:rsidR="00072257">
              <w:rPr>
                <w:rFonts w:ascii="Times New Roman" w:eastAsia="Times New Roman" w:hAnsi="Times New Roman" w:cs="Times New Roman"/>
                <w:sz w:val="24"/>
                <w:szCs w:val="24"/>
                <w:lang w:eastAsia="ru-RU"/>
              </w:rPr>
              <w:t>579,8</w:t>
            </w:r>
          </w:p>
        </w:tc>
        <w:tc>
          <w:tcPr>
            <w:tcW w:w="1559" w:type="dxa"/>
            <w:tcBorders>
              <w:top w:val="single" w:sz="2" w:space="0" w:color="auto"/>
              <w:left w:val="single" w:sz="2" w:space="0" w:color="auto"/>
              <w:right w:val="single" w:sz="2" w:space="0" w:color="auto"/>
            </w:tcBorders>
          </w:tcPr>
          <w:p w:rsidR="006269EA" w:rsidRPr="00D0623C" w:rsidRDefault="001500F5"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14879,6</w:t>
            </w:r>
          </w:p>
        </w:tc>
        <w:tc>
          <w:tcPr>
            <w:tcW w:w="1701" w:type="dxa"/>
            <w:gridSpan w:val="2"/>
            <w:tcBorders>
              <w:top w:val="single" w:sz="2" w:space="0" w:color="auto"/>
              <w:left w:val="single" w:sz="2" w:space="0" w:color="auto"/>
              <w:right w:val="single" w:sz="2" w:space="0" w:color="auto"/>
            </w:tcBorders>
          </w:tcPr>
          <w:p w:rsidR="006269EA" w:rsidRPr="00D0623C"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13683,2</w:t>
            </w:r>
          </w:p>
        </w:tc>
        <w:tc>
          <w:tcPr>
            <w:tcW w:w="2977" w:type="dxa"/>
            <w:gridSpan w:val="3"/>
            <w:tcBorders>
              <w:top w:val="single" w:sz="2" w:space="0" w:color="auto"/>
              <w:left w:val="single" w:sz="2" w:space="0" w:color="auto"/>
              <w:right w:val="single" w:sz="4" w:space="0" w:color="auto"/>
            </w:tcBorders>
          </w:tcPr>
          <w:p w:rsidR="006269EA" w:rsidRPr="00D0623C" w:rsidRDefault="00367B83" w:rsidP="001500F5">
            <w:pPr>
              <w:tabs>
                <w:tab w:val="right" w:pos="280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71552" behindDoc="0" locked="0" layoutInCell="1" allowOverlap="1">
                      <wp:simplePos x="0" y="0"/>
                      <wp:positionH relativeFrom="column">
                        <wp:posOffset>900429</wp:posOffset>
                      </wp:positionH>
                      <wp:positionV relativeFrom="paragraph">
                        <wp:posOffset>-19685</wp:posOffset>
                      </wp:positionV>
                      <wp:extent cx="0" cy="190500"/>
                      <wp:effectExtent l="0" t="0" r="19050" b="0"/>
                      <wp:wrapNone/>
                      <wp:docPr id="12" name="Прямая соединительная линия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553124" id="Прямая соединительная линия 12" o:spid="_x0000_s1026" style="position:absolute;flip:x;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0.9pt,-1.55pt" to="70.9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" strokecolor="black [3200]" strokeweight=".5pt">
                      <v:stroke joinstyle="miter"/>
                      <o:lock v:ext="edit" shapetype="f"/>
                    </v:line>
                  </w:pict>
                </mc:Fallback>
              </mc:AlternateContent>
            </w:r>
            <w:r w:rsidR="000D2DF8">
              <w:rPr>
                <w:rFonts w:ascii="Times New Roman" w:eastAsia="Times New Roman" w:hAnsi="Times New Roman" w:cs="Times New Roman"/>
                <w:sz w:val="24"/>
                <w:szCs w:val="24"/>
                <w:lang w:eastAsia="ru-RU"/>
              </w:rPr>
              <w:t xml:space="preserve">     </w:t>
            </w:r>
            <w:r w:rsidR="00EF1E7B" w:rsidRPr="00D0623C">
              <w:rPr>
                <w:rFonts w:ascii="Times New Roman" w:eastAsia="Times New Roman" w:hAnsi="Times New Roman" w:cs="Times New Roman"/>
                <w:sz w:val="24"/>
                <w:szCs w:val="24"/>
                <w:lang w:eastAsia="ru-RU"/>
              </w:rPr>
              <w:t>14693,8</w:t>
            </w:r>
            <w:r w:rsidR="001500F5">
              <w:rPr>
                <w:rFonts w:ascii="Times New Roman" w:eastAsia="Times New Roman" w:hAnsi="Times New Roman" w:cs="Times New Roman"/>
                <w:sz w:val="24"/>
                <w:szCs w:val="24"/>
                <w:lang w:eastAsia="ru-RU"/>
              </w:rPr>
              <w:tab/>
              <w:t>14693,8</w:t>
            </w:r>
          </w:p>
        </w:tc>
        <w:tc>
          <w:tcPr>
            <w:tcW w:w="2126" w:type="dxa"/>
            <w:gridSpan w:val="3"/>
            <w:tcBorders>
              <w:top w:val="single" w:sz="2" w:space="0" w:color="auto"/>
              <w:left w:val="single" w:sz="4" w:space="0" w:color="auto"/>
              <w:right w:val="single" w:sz="2" w:space="0" w:color="auto"/>
            </w:tcBorders>
          </w:tcPr>
          <w:p w:rsidR="006269EA" w:rsidRPr="00D0623C" w:rsidRDefault="001500F5"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70530,2</w:t>
            </w:r>
          </w:p>
        </w:tc>
      </w:tr>
      <w:tr w:rsidR="006269EA" w:rsidRPr="006269EA" w:rsidTr="003C242E">
        <w:trPr>
          <w:trHeight w:val="20"/>
        </w:trPr>
        <w:tc>
          <w:tcPr>
            <w:tcW w:w="9923" w:type="dxa"/>
            <w:gridSpan w:val="12"/>
            <w:tcBorders>
              <w:top w:val="single" w:sz="2" w:space="0" w:color="auto"/>
              <w:left w:val="single" w:sz="2" w:space="0" w:color="auto"/>
              <w:right w:val="single" w:sz="2" w:space="0" w:color="auto"/>
            </w:tcBorders>
          </w:tcPr>
          <w:p w:rsidR="006269EA" w:rsidRPr="00D0623C"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0623C">
              <w:rPr>
                <w:rFonts w:ascii="Times New Roman" w:eastAsia="Times New Roman" w:hAnsi="Times New Roman" w:cs="Times New Roman"/>
                <w:color w:val="000000"/>
                <w:sz w:val="24"/>
                <w:szCs w:val="24"/>
                <w:lang w:eastAsia="ru-RU"/>
              </w:rPr>
              <w:t>Подпрограмма 3 «Наследие»</w:t>
            </w:r>
          </w:p>
        </w:tc>
      </w:tr>
      <w:tr w:rsidR="006269EA" w:rsidRPr="006269EA" w:rsidTr="003C242E">
        <w:trPr>
          <w:trHeight w:val="20"/>
        </w:trPr>
        <w:tc>
          <w:tcPr>
            <w:tcW w:w="1560" w:type="dxa"/>
            <w:gridSpan w:val="3"/>
            <w:tcBorders>
              <w:top w:val="single" w:sz="2" w:space="0" w:color="auto"/>
              <w:left w:val="single" w:sz="2" w:space="0" w:color="auto"/>
              <w:right w:val="single" w:sz="2" w:space="0" w:color="auto"/>
            </w:tcBorders>
          </w:tcPr>
          <w:p w:rsidR="006269EA" w:rsidRPr="006269EA" w:rsidRDefault="00072257"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85264,2</w:t>
            </w:r>
          </w:p>
        </w:tc>
        <w:tc>
          <w:tcPr>
            <w:tcW w:w="1559" w:type="dxa"/>
            <w:tcBorders>
              <w:top w:val="single" w:sz="2" w:space="0" w:color="auto"/>
              <w:left w:val="single" w:sz="2" w:space="0" w:color="auto"/>
              <w:right w:val="single" w:sz="2" w:space="0" w:color="auto"/>
            </w:tcBorders>
          </w:tcPr>
          <w:p w:rsidR="006269EA" w:rsidRPr="00D0623C" w:rsidRDefault="001500F5"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98084,9</w:t>
            </w:r>
          </w:p>
        </w:tc>
        <w:tc>
          <w:tcPr>
            <w:tcW w:w="1701" w:type="dxa"/>
            <w:gridSpan w:val="2"/>
            <w:tcBorders>
              <w:top w:val="single" w:sz="2" w:space="0" w:color="auto"/>
              <w:left w:val="single" w:sz="2" w:space="0" w:color="auto"/>
              <w:right w:val="single" w:sz="2" w:space="0" w:color="auto"/>
            </w:tcBorders>
          </w:tcPr>
          <w:p w:rsidR="006269EA" w:rsidRPr="00D0623C"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89755,7</w:t>
            </w:r>
          </w:p>
        </w:tc>
        <w:tc>
          <w:tcPr>
            <w:tcW w:w="2977" w:type="dxa"/>
            <w:gridSpan w:val="3"/>
            <w:tcBorders>
              <w:top w:val="single" w:sz="2" w:space="0" w:color="auto"/>
              <w:left w:val="single" w:sz="2" w:space="0" w:color="auto"/>
              <w:right w:val="single" w:sz="4" w:space="0" w:color="auto"/>
            </w:tcBorders>
          </w:tcPr>
          <w:p w:rsidR="006269EA" w:rsidRPr="00D0623C" w:rsidRDefault="00367B83" w:rsidP="001500F5">
            <w:pPr>
              <w:tabs>
                <w:tab w:val="left" w:pos="1935"/>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simplePos x="0" y="0"/>
                      <wp:positionH relativeFrom="column">
                        <wp:posOffset>909955</wp:posOffset>
                      </wp:positionH>
                      <wp:positionV relativeFrom="paragraph">
                        <wp:posOffset>-5080</wp:posOffset>
                      </wp:positionV>
                      <wp:extent cx="9525" cy="190500"/>
                      <wp:effectExtent l="0" t="0" r="9525" b="0"/>
                      <wp:wrapNone/>
                      <wp:docPr id="13" name="Прямая соединительная линия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A3756EE" id="Прямая соединительная линия 13"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65pt,-.4pt" to="72.4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" strokecolor="black [3200]" strokeweight=".5pt">
                      <v:stroke joinstyle="miter"/>
                      <o:lock v:ext="edit" shapetype="f"/>
                    </v:line>
                  </w:pict>
                </mc:Fallback>
              </mc:AlternateContent>
            </w:r>
            <w:r w:rsidR="000D2DF8">
              <w:rPr>
                <w:rFonts w:ascii="Times New Roman" w:eastAsia="Times New Roman" w:hAnsi="Times New Roman" w:cs="Times New Roman"/>
                <w:sz w:val="24"/>
                <w:szCs w:val="24"/>
                <w:lang w:eastAsia="ru-RU"/>
              </w:rPr>
              <w:t xml:space="preserve">     </w:t>
            </w:r>
            <w:r w:rsidR="00EF1E7B" w:rsidRPr="00D0623C">
              <w:rPr>
                <w:rFonts w:ascii="Times New Roman" w:eastAsia="Times New Roman" w:hAnsi="Times New Roman" w:cs="Times New Roman"/>
                <w:sz w:val="24"/>
                <w:szCs w:val="24"/>
                <w:lang w:eastAsia="ru-RU"/>
              </w:rPr>
              <w:t>92748,5</w:t>
            </w:r>
            <w:r w:rsidR="001500F5">
              <w:rPr>
                <w:rFonts w:ascii="Times New Roman" w:eastAsia="Times New Roman" w:hAnsi="Times New Roman" w:cs="Times New Roman"/>
                <w:sz w:val="24"/>
                <w:szCs w:val="24"/>
                <w:lang w:eastAsia="ru-RU"/>
              </w:rPr>
              <w:tab/>
              <w:t>92748,5</w:t>
            </w:r>
          </w:p>
        </w:tc>
        <w:tc>
          <w:tcPr>
            <w:tcW w:w="2126" w:type="dxa"/>
            <w:gridSpan w:val="3"/>
            <w:tcBorders>
              <w:top w:val="single" w:sz="2" w:space="0" w:color="auto"/>
              <w:left w:val="single" w:sz="4" w:space="0" w:color="auto"/>
              <w:right w:val="single" w:sz="2" w:space="0" w:color="auto"/>
            </w:tcBorders>
          </w:tcPr>
          <w:p w:rsidR="006269EA" w:rsidRPr="00D0623C" w:rsidRDefault="001500F5" w:rsidP="004A6718">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458601,8</w:t>
            </w:r>
          </w:p>
        </w:tc>
      </w:tr>
      <w:tr w:rsidR="006269EA" w:rsidRPr="006269EA" w:rsidTr="003C242E">
        <w:trPr>
          <w:trHeight w:val="20"/>
        </w:trPr>
        <w:tc>
          <w:tcPr>
            <w:tcW w:w="9923" w:type="dxa"/>
            <w:gridSpan w:val="12"/>
            <w:tcBorders>
              <w:top w:val="single" w:sz="2" w:space="0" w:color="auto"/>
              <w:left w:val="single" w:sz="2" w:space="0" w:color="auto"/>
              <w:right w:val="single" w:sz="2" w:space="0" w:color="auto"/>
            </w:tcBorders>
          </w:tcPr>
          <w:p w:rsidR="006269EA" w:rsidRPr="00D0623C"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0623C">
              <w:rPr>
                <w:rFonts w:ascii="Times New Roman" w:eastAsia="Times New Roman" w:hAnsi="Times New Roman" w:cs="Times New Roman"/>
                <w:color w:val="000000"/>
                <w:sz w:val="24"/>
                <w:szCs w:val="24"/>
                <w:lang w:eastAsia="ru-RU"/>
              </w:rPr>
              <w:t>Подпрограмма 4 «Развитие въездного и внутреннего туризма»</w:t>
            </w:r>
          </w:p>
        </w:tc>
      </w:tr>
      <w:tr w:rsidR="006269EA" w:rsidRPr="006269EA" w:rsidTr="003C242E">
        <w:trPr>
          <w:trHeight w:val="20"/>
        </w:trPr>
        <w:tc>
          <w:tcPr>
            <w:tcW w:w="1560" w:type="dxa"/>
            <w:gridSpan w:val="3"/>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0,0</w:t>
            </w:r>
          </w:p>
        </w:tc>
        <w:tc>
          <w:tcPr>
            <w:tcW w:w="1559" w:type="dxa"/>
            <w:tcBorders>
              <w:top w:val="single" w:sz="2" w:space="0" w:color="auto"/>
              <w:left w:val="single" w:sz="2" w:space="0" w:color="auto"/>
              <w:right w:val="single" w:sz="2" w:space="0" w:color="auto"/>
            </w:tcBorders>
          </w:tcPr>
          <w:p w:rsidR="006269EA" w:rsidRPr="00D0623C"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0,0</w:t>
            </w:r>
          </w:p>
        </w:tc>
        <w:tc>
          <w:tcPr>
            <w:tcW w:w="1701" w:type="dxa"/>
            <w:gridSpan w:val="2"/>
            <w:tcBorders>
              <w:top w:val="single" w:sz="2" w:space="0" w:color="auto"/>
              <w:left w:val="single" w:sz="2" w:space="0" w:color="auto"/>
              <w:right w:val="single" w:sz="2" w:space="0" w:color="auto"/>
            </w:tcBorders>
          </w:tcPr>
          <w:p w:rsidR="006269EA" w:rsidRPr="00D0623C"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0,0</w:t>
            </w:r>
          </w:p>
        </w:tc>
        <w:tc>
          <w:tcPr>
            <w:tcW w:w="2977" w:type="dxa"/>
            <w:gridSpan w:val="3"/>
            <w:tcBorders>
              <w:top w:val="single" w:sz="2" w:space="0" w:color="auto"/>
              <w:left w:val="single" w:sz="2" w:space="0" w:color="auto"/>
              <w:right w:val="single" w:sz="4" w:space="0" w:color="auto"/>
            </w:tcBorders>
          </w:tcPr>
          <w:p w:rsidR="006269EA" w:rsidRPr="00D0623C" w:rsidRDefault="00367B83" w:rsidP="001500F5">
            <w:pPr>
              <w:tabs>
                <w:tab w:val="right" w:pos="280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73600" behindDoc="0" locked="0" layoutInCell="1" allowOverlap="1">
                      <wp:simplePos x="0" y="0"/>
                      <wp:positionH relativeFrom="column">
                        <wp:posOffset>938529</wp:posOffset>
                      </wp:positionH>
                      <wp:positionV relativeFrom="paragraph">
                        <wp:posOffset>-9525</wp:posOffset>
                      </wp:positionV>
                      <wp:extent cx="0" cy="171450"/>
                      <wp:effectExtent l="0" t="0" r="19050" b="0"/>
                      <wp:wrapNone/>
                      <wp:docPr id="14" name="Прямая соединительная линия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71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34D951" id="Прямая соединительная линия 14"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3.9pt,-.75pt" to="73.9pt,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" strokecolor="black [3200]" strokeweight=".5pt">
                      <v:stroke joinstyle="miter"/>
                      <o:lock v:ext="edit" shapetype="f"/>
                    </v:line>
                  </w:pict>
                </mc:Fallback>
              </mc:AlternateContent>
            </w:r>
            <w:r w:rsidR="000D2DF8">
              <w:rPr>
                <w:rFonts w:ascii="Times New Roman" w:eastAsia="Times New Roman" w:hAnsi="Times New Roman" w:cs="Times New Roman"/>
                <w:sz w:val="24"/>
                <w:szCs w:val="24"/>
                <w:lang w:eastAsia="ru-RU"/>
              </w:rPr>
              <w:t xml:space="preserve">         </w:t>
            </w:r>
            <w:r w:rsidR="006269EA" w:rsidRPr="00D0623C">
              <w:rPr>
                <w:rFonts w:ascii="Times New Roman" w:eastAsia="Times New Roman" w:hAnsi="Times New Roman" w:cs="Times New Roman"/>
                <w:sz w:val="24"/>
                <w:szCs w:val="24"/>
                <w:lang w:eastAsia="ru-RU"/>
              </w:rPr>
              <w:t>0,0</w:t>
            </w:r>
            <w:r w:rsidR="001500F5">
              <w:rPr>
                <w:rFonts w:ascii="Times New Roman" w:eastAsia="Times New Roman" w:hAnsi="Times New Roman" w:cs="Times New Roman"/>
                <w:sz w:val="24"/>
                <w:szCs w:val="24"/>
                <w:lang w:eastAsia="ru-RU"/>
              </w:rPr>
              <w:tab/>
              <w:t>0,0</w:t>
            </w:r>
          </w:p>
        </w:tc>
        <w:tc>
          <w:tcPr>
            <w:tcW w:w="2126" w:type="dxa"/>
            <w:gridSpan w:val="3"/>
            <w:tcBorders>
              <w:top w:val="single" w:sz="2" w:space="0" w:color="auto"/>
              <w:left w:val="single" w:sz="4" w:space="0" w:color="auto"/>
              <w:right w:val="single" w:sz="2" w:space="0" w:color="auto"/>
            </w:tcBorders>
          </w:tcPr>
          <w:p w:rsidR="006269EA" w:rsidRPr="00D0623C"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0,0</w:t>
            </w:r>
          </w:p>
        </w:tc>
      </w:tr>
      <w:tr w:rsidR="006269EA" w:rsidRPr="006269EA" w:rsidTr="003C242E">
        <w:trPr>
          <w:trHeight w:val="20"/>
        </w:trPr>
        <w:tc>
          <w:tcPr>
            <w:tcW w:w="9923" w:type="dxa"/>
            <w:gridSpan w:val="12"/>
            <w:tcBorders>
              <w:top w:val="single" w:sz="2" w:space="0" w:color="auto"/>
              <w:left w:val="single" w:sz="2" w:space="0" w:color="auto"/>
              <w:right w:val="single" w:sz="2" w:space="0" w:color="auto"/>
            </w:tcBorders>
          </w:tcPr>
          <w:p w:rsidR="006269EA" w:rsidRPr="00D0623C"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0623C">
              <w:rPr>
                <w:rFonts w:ascii="Times New Roman" w:eastAsia="Times New Roman" w:hAnsi="Times New Roman" w:cs="Times New Roman"/>
                <w:color w:val="000000"/>
                <w:sz w:val="24"/>
                <w:szCs w:val="24"/>
                <w:lang w:eastAsia="ru-RU"/>
              </w:rPr>
              <w:t>Подпрограмма 5 «Ведение бюджетного (бухгалтерского) учета и составление бюджетной (бухгалтерской) отчетности»</w:t>
            </w:r>
          </w:p>
        </w:tc>
      </w:tr>
      <w:tr w:rsidR="006269EA" w:rsidRPr="006269EA" w:rsidTr="003C242E">
        <w:trPr>
          <w:trHeight w:val="20"/>
        </w:trPr>
        <w:tc>
          <w:tcPr>
            <w:tcW w:w="1560" w:type="dxa"/>
            <w:gridSpan w:val="3"/>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w:t>
            </w:r>
            <w:r w:rsidR="00E75D65">
              <w:rPr>
                <w:rFonts w:ascii="Times New Roman" w:eastAsia="Times New Roman" w:hAnsi="Times New Roman" w:cs="Times New Roman"/>
                <w:sz w:val="24"/>
                <w:szCs w:val="24"/>
                <w:lang w:eastAsia="ru-RU"/>
              </w:rPr>
              <w:t>479,</w:t>
            </w:r>
            <w:r w:rsidR="004D2716">
              <w:rPr>
                <w:rFonts w:ascii="Times New Roman" w:eastAsia="Times New Roman" w:hAnsi="Times New Roman" w:cs="Times New Roman"/>
                <w:sz w:val="24"/>
                <w:szCs w:val="24"/>
                <w:lang w:eastAsia="ru-RU"/>
              </w:rPr>
              <w:t>9</w:t>
            </w:r>
          </w:p>
        </w:tc>
        <w:tc>
          <w:tcPr>
            <w:tcW w:w="1559" w:type="dxa"/>
            <w:tcBorders>
              <w:top w:val="single" w:sz="2" w:space="0" w:color="auto"/>
              <w:left w:val="single" w:sz="2" w:space="0" w:color="auto"/>
              <w:right w:val="single" w:sz="2" w:space="0" w:color="auto"/>
            </w:tcBorders>
          </w:tcPr>
          <w:p w:rsidR="006269EA" w:rsidRPr="00D0623C"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0,0</w:t>
            </w:r>
          </w:p>
        </w:tc>
        <w:tc>
          <w:tcPr>
            <w:tcW w:w="1701" w:type="dxa"/>
            <w:gridSpan w:val="2"/>
            <w:tcBorders>
              <w:top w:val="single" w:sz="2" w:space="0" w:color="auto"/>
              <w:left w:val="single" w:sz="2" w:space="0" w:color="auto"/>
              <w:right w:val="single" w:sz="2" w:space="0" w:color="auto"/>
            </w:tcBorders>
          </w:tcPr>
          <w:p w:rsidR="006269EA" w:rsidRPr="00D0623C"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0,0</w:t>
            </w:r>
          </w:p>
        </w:tc>
        <w:tc>
          <w:tcPr>
            <w:tcW w:w="2977" w:type="dxa"/>
            <w:gridSpan w:val="3"/>
            <w:tcBorders>
              <w:top w:val="single" w:sz="2" w:space="0" w:color="auto"/>
              <w:left w:val="single" w:sz="2" w:space="0" w:color="auto"/>
              <w:right w:val="single" w:sz="4" w:space="0" w:color="auto"/>
            </w:tcBorders>
          </w:tcPr>
          <w:p w:rsidR="006269EA" w:rsidRPr="00D0623C" w:rsidRDefault="00367B83" w:rsidP="001500F5">
            <w:pPr>
              <w:tabs>
                <w:tab w:val="right" w:pos="280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74624" behindDoc="0" locked="0" layoutInCell="1" allowOverlap="1">
                      <wp:simplePos x="0" y="0"/>
                      <wp:positionH relativeFrom="column">
                        <wp:posOffset>948054</wp:posOffset>
                      </wp:positionH>
                      <wp:positionV relativeFrom="paragraph">
                        <wp:posOffset>-8255</wp:posOffset>
                      </wp:positionV>
                      <wp:extent cx="0" cy="190500"/>
                      <wp:effectExtent l="0" t="0" r="19050" b="0"/>
                      <wp:wrapNone/>
                      <wp:docPr id="15" name="Прямая соединительная линия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1DF3137" id="Прямая соединительная линия 15" o:spid="_x0000_s1026" style="position:absolute;z-index:2516746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4.65pt,-.65pt" to="74.6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" strokecolor="black [3200]" strokeweight=".5pt">
                      <v:stroke joinstyle="miter"/>
                      <o:lock v:ext="edit" shapetype="f"/>
                    </v:line>
                  </w:pict>
                </mc:Fallback>
              </mc:AlternateContent>
            </w:r>
            <w:r w:rsidR="000D2DF8">
              <w:rPr>
                <w:rFonts w:ascii="Times New Roman" w:eastAsia="Times New Roman" w:hAnsi="Times New Roman" w:cs="Times New Roman"/>
                <w:sz w:val="24"/>
                <w:szCs w:val="24"/>
                <w:lang w:eastAsia="ru-RU"/>
              </w:rPr>
              <w:t xml:space="preserve">         </w:t>
            </w:r>
            <w:r w:rsidR="00EF1E7B" w:rsidRPr="00D0623C">
              <w:rPr>
                <w:rFonts w:ascii="Times New Roman" w:eastAsia="Times New Roman" w:hAnsi="Times New Roman" w:cs="Times New Roman"/>
                <w:sz w:val="24"/>
                <w:szCs w:val="24"/>
                <w:lang w:eastAsia="ru-RU"/>
              </w:rPr>
              <w:t>0,0</w:t>
            </w:r>
            <w:r w:rsidR="001500F5">
              <w:rPr>
                <w:rFonts w:ascii="Times New Roman" w:eastAsia="Times New Roman" w:hAnsi="Times New Roman" w:cs="Times New Roman"/>
                <w:sz w:val="24"/>
                <w:szCs w:val="24"/>
                <w:lang w:eastAsia="ru-RU"/>
              </w:rPr>
              <w:tab/>
              <w:t>0,0</w:t>
            </w:r>
          </w:p>
        </w:tc>
        <w:tc>
          <w:tcPr>
            <w:tcW w:w="2126" w:type="dxa"/>
            <w:gridSpan w:val="3"/>
            <w:tcBorders>
              <w:top w:val="single" w:sz="2" w:space="0" w:color="auto"/>
              <w:left w:val="single" w:sz="4" w:space="0" w:color="auto"/>
              <w:right w:val="single" w:sz="2" w:space="0" w:color="auto"/>
            </w:tcBorders>
          </w:tcPr>
          <w:p w:rsidR="006269EA" w:rsidRPr="00D0623C"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4479,9</w:t>
            </w:r>
          </w:p>
        </w:tc>
      </w:tr>
      <w:tr w:rsidR="006269EA" w:rsidRPr="006269EA" w:rsidTr="003C242E">
        <w:trPr>
          <w:trHeight w:val="616"/>
        </w:trPr>
        <w:tc>
          <w:tcPr>
            <w:tcW w:w="9923" w:type="dxa"/>
            <w:gridSpan w:val="12"/>
            <w:tcBorders>
              <w:top w:val="single" w:sz="2" w:space="0" w:color="auto"/>
              <w:left w:val="single" w:sz="2" w:space="0" w:color="auto"/>
              <w:right w:val="single" w:sz="2" w:space="0" w:color="auto"/>
            </w:tcBorders>
          </w:tcPr>
          <w:p w:rsidR="006269EA" w:rsidRPr="00D0623C"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0623C">
              <w:rPr>
                <w:rFonts w:ascii="Times New Roman" w:eastAsia="Times New Roman" w:hAnsi="Times New Roman" w:cs="Times New Roman"/>
                <w:color w:val="000000"/>
                <w:sz w:val="24"/>
                <w:szCs w:val="24"/>
                <w:lang w:eastAsia="ru-RU"/>
              </w:rPr>
              <w:t xml:space="preserve">Подпрограмма 6 «Хозяйственно-эксплуатационная служба обслуживания учреждений культуры Лукояновского муниципального округа» </w:t>
            </w:r>
          </w:p>
        </w:tc>
      </w:tr>
      <w:tr w:rsidR="006269EA" w:rsidRPr="006269EA" w:rsidTr="003C242E">
        <w:trPr>
          <w:trHeight w:val="20"/>
        </w:trPr>
        <w:tc>
          <w:tcPr>
            <w:tcW w:w="1560" w:type="dxa"/>
            <w:gridSpan w:val="3"/>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r w:rsidR="00E75D65">
              <w:rPr>
                <w:rFonts w:ascii="Times New Roman" w:eastAsia="Times New Roman" w:hAnsi="Times New Roman" w:cs="Times New Roman"/>
                <w:sz w:val="24"/>
                <w:szCs w:val="24"/>
                <w:lang w:eastAsia="ru-RU"/>
              </w:rPr>
              <w:t>4058,0</w:t>
            </w:r>
          </w:p>
        </w:tc>
        <w:tc>
          <w:tcPr>
            <w:tcW w:w="1559" w:type="dxa"/>
            <w:tcBorders>
              <w:top w:val="single" w:sz="2" w:space="0" w:color="auto"/>
              <w:left w:val="single" w:sz="2" w:space="0" w:color="auto"/>
              <w:right w:val="single" w:sz="2" w:space="0" w:color="auto"/>
            </w:tcBorders>
          </w:tcPr>
          <w:p w:rsidR="006269EA" w:rsidRPr="00D0623C" w:rsidRDefault="00672250"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41226,3</w:t>
            </w:r>
          </w:p>
        </w:tc>
        <w:tc>
          <w:tcPr>
            <w:tcW w:w="1701" w:type="dxa"/>
            <w:gridSpan w:val="2"/>
            <w:tcBorders>
              <w:top w:val="single" w:sz="2" w:space="0" w:color="auto"/>
              <w:left w:val="single" w:sz="2" w:space="0" w:color="auto"/>
              <w:right w:val="single" w:sz="2" w:space="0" w:color="auto"/>
            </w:tcBorders>
          </w:tcPr>
          <w:p w:rsidR="006269EA" w:rsidRPr="00D0623C" w:rsidRDefault="00672250"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41419,4</w:t>
            </w:r>
          </w:p>
        </w:tc>
        <w:tc>
          <w:tcPr>
            <w:tcW w:w="2977" w:type="dxa"/>
            <w:gridSpan w:val="3"/>
            <w:tcBorders>
              <w:top w:val="single" w:sz="2" w:space="0" w:color="auto"/>
              <w:left w:val="single" w:sz="2" w:space="0" w:color="auto"/>
              <w:right w:val="single" w:sz="4" w:space="0" w:color="auto"/>
            </w:tcBorders>
          </w:tcPr>
          <w:p w:rsidR="006269EA" w:rsidRPr="00D0623C" w:rsidRDefault="00367B83" w:rsidP="001500F5">
            <w:pPr>
              <w:tabs>
                <w:tab w:val="right" w:pos="280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simplePos x="0" y="0"/>
                      <wp:positionH relativeFrom="column">
                        <wp:posOffset>948055</wp:posOffset>
                      </wp:positionH>
                      <wp:positionV relativeFrom="paragraph">
                        <wp:posOffset>-9525</wp:posOffset>
                      </wp:positionV>
                      <wp:extent cx="9525" cy="190500"/>
                      <wp:effectExtent l="0" t="0" r="9525" b="0"/>
                      <wp:wrapNone/>
                      <wp:docPr id="16" name="Прямая соединительная линия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1905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642088" id="Прямая соединительная линия 16" o:spid="_x0000_s1026" style="position:absolute;flip:x;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4.65pt,-.75pt" to="75.4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" strokecolor="black [3200]" strokeweight=".5pt">
                      <v:stroke joinstyle="miter"/>
                      <o:lock v:ext="edit" shapetype="f"/>
                    </v:line>
                  </w:pict>
                </mc:Fallback>
              </mc:AlternateContent>
            </w:r>
            <w:r w:rsidR="000D2DF8">
              <w:rPr>
                <w:rFonts w:ascii="Times New Roman" w:eastAsia="Times New Roman" w:hAnsi="Times New Roman" w:cs="Times New Roman"/>
                <w:sz w:val="24"/>
                <w:szCs w:val="24"/>
                <w:lang w:eastAsia="ru-RU"/>
              </w:rPr>
              <w:t xml:space="preserve">      </w:t>
            </w:r>
            <w:r w:rsidR="00672250" w:rsidRPr="00D0623C">
              <w:rPr>
                <w:rFonts w:ascii="Times New Roman" w:eastAsia="Times New Roman" w:hAnsi="Times New Roman" w:cs="Times New Roman"/>
                <w:sz w:val="24"/>
                <w:szCs w:val="24"/>
                <w:lang w:eastAsia="ru-RU"/>
              </w:rPr>
              <w:t>41518,5</w:t>
            </w:r>
            <w:r w:rsidR="001500F5">
              <w:rPr>
                <w:rFonts w:ascii="Times New Roman" w:eastAsia="Times New Roman" w:hAnsi="Times New Roman" w:cs="Times New Roman"/>
                <w:sz w:val="24"/>
                <w:szCs w:val="24"/>
                <w:lang w:eastAsia="ru-RU"/>
              </w:rPr>
              <w:tab/>
              <w:t>41518,5</w:t>
            </w:r>
          </w:p>
        </w:tc>
        <w:tc>
          <w:tcPr>
            <w:tcW w:w="2126" w:type="dxa"/>
            <w:gridSpan w:val="3"/>
            <w:tcBorders>
              <w:top w:val="single" w:sz="2" w:space="0" w:color="auto"/>
              <w:left w:val="single" w:sz="4" w:space="0" w:color="auto"/>
              <w:right w:val="single" w:sz="2" w:space="0" w:color="auto"/>
            </w:tcBorders>
          </w:tcPr>
          <w:p w:rsidR="006269EA" w:rsidRPr="00D0623C" w:rsidRDefault="00A03FF8"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199740,7</w:t>
            </w:r>
          </w:p>
        </w:tc>
      </w:tr>
      <w:tr w:rsidR="006269EA" w:rsidRPr="006269EA" w:rsidTr="003C242E">
        <w:trPr>
          <w:trHeight w:val="20"/>
        </w:trPr>
        <w:tc>
          <w:tcPr>
            <w:tcW w:w="9923" w:type="dxa"/>
            <w:gridSpan w:val="12"/>
            <w:tcBorders>
              <w:top w:val="single" w:sz="2" w:space="0" w:color="auto"/>
              <w:left w:val="single" w:sz="2" w:space="0" w:color="auto"/>
              <w:bottom w:val="single" w:sz="2" w:space="0" w:color="auto"/>
              <w:right w:val="single" w:sz="2" w:space="0" w:color="auto"/>
            </w:tcBorders>
          </w:tcPr>
          <w:p w:rsidR="006269EA" w:rsidRPr="00D0623C"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D0623C">
              <w:rPr>
                <w:rFonts w:ascii="Times New Roman" w:eastAsia="Times New Roman" w:hAnsi="Times New Roman" w:cs="Times New Roman"/>
                <w:color w:val="000000"/>
                <w:sz w:val="24"/>
                <w:szCs w:val="24"/>
                <w:lang w:eastAsia="ru-RU"/>
              </w:rPr>
              <w:t>Программа 7 «Обеспечение реализации муниципальной программы»</w:t>
            </w:r>
          </w:p>
        </w:tc>
      </w:tr>
      <w:tr w:rsidR="006269EA" w:rsidRPr="006269EA" w:rsidTr="003C242E">
        <w:trPr>
          <w:trHeight w:val="20"/>
        </w:trPr>
        <w:tc>
          <w:tcPr>
            <w:tcW w:w="1560" w:type="dxa"/>
            <w:gridSpan w:val="3"/>
            <w:tcBorders>
              <w:top w:val="single" w:sz="2" w:space="0" w:color="auto"/>
              <w:left w:val="single" w:sz="2" w:space="0" w:color="auto"/>
              <w:bottom w:val="single" w:sz="4" w:space="0" w:color="auto"/>
              <w:right w:val="single" w:sz="2" w:space="0" w:color="auto"/>
            </w:tcBorders>
          </w:tcPr>
          <w:p w:rsidR="006269EA" w:rsidRPr="006269EA"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2798,8</w:t>
            </w:r>
          </w:p>
        </w:tc>
        <w:tc>
          <w:tcPr>
            <w:tcW w:w="1559" w:type="dxa"/>
            <w:tcBorders>
              <w:top w:val="single" w:sz="2" w:space="0" w:color="auto"/>
              <w:left w:val="single" w:sz="2" w:space="0" w:color="auto"/>
              <w:bottom w:val="single" w:sz="4" w:space="0" w:color="auto"/>
              <w:right w:val="single" w:sz="2" w:space="0" w:color="auto"/>
            </w:tcBorders>
          </w:tcPr>
          <w:p w:rsidR="006269EA" w:rsidRPr="00D0623C" w:rsidRDefault="00EF1E7B" w:rsidP="00672250">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w:t>
            </w:r>
            <w:r w:rsidR="00672250" w:rsidRPr="00D0623C">
              <w:rPr>
                <w:rFonts w:ascii="Times New Roman" w:eastAsia="Times New Roman" w:hAnsi="Times New Roman" w:cs="Times New Roman"/>
                <w:sz w:val="24"/>
                <w:szCs w:val="24"/>
                <w:lang w:eastAsia="ru-RU"/>
              </w:rPr>
              <w:t>0</w:t>
            </w:r>
            <w:r w:rsidRPr="00D0623C">
              <w:rPr>
                <w:rFonts w:ascii="Times New Roman" w:eastAsia="Times New Roman" w:hAnsi="Times New Roman" w:cs="Times New Roman"/>
                <w:sz w:val="24"/>
                <w:szCs w:val="24"/>
                <w:lang w:eastAsia="ru-RU"/>
              </w:rPr>
              <w:t>71,3</w:t>
            </w:r>
          </w:p>
        </w:tc>
        <w:tc>
          <w:tcPr>
            <w:tcW w:w="1701" w:type="dxa"/>
            <w:gridSpan w:val="2"/>
            <w:tcBorders>
              <w:top w:val="single" w:sz="2" w:space="0" w:color="auto"/>
              <w:left w:val="single" w:sz="2" w:space="0" w:color="auto"/>
              <w:bottom w:val="single" w:sz="4" w:space="0" w:color="auto"/>
              <w:right w:val="single" w:sz="2" w:space="0" w:color="auto"/>
            </w:tcBorders>
          </w:tcPr>
          <w:p w:rsidR="006269EA" w:rsidRPr="00D0623C" w:rsidRDefault="00EF1E7B"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4247,3</w:t>
            </w:r>
          </w:p>
        </w:tc>
        <w:tc>
          <w:tcPr>
            <w:tcW w:w="2977" w:type="dxa"/>
            <w:gridSpan w:val="3"/>
            <w:tcBorders>
              <w:top w:val="single" w:sz="2" w:space="0" w:color="auto"/>
              <w:left w:val="single" w:sz="2" w:space="0" w:color="auto"/>
              <w:bottom w:val="single" w:sz="4" w:space="0" w:color="auto"/>
              <w:right w:val="single" w:sz="4" w:space="0" w:color="auto"/>
            </w:tcBorders>
          </w:tcPr>
          <w:p w:rsidR="006269EA" w:rsidRPr="00D0623C" w:rsidRDefault="00367B83" w:rsidP="001500F5">
            <w:pPr>
              <w:tabs>
                <w:tab w:val="right" w:pos="2809"/>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color w:val="000000"/>
                <w:sz w:val="24"/>
                <w:szCs w:val="24"/>
                <w:lang w:eastAsia="ru-RU"/>
              </w:rPr>
              <mc:AlternateContent>
                <mc:Choice Requires="wps">
                  <w:drawing>
                    <wp:anchor distT="0" distB="0" distL="114299" distR="114299" simplePos="0" relativeHeight="251659264" behindDoc="0" locked="0" layoutInCell="1" allowOverlap="1">
                      <wp:simplePos x="0" y="0"/>
                      <wp:positionH relativeFrom="column">
                        <wp:posOffset>956944</wp:posOffset>
                      </wp:positionH>
                      <wp:positionV relativeFrom="paragraph">
                        <wp:posOffset>4445</wp:posOffset>
                      </wp:positionV>
                      <wp:extent cx="0" cy="180975"/>
                      <wp:effectExtent l="0" t="0" r="19050" b="9525"/>
                      <wp:wrapNone/>
                      <wp:docPr id="18" name="Прямая соединительная линия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180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ABD218" id="Прямая соединительная линия 18" o:spid="_x0000_s1026" style="position:absolute;flip:x;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5.35pt,.35pt" to="75.3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" strokecolor="black [3200]" strokeweight=".5pt">
                      <v:stroke joinstyle="miter"/>
                      <o:lock v:ext="edit" shapetype="f"/>
                    </v:line>
                  </w:pict>
                </mc:Fallback>
              </mc:AlternateContent>
            </w:r>
            <w:r w:rsidR="000D2DF8">
              <w:rPr>
                <w:rFonts w:ascii="Times New Roman" w:eastAsia="Times New Roman" w:hAnsi="Times New Roman" w:cs="Times New Roman"/>
                <w:sz w:val="24"/>
                <w:szCs w:val="24"/>
                <w:lang w:eastAsia="ru-RU"/>
              </w:rPr>
              <w:t xml:space="preserve">       </w:t>
            </w:r>
            <w:r w:rsidR="00EF1E7B" w:rsidRPr="00D0623C">
              <w:rPr>
                <w:rFonts w:ascii="Times New Roman" w:eastAsia="Times New Roman" w:hAnsi="Times New Roman" w:cs="Times New Roman"/>
                <w:sz w:val="24"/>
                <w:szCs w:val="24"/>
                <w:lang w:eastAsia="ru-RU"/>
              </w:rPr>
              <w:t>4247,3</w:t>
            </w:r>
            <w:r w:rsidR="001500F5">
              <w:rPr>
                <w:rFonts w:ascii="Times New Roman" w:eastAsia="Times New Roman" w:hAnsi="Times New Roman" w:cs="Times New Roman"/>
                <w:sz w:val="24"/>
                <w:szCs w:val="24"/>
                <w:lang w:eastAsia="ru-RU"/>
              </w:rPr>
              <w:tab/>
              <w:t>4247,3</w:t>
            </w:r>
          </w:p>
        </w:tc>
        <w:tc>
          <w:tcPr>
            <w:tcW w:w="2126" w:type="dxa"/>
            <w:gridSpan w:val="3"/>
            <w:tcBorders>
              <w:top w:val="single" w:sz="2" w:space="0" w:color="auto"/>
              <w:left w:val="single" w:sz="4" w:space="0" w:color="auto"/>
              <w:bottom w:val="single" w:sz="4" w:space="0" w:color="auto"/>
              <w:right w:val="single" w:sz="2" w:space="0" w:color="auto"/>
            </w:tcBorders>
          </w:tcPr>
          <w:p w:rsidR="006269EA" w:rsidRPr="00D0623C" w:rsidRDefault="001500F5" w:rsidP="00672250">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19612,0</w:t>
            </w:r>
          </w:p>
        </w:tc>
      </w:tr>
      <w:tr w:rsidR="006269EA" w:rsidRPr="006269EA" w:rsidTr="003C242E">
        <w:trPr>
          <w:trHeight w:val="20"/>
        </w:trPr>
        <w:tc>
          <w:tcPr>
            <w:tcW w:w="188" w:type="dxa"/>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4" w:type="dxa"/>
            <w:gridSpan w:val="4"/>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055" w:type="dxa"/>
            <w:gridSpan w:val="3"/>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42" w:type="dxa"/>
            <w:gridSpan w:val="3"/>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34" w:type="dxa"/>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rsidTr="003C242E">
        <w:trPr>
          <w:trHeight w:val="20"/>
        </w:trPr>
        <w:tc>
          <w:tcPr>
            <w:tcW w:w="9923" w:type="dxa"/>
            <w:gridSpan w:val="12"/>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rsidTr="003C242E">
        <w:trPr>
          <w:trHeight w:val="20"/>
        </w:trPr>
        <w:tc>
          <w:tcPr>
            <w:tcW w:w="565" w:type="dxa"/>
            <w:gridSpan w:val="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239" w:type="dxa"/>
            <w:gridSpan w:val="5"/>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701" w:type="dxa"/>
            <w:gridSpan w:val="3"/>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418" w:type="dxa"/>
            <w:gridSpan w:val="2"/>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w:t>
            </w:r>
            <w:r w:rsidR="00942212">
              <w:rPr>
                <w:rFonts w:ascii="Times New Roman" w:eastAsia="Times New Roman" w:hAnsi="Times New Roman" w:cs="Times New Roman"/>
                <w:sz w:val="24"/>
                <w:szCs w:val="24"/>
                <w:lang w:eastAsia="ru-RU"/>
              </w:rPr>
              <w:t>7</w:t>
            </w:r>
            <w:r w:rsidRPr="006269EA">
              <w:rPr>
                <w:rFonts w:ascii="Times New Roman" w:eastAsia="Times New Roman" w:hAnsi="Times New Roman" w:cs="Times New Roman"/>
                <w:sz w:val="24"/>
                <w:szCs w:val="24"/>
                <w:lang w:eastAsia="ru-RU"/>
              </w:rPr>
              <w:t xml:space="preserve"> год</w:t>
            </w:r>
          </w:p>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rsidTr="003C242E">
        <w:trPr>
          <w:trHeight w:val="20"/>
        </w:trPr>
        <w:tc>
          <w:tcPr>
            <w:tcW w:w="9923" w:type="dxa"/>
            <w:gridSpan w:val="1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Муниципальная программа «Развитие культуры Лукояновского муниципального округа Нижегородской области»</w:t>
            </w:r>
          </w:p>
        </w:tc>
      </w:tr>
      <w:tr w:rsidR="006269EA" w:rsidRPr="006269EA" w:rsidTr="003C242E">
        <w:trPr>
          <w:trHeight w:val="20"/>
        </w:trPr>
        <w:tc>
          <w:tcPr>
            <w:tcW w:w="9923" w:type="dxa"/>
            <w:gridSpan w:val="12"/>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rsidTr="003C242E">
        <w:trPr>
          <w:trHeight w:val="20"/>
        </w:trPr>
        <w:tc>
          <w:tcPr>
            <w:tcW w:w="565" w:type="dxa"/>
            <w:gridSpan w:val="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w:t>
            </w:r>
          </w:p>
        </w:tc>
        <w:tc>
          <w:tcPr>
            <w:tcW w:w="6239" w:type="dxa"/>
            <w:gridSpan w:val="5"/>
            <w:tcBorders>
              <w:top w:val="single" w:sz="2" w:space="0" w:color="auto"/>
              <w:left w:val="single" w:sz="2" w:space="0" w:color="auto"/>
              <w:bottom w:val="single" w:sz="2" w:space="0" w:color="auto"/>
              <w:right w:val="single" w:sz="2" w:space="0" w:color="auto"/>
            </w:tcBorders>
          </w:tcPr>
          <w:p w:rsidR="006269EA" w:rsidRPr="006269EA" w:rsidRDefault="006269EA" w:rsidP="006269EA">
            <w:pPr>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Соотношение средней заработной платы работников учреждений культуры, повышение оплаты труда которых предусмотрено Указом Президента РФ от 7 мая 2012 года № 597 «О мероприятиях по реализации государственной социальной политики», к средней заработной плате по Нижегородской области</w:t>
            </w:r>
          </w:p>
        </w:tc>
        <w:tc>
          <w:tcPr>
            <w:tcW w:w="1701" w:type="dxa"/>
            <w:gridSpan w:val="3"/>
            <w:tcBorders>
              <w:top w:val="single" w:sz="2" w:space="0" w:color="auto"/>
              <w:left w:val="single" w:sz="2" w:space="0" w:color="auto"/>
              <w:bottom w:val="single" w:sz="2" w:space="0" w:color="auto"/>
              <w:right w:val="single" w:sz="2" w:space="0" w:color="auto"/>
            </w:tcBorders>
            <w:vAlign w:val="center"/>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
        </w:tc>
        <w:tc>
          <w:tcPr>
            <w:tcW w:w="1418" w:type="dxa"/>
            <w:gridSpan w:val="2"/>
            <w:tcBorders>
              <w:top w:val="single" w:sz="2" w:space="0" w:color="auto"/>
              <w:left w:val="single" w:sz="2" w:space="0" w:color="auto"/>
              <w:bottom w:val="single" w:sz="2"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highlight w:val="yellow"/>
                <w:lang w:eastAsia="ru-RU"/>
              </w:rPr>
            </w:pPr>
            <w:r w:rsidRPr="006269EA">
              <w:rPr>
                <w:rFonts w:ascii="Times New Roman" w:eastAsia="Times New Roman" w:hAnsi="Times New Roman" w:cs="Times New Roman"/>
                <w:sz w:val="24"/>
                <w:szCs w:val="24"/>
                <w:lang w:eastAsia="ru-RU"/>
              </w:rPr>
              <w:t>70,6</w:t>
            </w:r>
          </w:p>
        </w:tc>
      </w:tr>
      <w:tr w:rsidR="006269EA" w:rsidRPr="006269EA" w:rsidTr="003C242E">
        <w:trPr>
          <w:trHeight w:val="20"/>
        </w:trPr>
        <w:tc>
          <w:tcPr>
            <w:tcW w:w="565" w:type="dxa"/>
            <w:gridSpan w:val="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2</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Число высококвалифицированных работников в сфере культуры от общего числа квалифицированных работников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69,3</w:t>
            </w:r>
          </w:p>
        </w:tc>
      </w:tr>
      <w:tr w:rsidR="006269EA" w:rsidRPr="006269EA" w:rsidTr="003C242E">
        <w:trPr>
          <w:trHeight w:val="20"/>
        </w:trPr>
        <w:tc>
          <w:tcPr>
            <w:tcW w:w="565" w:type="dxa"/>
            <w:gridSpan w:val="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w:t>
            </w:r>
          </w:p>
        </w:tc>
        <w:tc>
          <w:tcPr>
            <w:tcW w:w="6239" w:type="dxa"/>
            <w:gridSpan w:val="5"/>
            <w:tcBorders>
              <w:top w:val="single" w:sz="4" w:space="0" w:color="auto"/>
              <w:left w:val="single" w:sz="2" w:space="0" w:color="auto"/>
              <w:right w:val="single" w:sz="2" w:space="0" w:color="auto"/>
            </w:tcBorders>
          </w:tcPr>
          <w:p w:rsidR="006269EA" w:rsidRPr="006269EA" w:rsidRDefault="006269EA" w:rsidP="006269EA">
            <w:pPr>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Доля муниципальных учреждений культуры </w:t>
            </w:r>
            <w:r w:rsidRPr="006269EA">
              <w:rPr>
                <w:rFonts w:ascii="Times New Roman" w:eastAsia="Times New Roman" w:hAnsi="Times New Roman" w:cs="Times New Roman"/>
                <w:b/>
                <w:sz w:val="24"/>
                <w:szCs w:val="24"/>
                <w:lang w:eastAsia="ru-RU"/>
              </w:rPr>
              <w:t xml:space="preserve"> </w:t>
            </w:r>
            <w:r w:rsidRPr="006269EA">
              <w:rPr>
                <w:rFonts w:ascii="Times New Roman" w:eastAsia="Times New Roman" w:hAnsi="Times New Roman" w:cs="Times New Roman"/>
                <w:sz w:val="24"/>
                <w:szCs w:val="24"/>
                <w:lang w:eastAsia="ru-RU"/>
              </w:rPr>
              <w:t>Лукояновского муниципального округа, имеющих свой информационный портал, от общего числа учреждений культуры</w:t>
            </w:r>
          </w:p>
        </w:tc>
        <w:tc>
          <w:tcPr>
            <w:tcW w:w="1701" w:type="dxa"/>
            <w:gridSpan w:val="3"/>
            <w:tcBorders>
              <w:top w:val="single" w:sz="4" w:space="0" w:color="auto"/>
              <w:left w:val="single" w:sz="2" w:space="0" w:color="auto"/>
              <w:right w:val="single" w:sz="2" w:space="0" w:color="auto"/>
            </w:tcBorders>
            <w:vAlign w:val="center"/>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
        </w:tc>
        <w:tc>
          <w:tcPr>
            <w:tcW w:w="1418" w:type="dxa"/>
            <w:gridSpan w:val="2"/>
            <w:tcBorders>
              <w:top w:val="single" w:sz="4" w:space="0" w:color="auto"/>
              <w:left w:val="single" w:sz="2"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100</w:t>
            </w:r>
          </w:p>
        </w:tc>
      </w:tr>
      <w:tr w:rsidR="006269EA" w:rsidRPr="006269EA" w:rsidTr="003C242E">
        <w:trPr>
          <w:trHeight w:val="20"/>
        </w:trPr>
        <w:tc>
          <w:tcPr>
            <w:tcW w:w="565" w:type="dxa"/>
            <w:gridSpan w:val="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4</w:t>
            </w:r>
          </w:p>
        </w:tc>
        <w:tc>
          <w:tcPr>
            <w:tcW w:w="6239" w:type="dxa"/>
            <w:gridSpan w:val="5"/>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Уровень удовлетворенности граждан Лукояновского муниципального округа качеством предоставления муниципальных услуг</w:t>
            </w:r>
          </w:p>
        </w:tc>
        <w:tc>
          <w:tcPr>
            <w:tcW w:w="1701" w:type="dxa"/>
            <w:gridSpan w:val="3"/>
            <w:tcBorders>
              <w:top w:val="single" w:sz="2" w:space="0" w:color="auto"/>
              <w:left w:val="single" w:sz="2" w:space="0" w:color="auto"/>
              <w:right w:val="single" w:sz="2" w:space="0" w:color="auto"/>
            </w:tcBorders>
            <w:vAlign w:val="center"/>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
        </w:tc>
        <w:tc>
          <w:tcPr>
            <w:tcW w:w="1418" w:type="dxa"/>
            <w:gridSpan w:val="2"/>
            <w:tcBorders>
              <w:top w:val="single" w:sz="2" w:space="0" w:color="auto"/>
              <w:left w:val="single" w:sz="2"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100</w:t>
            </w:r>
          </w:p>
        </w:tc>
      </w:tr>
      <w:tr w:rsidR="006269EA" w:rsidRPr="006269EA" w:rsidTr="003C242E">
        <w:trPr>
          <w:trHeight w:val="20"/>
        </w:trPr>
        <w:tc>
          <w:tcPr>
            <w:tcW w:w="9923" w:type="dxa"/>
            <w:gridSpan w:val="1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rsidTr="003C242E">
        <w:trPr>
          <w:trHeight w:val="20"/>
        </w:trPr>
        <w:tc>
          <w:tcPr>
            <w:tcW w:w="565" w:type="dxa"/>
            <w:gridSpan w:val="2"/>
            <w:tcBorders>
              <w:top w:val="single" w:sz="2" w:space="0" w:color="auto"/>
              <w:left w:val="single" w:sz="2"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1</w:t>
            </w:r>
          </w:p>
        </w:tc>
        <w:tc>
          <w:tcPr>
            <w:tcW w:w="6239" w:type="dxa"/>
            <w:gridSpan w:val="5"/>
            <w:tcBorders>
              <w:top w:val="single" w:sz="2" w:space="0" w:color="auto"/>
              <w:left w:val="single" w:sz="2" w:space="0" w:color="auto"/>
              <w:right w:val="single" w:sz="2" w:space="0" w:color="auto"/>
            </w:tcBorders>
          </w:tcPr>
          <w:p w:rsidR="006269EA" w:rsidRPr="006269EA" w:rsidRDefault="006269EA" w:rsidP="006269EA">
            <w:pPr>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Средняя заработная плата работников культуры</w:t>
            </w:r>
          </w:p>
        </w:tc>
        <w:tc>
          <w:tcPr>
            <w:tcW w:w="1701" w:type="dxa"/>
            <w:gridSpan w:val="3"/>
            <w:tcBorders>
              <w:top w:val="single" w:sz="2" w:space="0" w:color="auto"/>
              <w:left w:val="single" w:sz="2" w:space="0" w:color="auto"/>
              <w:right w:val="single" w:sz="2" w:space="0" w:color="auto"/>
            </w:tcBorders>
            <w:vAlign w:val="center"/>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руб.</w:t>
            </w:r>
          </w:p>
        </w:tc>
        <w:tc>
          <w:tcPr>
            <w:tcW w:w="1418" w:type="dxa"/>
            <w:gridSpan w:val="2"/>
            <w:tcBorders>
              <w:top w:val="single" w:sz="2" w:space="0" w:color="auto"/>
              <w:left w:val="single" w:sz="2"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37129,20</w:t>
            </w:r>
          </w:p>
        </w:tc>
      </w:tr>
      <w:tr w:rsidR="006269EA" w:rsidRPr="006269EA" w:rsidTr="003C242E">
        <w:trPr>
          <w:trHeight w:val="20"/>
        </w:trPr>
        <w:tc>
          <w:tcPr>
            <w:tcW w:w="565" w:type="dxa"/>
            <w:gridSpan w:val="2"/>
            <w:tcBorders>
              <w:top w:val="single" w:sz="2" w:space="0" w:color="auto"/>
              <w:left w:val="single" w:sz="2"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w:t>
            </w:r>
          </w:p>
        </w:tc>
        <w:tc>
          <w:tcPr>
            <w:tcW w:w="6239" w:type="dxa"/>
            <w:gridSpan w:val="5"/>
            <w:tcBorders>
              <w:top w:val="single" w:sz="2" w:space="0" w:color="auto"/>
              <w:left w:val="single" w:sz="2" w:space="0" w:color="auto"/>
              <w:right w:val="single" w:sz="2" w:space="0" w:color="auto"/>
            </w:tcBorders>
          </w:tcPr>
          <w:p w:rsidR="006269EA" w:rsidRPr="006269EA" w:rsidRDefault="006269EA" w:rsidP="006269EA">
            <w:pPr>
              <w:spacing w:after="0" w:line="240" w:lineRule="auto"/>
              <w:jc w:val="both"/>
              <w:rPr>
                <w:rFonts w:ascii="Times New Roman" w:eastAsia="Times New Roman" w:hAnsi="Times New Roman" w:cs="Times New Roman"/>
                <w:b/>
                <w:bCs/>
                <w:sz w:val="24"/>
                <w:szCs w:val="24"/>
                <w:lang w:eastAsia="ru-RU"/>
              </w:rPr>
            </w:pPr>
            <w:r w:rsidRPr="006269EA">
              <w:rPr>
                <w:rFonts w:ascii="Times New Roman" w:eastAsia="Times New Roman" w:hAnsi="Times New Roman" w:cs="Times New Roman"/>
                <w:bCs/>
                <w:sz w:val="24"/>
                <w:szCs w:val="24"/>
                <w:lang w:eastAsia="ru-RU"/>
              </w:rPr>
              <w:t>Число высококвалифицированных работников в сфере культуры</w:t>
            </w:r>
          </w:p>
        </w:tc>
        <w:tc>
          <w:tcPr>
            <w:tcW w:w="1701" w:type="dxa"/>
            <w:gridSpan w:val="3"/>
            <w:tcBorders>
              <w:top w:val="single" w:sz="2" w:space="0" w:color="auto"/>
              <w:left w:val="single" w:sz="2" w:space="0" w:color="auto"/>
              <w:right w:val="single" w:sz="2" w:space="0" w:color="auto"/>
            </w:tcBorders>
            <w:vAlign w:val="center"/>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чел.</w:t>
            </w:r>
          </w:p>
        </w:tc>
        <w:tc>
          <w:tcPr>
            <w:tcW w:w="1418" w:type="dxa"/>
            <w:gridSpan w:val="2"/>
            <w:tcBorders>
              <w:top w:val="single" w:sz="2" w:space="0" w:color="auto"/>
              <w:left w:val="single" w:sz="2"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11</w:t>
            </w:r>
            <w:r w:rsidR="00763C70">
              <w:rPr>
                <w:rFonts w:ascii="Times New Roman" w:eastAsia="Times New Roman" w:hAnsi="Times New Roman" w:cs="Times New Roman"/>
                <w:color w:val="000000"/>
                <w:sz w:val="24"/>
                <w:szCs w:val="24"/>
                <w:lang w:eastAsia="ru-RU"/>
              </w:rPr>
              <w:t>3</w:t>
            </w:r>
          </w:p>
        </w:tc>
      </w:tr>
      <w:tr w:rsidR="006269EA" w:rsidRPr="006269EA" w:rsidTr="003C242E">
        <w:trPr>
          <w:trHeight w:val="20"/>
        </w:trPr>
        <w:tc>
          <w:tcPr>
            <w:tcW w:w="565" w:type="dxa"/>
            <w:gridSpan w:val="2"/>
            <w:tcBorders>
              <w:top w:val="single" w:sz="2" w:space="0" w:color="auto"/>
              <w:left w:val="single" w:sz="2"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3</w:t>
            </w:r>
          </w:p>
        </w:tc>
        <w:tc>
          <w:tcPr>
            <w:tcW w:w="6239" w:type="dxa"/>
            <w:gridSpan w:val="5"/>
            <w:tcBorders>
              <w:top w:val="single" w:sz="2" w:space="0" w:color="auto"/>
              <w:left w:val="single" w:sz="2" w:space="0" w:color="auto"/>
              <w:right w:val="single" w:sz="2" w:space="0" w:color="auto"/>
            </w:tcBorders>
          </w:tcPr>
          <w:p w:rsidR="006269EA" w:rsidRPr="006269EA" w:rsidRDefault="006269EA" w:rsidP="006269EA">
            <w:pPr>
              <w:spacing w:after="0" w:line="240" w:lineRule="auto"/>
              <w:jc w:val="both"/>
              <w:rPr>
                <w:rFonts w:ascii="Times New Roman" w:eastAsia="Times New Roman" w:hAnsi="Times New Roman" w:cs="Times New Roman"/>
                <w:b/>
                <w:bCs/>
                <w:sz w:val="24"/>
                <w:szCs w:val="24"/>
                <w:lang w:eastAsia="ru-RU"/>
              </w:rPr>
            </w:pPr>
            <w:r w:rsidRPr="006269EA">
              <w:rPr>
                <w:rFonts w:ascii="Times New Roman" w:eastAsia="Times New Roman" w:hAnsi="Times New Roman" w:cs="Times New Roman"/>
                <w:sz w:val="24"/>
                <w:szCs w:val="24"/>
                <w:lang w:eastAsia="ru-RU"/>
              </w:rPr>
              <w:t xml:space="preserve">Количество учреждений культуры </w:t>
            </w:r>
            <w:r w:rsidRPr="006269EA">
              <w:rPr>
                <w:rFonts w:ascii="Times New Roman" w:eastAsia="Times New Roman" w:hAnsi="Times New Roman" w:cs="Times New Roman"/>
                <w:b/>
                <w:sz w:val="24"/>
                <w:szCs w:val="24"/>
                <w:lang w:eastAsia="ru-RU"/>
              </w:rPr>
              <w:t xml:space="preserve"> </w:t>
            </w:r>
            <w:r w:rsidRPr="006269EA">
              <w:rPr>
                <w:rFonts w:ascii="Times New Roman" w:eastAsia="Times New Roman" w:hAnsi="Times New Roman" w:cs="Times New Roman"/>
                <w:sz w:val="24"/>
                <w:szCs w:val="24"/>
                <w:lang w:eastAsia="ru-RU"/>
              </w:rPr>
              <w:t>Лукояновского муниципального округа, имеющих свой информационный портал</w:t>
            </w:r>
          </w:p>
        </w:tc>
        <w:tc>
          <w:tcPr>
            <w:tcW w:w="1701" w:type="dxa"/>
            <w:gridSpan w:val="3"/>
            <w:tcBorders>
              <w:top w:val="single" w:sz="2" w:space="0" w:color="auto"/>
              <w:left w:val="single" w:sz="2" w:space="0" w:color="auto"/>
              <w:right w:val="single" w:sz="2" w:space="0" w:color="auto"/>
            </w:tcBorders>
            <w:vAlign w:val="center"/>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шт.</w:t>
            </w:r>
          </w:p>
        </w:tc>
        <w:tc>
          <w:tcPr>
            <w:tcW w:w="1418" w:type="dxa"/>
            <w:gridSpan w:val="2"/>
            <w:tcBorders>
              <w:top w:val="single" w:sz="2" w:space="0" w:color="auto"/>
              <w:left w:val="single" w:sz="2"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57</w:t>
            </w:r>
          </w:p>
        </w:tc>
      </w:tr>
      <w:tr w:rsidR="006269EA" w:rsidRPr="006269EA" w:rsidTr="003C242E">
        <w:trPr>
          <w:trHeight w:val="20"/>
        </w:trPr>
        <w:tc>
          <w:tcPr>
            <w:tcW w:w="9923" w:type="dxa"/>
            <w:gridSpan w:val="1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bCs/>
                <w:sz w:val="24"/>
                <w:szCs w:val="24"/>
                <w:lang w:eastAsia="ru-RU"/>
              </w:rPr>
              <w:t>Подпрограмма 1 «Сохранение и развитие материально-технической базы муниципальных учреждений культуры Лукояновского муниципального округа»</w:t>
            </w:r>
          </w:p>
        </w:tc>
      </w:tr>
      <w:tr w:rsidR="006269EA" w:rsidRPr="006269EA"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Индикаторы</w:t>
            </w:r>
          </w:p>
        </w:tc>
      </w:tr>
      <w:tr w:rsidR="006269EA" w:rsidRPr="006269EA" w:rsidTr="003C242E">
        <w:trPr>
          <w:trHeight w:val="20"/>
        </w:trPr>
        <w:tc>
          <w:tcPr>
            <w:tcW w:w="565" w:type="dxa"/>
            <w:gridSpan w:val="2"/>
            <w:tcBorders>
              <w:top w:val="single" w:sz="4" w:space="0" w:color="auto"/>
              <w:left w:val="single" w:sz="4" w:space="0" w:color="auto"/>
              <w:bottom w:val="single" w:sz="4" w:space="0" w:color="auto"/>
              <w:right w:val="single" w:sz="4"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4" w:space="0" w:color="auto"/>
              <w:left w:val="single" w:sz="4" w:space="0" w:color="auto"/>
              <w:bottom w:val="single" w:sz="4" w:space="0" w:color="auto"/>
              <w:right w:val="single" w:sz="4"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Доля отремонтированных муниципальных учреждений культуры Лукояновского муниципального округа</w:t>
            </w:r>
          </w:p>
        </w:tc>
        <w:tc>
          <w:tcPr>
            <w:tcW w:w="1701" w:type="dxa"/>
            <w:gridSpan w:val="3"/>
            <w:tcBorders>
              <w:top w:val="single" w:sz="4" w:space="0" w:color="auto"/>
              <w:left w:val="single" w:sz="4" w:space="0" w:color="auto"/>
              <w:bottom w:val="single" w:sz="4" w:space="0" w:color="auto"/>
              <w:right w:val="single" w:sz="4" w:space="0" w:color="auto"/>
            </w:tcBorders>
            <w:vAlign w:val="center"/>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
        </w:tc>
        <w:tc>
          <w:tcPr>
            <w:tcW w:w="1418" w:type="dxa"/>
            <w:gridSpan w:val="2"/>
            <w:tcBorders>
              <w:top w:val="single" w:sz="4" w:space="0" w:color="auto"/>
              <w:left w:val="single" w:sz="4" w:space="0" w:color="auto"/>
              <w:bottom w:val="single" w:sz="4" w:space="0" w:color="auto"/>
              <w:right w:val="single" w:sz="4"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5</w:t>
            </w:r>
            <w:r w:rsidR="00763C70">
              <w:rPr>
                <w:rFonts w:ascii="Times New Roman" w:eastAsia="Times New Roman" w:hAnsi="Times New Roman" w:cs="Times New Roman"/>
                <w:bCs/>
                <w:sz w:val="24"/>
                <w:szCs w:val="24"/>
                <w:lang w:eastAsia="ru-RU"/>
              </w:rPr>
              <w:t>3</w:t>
            </w:r>
          </w:p>
        </w:tc>
      </w:tr>
      <w:tr w:rsidR="006269EA" w:rsidRPr="006269EA" w:rsidTr="003C242E">
        <w:trPr>
          <w:trHeight w:val="20"/>
        </w:trPr>
        <w:tc>
          <w:tcPr>
            <w:tcW w:w="9923" w:type="dxa"/>
            <w:gridSpan w:val="12"/>
            <w:tcBorders>
              <w:top w:val="single" w:sz="4"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Непосредственные результаты</w:t>
            </w:r>
          </w:p>
        </w:tc>
      </w:tr>
      <w:tr w:rsidR="006269EA" w:rsidRPr="006269EA"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Число отремонтированных муниципальных учреждений культуры Лукояновского муниципального округа</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w:t>
            </w:r>
            <w:r w:rsidR="00763C70">
              <w:rPr>
                <w:rFonts w:ascii="Times New Roman" w:eastAsia="Times New Roman" w:hAnsi="Times New Roman" w:cs="Times New Roman"/>
                <w:bCs/>
                <w:sz w:val="24"/>
                <w:szCs w:val="24"/>
                <w:lang w:eastAsia="ru-RU"/>
              </w:rPr>
              <w:t>7</w:t>
            </w:r>
          </w:p>
        </w:tc>
      </w:tr>
      <w:tr w:rsidR="006269EA" w:rsidRPr="006269EA"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
                <w:sz w:val="24"/>
                <w:szCs w:val="24"/>
                <w:lang w:eastAsia="ru-RU"/>
              </w:rPr>
              <w:t>Подпрограмма</w:t>
            </w:r>
            <w:r w:rsidRPr="006269EA">
              <w:rPr>
                <w:rFonts w:ascii="Times New Roman" w:eastAsia="Times New Roman" w:hAnsi="Times New Roman" w:cs="Times New Roman"/>
                <w:sz w:val="24"/>
                <w:szCs w:val="24"/>
                <w:lang w:eastAsia="ru-RU"/>
              </w:rPr>
              <w:t xml:space="preserve"> </w:t>
            </w:r>
            <w:r w:rsidRPr="006269EA">
              <w:rPr>
                <w:rFonts w:ascii="Times New Roman" w:eastAsia="Times New Roman" w:hAnsi="Times New Roman" w:cs="Times New Roman"/>
                <w:b/>
                <w:sz w:val="24"/>
                <w:szCs w:val="24"/>
                <w:lang w:eastAsia="ru-RU"/>
              </w:rPr>
              <w:t>2 «Предоставление дополнительного образования в сфере культуры и искусства»</w:t>
            </w:r>
          </w:p>
        </w:tc>
      </w:tr>
      <w:tr w:rsidR="006269EA" w:rsidRPr="006269EA"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Увеличение доли детей, привлекаемых к участию в творческих мероприятиях, в общем числе детей</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tcPr>
          <w:p w:rsidR="006269EA" w:rsidRPr="006269EA" w:rsidRDefault="00763C70"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r>
      <w:tr w:rsidR="006269EA" w:rsidRPr="006269EA"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Непосредственные результаты</w:t>
            </w:r>
          </w:p>
        </w:tc>
      </w:tr>
      <w:tr w:rsidR="006269EA" w:rsidRPr="006269EA"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детей, привлекаемых к участию в творческих мероприятиях</w:t>
            </w:r>
          </w:p>
        </w:tc>
        <w:tc>
          <w:tcPr>
            <w:tcW w:w="1701" w:type="dxa"/>
            <w:gridSpan w:val="3"/>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418" w:type="dxa"/>
            <w:gridSpan w:val="2"/>
            <w:tcBorders>
              <w:top w:val="single" w:sz="2" w:space="0" w:color="auto"/>
              <w:left w:val="single" w:sz="2" w:space="0" w:color="auto"/>
              <w:bottom w:val="single" w:sz="4" w:space="0" w:color="auto"/>
              <w:right w:val="single" w:sz="2" w:space="0" w:color="auto"/>
            </w:tcBorders>
          </w:tcPr>
          <w:p w:rsidR="006269EA" w:rsidRPr="006269EA" w:rsidRDefault="00763C70"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195</w:t>
            </w:r>
          </w:p>
        </w:tc>
      </w:tr>
      <w:tr w:rsidR="006269EA" w:rsidRPr="006269EA"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color w:val="000000"/>
                <w:sz w:val="24"/>
                <w:szCs w:val="24"/>
                <w:lang w:eastAsia="ru-RU"/>
              </w:rPr>
              <w:t>Подпрограмма</w:t>
            </w: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
                <w:color w:val="000000"/>
                <w:sz w:val="24"/>
                <w:szCs w:val="24"/>
                <w:lang w:eastAsia="ru-RU"/>
              </w:rPr>
              <w:t>3 «Наследие»</w:t>
            </w:r>
          </w:p>
        </w:tc>
      </w:tr>
      <w:tr w:rsidR="006269EA" w:rsidRPr="006269EA"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Индикаторы</w:t>
            </w:r>
          </w:p>
        </w:tc>
      </w:tr>
      <w:tr w:rsidR="006269EA" w:rsidRPr="006269EA"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количества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 (по сравнению с предыдущим годом)</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763C70" w:rsidP="006269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6269EA" w:rsidRPr="006269EA"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Доля библиотек, подключенных к информационно- телекоммуникационной сети «Интернет», в общем количестве муниципальных библиотек Лукояновского муниципального округа </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6269EA" w:rsidRPr="006269EA"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Охват населения библиотечным обслуживанием </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w:t>
            </w:r>
          </w:p>
        </w:tc>
      </w:tr>
      <w:tr w:rsidR="006269EA" w:rsidRPr="006269EA"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посещаемости музея (посещений на 1 жителя в год)</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0,</w:t>
            </w:r>
            <w:r w:rsidR="00763C70">
              <w:rPr>
                <w:rFonts w:ascii="Times New Roman" w:eastAsia="Times New Roman" w:hAnsi="Times New Roman" w:cs="Times New Roman"/>
                <w:color w:val="000000"/>
                <w:sz w:val="24"/>
                <w:szCs w:val="24"/>
                <w:lang w:eastAsia="ru-RU"/>
              </w:rPr>
              <w:t>25</w:t>
            </w:r>
          </w:p>
        </w:tc>
      </w:tr>
      <w:tr w:rsidR="006269EA" w:rsidRPr="006269EA"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Охват населения Лукояновского муниципального округа культурно-массовыми мероприятиями </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189724</w:t>
            </w:r>
          </w:p>
        </w:tc>
      </w:tr>
      <w:tr w:rsidR="006269EA" w:rsidRPr="006269EA"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библиографических записей в сводном </w:t>
            </w:r>
            <w:r w:rsidRPr="006269EA">
              <w:rPr>
                <w:rFonts w:ascii="Times New Roman" w:eastAsia="Times New Roman" w:hAnsi="Times New Roman" w:cs="Times New Roman"/>
                <w:color w:val="000000"/>
                <w:sz w:val="24"/>
                <w:szCs w:val="24"/>
                <w:lang w:eastAsia="ru-RU"/>
              </w:rPr>
              <w:lastRenderedPageBreak/>
              <w:t>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шт.</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113500</w:t>
            </w:r>
          </w:p>
        </w:tc>
      </w:tr>
      <w:tr w:rsidR="006269EA" w:rsidRPr="006269EA"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библиотек, подключенных к информационно- телекоммуникационной сети «Интернет»</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r w:rsidR="00763C70">
              <w:rPr>
                <w:rFonts w:ascii="Times New Roman" w:eastAsia="Times New Roman" w:hAnsi="Times New Roman" w:cs="Times New Roman"/>
                <w:sz w:val="24"/>
                <w:szCs w:val="24"/>
                <w:lang w:eastAsia="ru-RU"/>
              </w:rPr>
              <w:t>9</w:t>
            </w:r>
          </w:p>
        </w:tc>
      </w:tr>
      <w:tr w:rsidR="006269EA" w:rsidRPr="006269EA"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человек, охваченных библиотечным обслуживанием </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19796</w:t>
            </w:r>
          </w:p>
        </w:tc>
      </w:tr>
      <w:tr w:rsidR="006269EA" w:rsidRPr="006269EA"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посещений музеев</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5475</w:t>
            </w:r>
          </w:p>
        </w:tc>
      </w:tr>
      <w:tr w:rsidR="006269EA" w:rsidRPr="006269EA"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культурно-массовых мероприятий </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5561</w:t>
            </w:r>
          </w:p>
        </w:tc>
      </w:tr>
      <w:tr w:rsidR="006269EA" w:rsidRPr="006269EA"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269EA">
              <w:rPr>
                <w:rFonts w:ascii="Times New Roman" w:eastAsia="Times New Roman" w:hAnsi="Times New Roman" w:cs="Times New Roman"/>
                <w:b/>
                <w:color w:val="000000"/>
                <w:sz w:val="24"/>
                <w:szCs w:val="24"/>
                <w:lang w:eastAsia="ru-RU"/>
              </w:rPr>
              <w:t>Подпрограмма 4 «Развитие въездного и внутреннего туризма»</w:t>
            </w:r>
          </w:p>
        </w:tc>
      </w:tr>
      <w:tr w:rsidR="006269EA" w:rsidRPr="006269EA"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Cs/>
                <w:sz w:val="24"/>
                <w:szCs w:val="24"/>
                <w:lang w:eastAsia="ru-RU"/>
              </w:rPr>
              <w:t>Индикаторы</w:t>
            </w:r>
          </w:p>
        </w:tc>
      </w:tr>
      <w:tr w:rsidR="006269EA" w:rsidRPr="006269EA"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количества туристов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к предыдущему году</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14,7</w:t>
            </w:r>
          </w:p>
        </w:tc>
      </w:tr>
      <w:tr w:rsidR="006269EA" w:rsidRPr="006269EA"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числа туристических маршрутов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к предыдущему году</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6269EA" w:rsidRPr="006269EA"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количества объектов показа</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к предыдущему году</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r>
      <w:tr w:rsidR="006269EA" w:rsidRPr="006269EA"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туристов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763C70"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1950</w:t>
            </w:r>
          </w:p>
        </w:tc>
      </w:tr>
      <w:tr w:rsidR="006269EA" w:rsidRPr="006269EA"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Число туристических маршрутов</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w:t>
            </w:r>
          </w:p>
        </w:tc>
      </w:tr>
      <w:tr w:rsidR="006269EA" w:rsidRPr="006269EA"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объектов показа</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13</w:t>
            </w:r>
          </w:p>
        </w:tc>
      </w:tr>
      <w:tr w:rsidR="006269EA" w:rsidRPr="006269EA"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 xml:space="preserve">Подпрограмма 5 </w:t>
            </w:r>
            <w:r w:rsidRPr="006269EA">
              <w:rPr>
                <w:rFonts w:ascii="Times New Roman" w:eastAsia="Times New Roman" w:hAnsi="Times New Roman" w:cs="Times New Roman"/>
                <w:b/>
                <w:color w:val="000000"/>
                <w:sz w:val="24"/>
                <w:szCs w:val="24"/>
                <w:lang w:eastAsia="ru-RU"/>
              </w:rPr>
              <w:t>«Ведение   бюджетного (бухгалтерского) учета и составление бюджетной (бухгалтерской) отчетности»</w:t>
            </w:r>
          </w:p>
        </w:tc>
      </w:tr>
      <w:tr w:rsidR="006269EA" w:rsidRPr="006269EA"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color w:val="000000"/>
                <w:sz w:val="24"/>
                <w:szCs w:val="24"/>
                <w:lang w:eastAsia="ru-RU"/>
              </w:rPr>
              <w:t>Количество обслуживаемых учреждений</w:t>
            </w:r>
          </w:p>
        </w:tc>
        <w:tc>
          <w:tcPr>
            <w:tcW w:w="1701" w:type="dxa"/>
            <w:gridSpan w:val="3"/>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9</w:t>
            </w:r>
          </w:p>
        </w:tc>
      </w:tr>
      <w:tr w:rsidR="006269EA" w:rsidRPr="006269EA"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Ведение бюджетного учета и отчетности учреждений культуры, повышение качества и разнообразия бухгалтерских услуг в сфере культуры в соответствии с Приказами министерства финансов РФ 30.06.2020 года № 130н; БК РФ (закон от 26.07.2019 года № 247-ФЗ) по  обслуживаемым учреждениям  </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100</w:t>
            </w:r>
          </w:p>
        </w:tc>
      </w:tr>
      <w:tr w:rsidR="006269EA" w:rsidRPr="006269EA"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color w:val="000000"/>
                <w:sz w:val="24"/>
                <w:szCs w:val="24"/>
                <w:lang w:eastAsia="ru-RU"/>
              </w:rPr>
              <w:t>Подпрограмма 6 «Хозяйственно-эксплуатационная служба обслуживания учреждений культуры Лукояновского муниципального округа»</w:t>
            </w:r>
          </w:p>
        </w:tc>
      </w:tr>
      <w:tr w:rsidR="006269EA" w:rsidRPr="006269EA"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нарушений, выявленных контролирующими органами</w:t>
            </w:r>
          </w:p>
        </w:tc>
        <w:tc>
          <w:tcPr>
            <w:tcW w:w="1701" w:type="dxa"/>
            <w:gridSpan w:val="3"/>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ind w:firstLine="300"/>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шт.</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0</w:t>
            </w:r>
          </w:p>
        </w:tc>
      </w:tr>
      <w:tr w:rsidR="006269EA" w:rsidRPr="006269EA"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учреждений, которым предоставлены эксплуатационно-хозяйственные услуги </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51</w:t>
            </w:r>
          </w:p>
        </w:tc>
      </w:tr>
      <w:tr w:rsidR="006269EA" w:rsidRPr="006269EA"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4"/>
                <w:szCs w:val="24"/>
                <w:lang w:eastAsia="ru-RU"/>
              </w:rPr>
            </w:pPr>
            <w:r w:rsidRPr="006269EA">
              <w:rPr>
                <w:rFonts w:ascii="Times New Roman" w:eastAsia="Times New Roman" w:hAnsi="Times New Roman" w:cs="Times New Roman"/>
                <w:b/>
                <w:bCs/>
                <w:color w:val="000000"/>
                <w:sz w:val="24"/>
                <w:szCs w:val="24"/>
                <w:lang w:eastAsia="ru-RU"/>
              </w:rPr>
              <w:t>Подпрограмма 7 «Обеспечение реализации муниципальной Программы»</w:t>
            </w:r>
          </w:p>
        </w:tc>
      </w:tr>
      <w:tr w:rsidR="006269EA" w:rsidRPr="006269EA"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Осуществление контроля за качеством муниципальной услуги в сфере культуры в подведомственных учреждениях</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учр.</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51</w:t>
            </w:r>
          </w:p>
        </w:tc>
      </w:tr>
      <w:tr w:rsidR="006269EA" w:rsidRPr="006269EA" w:rsidTr="003C242E">
        <w:trPr>
          <w:trHeight w:val="20"/>
        </w:trPr>
        <w:tc>
          <w:tcPr>
            <w:tcW w:w="9923"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Непосредственный результат</w:t>
            </w:r>
          </w:p>
        </w:tc>
      </w:tr>
      <w:tr w:rsidR="006269EA" w:rsidRPr="006269EA" w:rsidTr="003C242E">
        <w:trPr>
          <w:trHeight w:val="20"/>
        </w:trPr>
        <w:tc>
          <w:tcPr>
            <w:tcW w:w="56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23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Обеспечение выполнения плана мероприятий («дорожной карты») «Изменения в отраслях социальной сферы, </w:t>
            </w:r>
            <w:r w:rsidRPr="006269EA">
              <w:rPr>
                <w:rFonts w:ascii="Times New Roman" w:eastAsia="Times New Roman" w:hAnsi="Times New Roman" w:cs="Times New Roman"/>
                <w:sz w:val="24"/>
                <w:szCs w:val="24"/>
                <w:lang w:eastAsia="ru-RU"/>
              </w:rPr>
              <w:lastRenderedPageBreak/>
              <w:t>направленные на повышение эффективности сферы культуры в Нижегородской области», утвержденного распоряжением Правительства Нижегородской области от 28 февраля 2013 года № 428-р</w:t>
            </w:r>
          </w:p>
        </w:tc>
        <w:tc>
          <w:tcPr>
            <w:tcW w:w="170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w:t>
            </w:r>
          </w:p>
        </w:tc>
        <w:tc>
          <w:tcPr>
            <w:tcW w:w="1418"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100</w:t>
            </w:r>
          </w:p>
        </w:tc>
      </w:tr>
    </w:tbl>
    <w:p w:rsid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2. Текстовая часть муниципальной программы.</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2.1. Характеристика текущего состояния.</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Культура Лукояновского муниципального округа, являясь неотъемлемой частью культуры Нижегородской области и России, вносит в общую картину духовной жизни свое неповторимое своеобразие, является важнейшим гуманитарным ресурсом социально-экономического развития муниципального округа.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Программа ориентирована на оптимизацию развития отрасли, призвана обеспечить максимальное соответствие ее современным потребностям населения, повышение роли культуры в формировании активной личности, равный доступ к культурным ценностям социально незащищенных слоев населения.</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Задачу пропаганды культурных и нравственных ценностей, сохранения национальной самобытности и нематериального наследия русского, мордовского и других этнокультурных групп, проживающих на территории Лукояновского муниципального округа, решают библиотеки, музеи, культурно-досуговые учреждения, детская школа искусств, сохранение и развитие которых является одной из приоритетных задач руководства администрации Лукояновского муниципального округа.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По состоянию на 1 января 2022 года сеть учреждений культуры Лукояновского муниципального округа является одной из наиболее крупных в Нижегородской области. Она состоит из 57 муниципальных учреждений культуры. Общая численность работающих в отрасли составляет 269 человек.</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 xml:space="preserve">Структура отрасли культуры Лукояновского муниципального округа Нижегородской области </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по состоянию</w:t>
      </w: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Cs/>
          <w:color w:val="000000"/>
          <w:sz w:val="24"/>
          <w:szCs w:val="24"/>
          <w:lang w:eastAsia="ru-RU"/>
        </w:rPr>
        <w:t>на 1 января 2022 года</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tbl>
      <w:tblPr>
        <w:tblW w:w="0" w:type="auto"/>
        <w:tblInd w:w="96" w:type="dxa"/>
        <w:tblLayout w:type="fixed"/>
        <w:tblCellMar>
          <w:left w:w="84" w:type="dxa"/>
          <w:right w:w="84" w:type="dxa"/>
        </w:tblCellMar>
        <w:tblLook w:val="0000" w:firstRow="0" w:lastRow="0" w:firstColumn="0" w:lastColumn="0" w:noHBand="0" w:noVBand="0"/>
      </w:tblPr>
      <w:tblGrid>
        <w:gridCol w:w="564"/>
        <w:gridCol w:w="6768"/>
        <w:gridCol w:w="2916"/>
      </w:tblGrid>
      <w:tr w:rsidR="006269EA" w:rsidRPr="006269EA" w:rsidTr="00734AA6">
        <w:tc>
          <w:tcPr>
            <w:tcW w:w="56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 п/п</w:t>
            </w:r>
            <w:r w:rsidRPr="006269EA">
              <w:rPr>
                <w:rFonts w:ascii="Times New Roman" w:eastAsia="Times New Roman" w:hAnsi="Times New Roman" w:cs="Times New Roman"/>
                <w:color w:val="000000"/>
                <w:sz w:val="24"/>
                <w:szCs w:val="24"/>
                <w:lang w:eastAsia="ru-RU"/>
              </w:rPr>
              <w:t xml:space="preserve"> </w:t>
            </w:r>
          </w:p>
        </w:tc>
        <w:tc>
          <w:tcPr>
            <w:tcW w:w="6768"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Типы учреждений культуры</w:t>
            </w:r>
            <w:r w:rsidRPr="006269EA">
              <w:rPr>
                <w:rFonts w:ascii="Times New Roman" w:eastAsia="Times New Roman" w:hAnsi="Times New Roman" w:cs="Times New Roman"/>
                <w:color w:val="000000"/>
                <w:sz w:val="24"/>
                <w:szCs w:val="24"/>
                <w:lang w:eastAsia="ru-RU"/>
              </w:rPr>
              <w:t xml:space="preserve"> </w:t>
            </w:r>
          </w:p>
        </w:tc>
        <w:tc>
          <w:tcPr>
            <w:tcW w:w="2916"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Количество</w:t>
            </w:r>
            <w:r w:rsidRPr="006269EA">
              <w:rPr>
                <w:rFonts w:ascii="Times New Roman" w:eastAsia="Times New Roman" w:hAnsi="Times New Roman" w:cs="Times New Roman"/>
                <w:color w:val="000000"/>
                <w:sz w:val="24"/>
                <w:szCs w:val="24"/>
                <w:lang w:eastAsia="ru-RU"/>
              </w:rPr>
              <w:t xml:space="preserve"> </w:t>
            </w:r>
          </w:p>
        </w:tc>
      </w:tr>
      <w:tr w:rsidR="006269EA" w:rsidRPr="006269EA" w:rsidTr="00734AA6">
        <w:tc>
          <w:tcPr>
            <w:tcW w:w="56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1 </w:t>
            </w:r>
          </w:p>
        </w:tc>
        <w:tc>
          <w:tcPr>
            <w:tcW w:w="6768"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Библиотеки </w:t>
            </w:r>
          </w:p>
        </w:tc>
        <w:tc>
          <w:tcPr>
            <w:tcW w:w="2916"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22</w:t>
            </w:r>
          </w:p>
        </w:tc>
      </w:tr>
      <w:tr w:rsidR="006269EA" w:rsidRPr="006269EA" w:rsidTr="00734AA6">
        <w:tc>
          <w:tcPr>
            <w:tcW w:w="56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2 </w:t>
            </w:r>
          </w:p>
        </w:tc>
        <w:tc>
          <w:tcPr>
            <w:tcW w:w="6768"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Клубные учреждения </w:t>
            </w:r>
          </w:p>
        </w:tc>
        <w:tc>
          <w:tcPr>
            <w:tcW w:w="2916"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31</w:t>
            </w:r>
          </w:p>
        </w:tc>
      </w:tr>
      <w:tr w:rsidR="006269EA" w:rsidRPr="006269EA" w:rsidTr="00734AA6">
        <w:tc>
          <w:tcPr>
            <w:tcW w:w="56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3 </w:t>
            </w:r>
          </w:p>
        </w:tc>
        <w:tc>
          <w:tcPr>
            <w:tcW w:w="6768"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Музеи (муниципальные)</w:t>
            </w:r>
          </w:p>
        </w:tc>
        <w:tc>
          <w:tcPr>
            <w:tcW w:w="2916"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w:t>
            </w:r>
          </w:p>
        </w:tc>
      </w:tr>
      <w:tr w:rsidR="006269EA" w:rsidRPr="006269EA" w:rsidTr="00734AA6">
        <w:tc>
          <w:tcPr>
            <w:tcW w:w="56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4 </w:t>
            </w:r>
          </w:p>
        </w:tc>
        <w:tc>
          <w:tcPr>
            <w:tcW w:w="6768"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ДШИ </w:t>
            </w:r>
          </w:p>
        </w:tc>
        <w:tc>
          <w:tcPr>
            <w:tcW w:w="2916"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w:t>
            </w:r>
          </w:p>
        </w:tc>
      </w:tr>
      <w:tr w:rsidR="006269EA" w:rsidRPr="006269EA" w:rsidTr="00734AA6">
        <w:tc>
          <w:tcPr>
            <w:tcW w:w="56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highlight w:val="yellow"/>
                <w:lang w:eastAsia="ru-RU"/>
              </w:rPr>
            </w:pPr>
            <w:r w:rsidRPr="006269EA">
              <w:rPr>
                <w:rFonts w:ascii="Times New Roman" w:eastAsia="Times New Roman" w:hAnsi="Times New Roman" w:cs="Times New Roman"/>
                <w:color w:val="000000"/>
                <w:sz w:val="24"/>
                <w:szCs w:val="24"/>
                <w:lang w:eastAsia="ru-RU"/>
              </w:rPr>
              <w:t>5</w:t>
            </w:r>
          </w:p>
        </w:tc>
        <w:tc>
          <w:tcPr>
            <w:tcW w:w="6768"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highlight w:val="yellow"/>
                <w:lang w:eastAsia="ru-RU"/>
              </w:rPr>
            </w:pPr>
            <w:r w:rsidRPr="006269EA">
              <w:rPr>
                <w:rFonts w:ascii="Times New Roman" w:eastAsia="Times New Roman" w:hAnsi="Times New Roman" w:cs="Times New Roman"/>
                <w:color w:val="000000"/>
                <w:sz w:val="24"/>
                <w:szCs w:val="24"/>
                <w:lang w:eastAsia="ru-RU"/>
              </w:rPr>
              <w:t>Многофункциональный культурный центр</w:t>
            </w:r>
          </w:p>
        </w:tc>
        <w:tc>
          <w:tcPr>
            <w:tcW w:w="2916"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highlight w:val="yellow"/>
                <w:lang w:eastAsia="ru-RU"/>
              </w:rPr>
            </w:pPr>
            <w:r w:rsidRPr="006269EA">
              <w:rPr>
                <w:rFonts w:ascii="Times New Roman" w:eastAsia="Times New Roman" w:hAnsi="Times New Roman" w:cs="Times New Roman"/>
                <w:color w:val="000000"/>
                <w:sz w:val="24"/>
                <w:szCs w:val="24"/>
                <w:lang w:eastAsia="ru-RU"/>
              </w:rPr>
              <w:t>1</w:t>
            </w:r>
          </w:p>
        </w:tc>
      </w:tr>
      <w:tr w:rsidR="006269EA" w:rsidRPr="006269EA" w:rsidTr="00734AA6">
        <w:tc>
          <w:tcPr>
            <w:tcW w:w="56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6</w:t>
            </w:r>
          </w:p>
        </w:tc>
        <w:tc>
          <w:tcPr>
            <w:tcW w:w="6768"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Центр культурного развития</w:t>
            </w:r>
          </w:p>
        </w:tc>
        <w:tc>
          <w:tcPr>
            <w:tcW w:w="2916"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w:t>
            </w:r>
          </w:p>
        </w:tc>
      </w:tr>
    </w:tbl>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Сфера культуры Лукояновского муниципального округа сочетает в себе традиции и потенциал, развитие которого приведет к созданию благоприятных условий для творческой самореализации жителей округа, повышению интеллектуального, духовного уровня общества. Это является необходимым условием достижения главной цели, отраженной в Стратегии развития Нижегородской области до 2026 года, утвержденной постановлением Правительства Нижегородской области 17 апреля 2006 года № 127.</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Культурно-досуговыми учреждениями муниципального округа ежегодно проводится свыше 4 тысяч мероприятий, направленных на решение социальных проблем.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Успешно реализуются проекты по патриотическому воспитанию (районное мероприятие «День призывника», посвящённое призыву юношей в ряды ВС России; районный конкурс патриотической песни, танца и художественного слова «Победа на всех одна»), организации досуга детей и молодежи (районный детский фестиваль самодеятельного творчества «Созвездие </w:t>
      </w:r>
      <w:r w:rsidRPr="006269EA">
        <w:rPr>
          <w:rFonts w:ascii="Times New Roman" w:eastAsia="Times New Roman" w:hAnsi="Times New Roman" w:cs="Times New Roman"/>
          <w:color w:val="000000"/>
          <w:sz w:val="24"/>
          <w:szCs w:val="24"/>
          <w:lang w:eastAsia="ru-RU"/>
        </w:rPr>
        <w:lastRenderedPageBreak/>
        <w:t xml:space="preserve">талантов»; районный фестиваль-конкурс, посвященный международному Дню танца «Хоровод дружбы»), развитию и сохранению национальной культуры (Межрегиональный фестиваль мордовской культуры «Лисьмапря»).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районе сохранены традиции проведения праздников и обрядов на основе народного календаря: «Рождественский бал для детей», «Широкая масленица», районный праздник «Покрова Божьей Матери» и другие. Вошли в традицию новые творческие проекты: праздники сел и деревень, районный конкурс «Маленькая Мисс», конкурс на лучшее изготовление фигур из снега «Снежные забавы», фестиваль «Лукояновские яблоки», межрайонный фестиваль «Ромашковый луг». Стал ежегодным Межрайонный фестиваль гармонистов и балалаечников имени М.Ф. Рожкова «Балалайка и гармонь разожгли в душе огонь» и Пушкинский бал «В уездном городе Л…».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Особое внимание культурно-досуговыми учреждениями уделяется работе с социально-незащищенными группами населения: пенсионерами, детьми, многодетными семьями, инвалидами. Ежегодно в рамках декады инвалидов проходит цикл мероприятий под названием «Мы вместе». Для старшего более зрелого возраста работает программа «Старшее поколение». Для ребят школьного возраста работает программа «Художественно-эстетическое развитие детей средствами искусства».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Дни летних школьных каникул при сельских Домах культуры и клубах работают детские летние площадки «Лето. Дети. Досуг» с охватом детей около 400 человек.</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Для удовлетворения потребностей населения в организации досуга и отдыха, в целях сохранения и поддержки народного художественного творчества, любительских объединений и клубов по интересам в районе функционирует 112 культурно-досуговых формирований, в них 1088 участников.</w:t>
      </w:r>
    </w:p>
    <w:p w:rsidR="006269EA" w:rsidRPr="006269EA" w:rsidRDefault="006269EA" w:rsidP="006269EA">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Клубные формирования МБУ КДЦСР в начале года начали свою работу в</w:t>
      </w:r>
      <w:r w:rsidRPr="006269EA">
        <w:rPr>
          <w:rFonts w:ascii="Times New Roman" w:eastAsia="Times New Roman" w:hAnsi="Times New Roman" w:cs="Times New Roman"/>
          <w:color w:val="000000"/>
          <w:sz w:val="20"/>
          <w:szCs w:val="20"/>
          <w:lang w:eastAsia="ru-RU"/>
        </w:rPr>
        <w:t xml:space="preserve"> </w:t>
      </w:r>
      <w:r w:rsidRPr="006269EA">
        <w:rPr>
          <w:rFonts w:ascii="Times New Roman" w:eastAsia="Times New Roman" w:hAnsi="Times New Roman" w:cs="Times New Roman"/>
          <w:color w:val="000000"/>
          <w:sz w:val="24"/>
          <w:szCs w:val="24"/>
          <w:lang w:eastAsia="ru-RU"/>
        </w:rPr>
        <w:t>полном составе.</w:t>
      </w:r>
      <w:r w:rsidRPr="006269EA">
        <w:rPr>
          <w:rFonts w:ascii="Times New Roman" w:eastAsia="Times New Roman" w:hAnsi="Times New Roman" w:cs="Times New Roman"/>
          <w:color w:val="000000"/>
          <w:sz w:val="20"/>
          <w:szCs w:val="20"/>
          <w:lang w:eastAsia="ru-RU"/>
        </w:rPr>
        <w:t xml:space="preserve"> </w:t>
      </w:r>
      <w:r w:rsidRPr="006269EA">
        <w:rPr>
          <w:rFonts w:ascii="Times New Roman" w:eastAsia="Times New Roman" w:hAnsi="Times New Roman" w:cs="Times New Roman"/>
          <w:color w:val="000000"/>
          <w:sz w:val="24"/>
          <w:szCs w:val="24"/>
          <w:lang w:eastAsia="ru-RU"/>
        </w:rPr>
        <w:t xml:space="preserve">В МБУ КДЦСР работают 11 клубных формирований. </w:t>
      </w:r>
    </w:p>
    <w:p w:rsidR="006269EA" w:rsidRPr="006269EA" w:rsidRDefault="006269EA" w:rsidP="006269EA">
      <w:pPr>
        <w:shd w:val="clear" w:color="auto" w:fill="FFFFFF"/>
        <w:spacing w:after="0" w:line="240" w:lineRule="auto"/>
        <w:jc w:val="both"/>
        <w:rPr>
          <w:rFonts w:ascii="Times New Roman" w:eastAsia="Calibri"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МБУ КДЦСР находится на территории рабочего поселка им. Степана Разина</w:t>
      </w:r>
      <w:r w:rsidRPr="006269EA">
        <w:rPr>
          <w:rFonts w:ascii="Times New Roman" w:eastAsia="Times New Roman" w:hAnsi="Times New Roman" w:cs="Times New Roman"/>
          <w:sz w:val="20"/>
          <w:szCs w:val="20"/>
          <w:lang w:eastAsia="ru-RU"/>
        </w:rPr>
        <w:t xml:space="preserve">. </w:t>
      </w:r>
      <w:r w:rsidRPr="006269EA">
        <w:rPr>
          <w:rFonts w:ascii="Times New Roman" w:eastAsia="Times New Roman" w:hAnsi="Times New Roman" w:cs="Times New Roman"/>
          <w:sz w:val="24"/>
          <w:szCs w:val="24"/>
          <w:lang w:eastAsia="ru-RU"/>
        </w:rPr>
        <w:t>Учреждение создано для реализации полномочий органов местного самоуправления по вопросам культуры, в целях организации досуга и приобщения жителей</w:t>
      </w:r>
      <w:r w:rsidRPr="006269EA">
        <w:rPr>
          <w:rFonts w:ascii="Times New Roman" w:eastAsia="Times New Roman" w:hAnsi="Times New Roman" w:cs="Times New Roman"/>
          <w:sz w:val="20"/>
          <w:szCs w:val="20"/>
          <w:lang w:eastAsia="ru-RU"/>
        </w:rPr>
        <w:t xml:space="preserve"> </w:t>
      </w:r>
      <w:r w:rsidRPr="006269EA">
        <w:rPr>
          <w:rFonts w:ascii="Times New Roman" w:eastAsia="Times New Roman" w:hAnsi="Times New Roman" w:cs="Times New Roman"/>
          <w:sz w:val="24"/>
          <w:szCs w:val="24"/>
          <w:lang w:eastAsia="ru-RU"/>
        </w:rPr>
        <w:t>рабочего поселка им.</w:t>
      </w:r>
      <w:r w:rsidRPr="006269EA">
        <w:rPr>
          <w:rFonts w:ascii="Times New Roman" w:eastAsia="Times New Roman" w:hAnsi="Times New Roman" w:cs="Times New Roman"/>
          <w:sz w:val="20"/>
          <w:szCs w:val="20"/>
          <w:lang w:eastAsia="ru-RU"/>
        </w:rPr>
        <w:t xml:space="preserve"> </w:t>
      </w:r>
      <w:r w:rsidRPr="006269EA">
        <w:rPr>
          <w:rFonts w:ascii="Times New Roman" w:eastAsia="Times New Roman" w:hAnsi="Times New Roman" w:cs="Times New Roman"/>
          <w:sz w:val="24"/>
          <w:szCs w:val="24"/>
          <w:lang w:eastAsia="ru-RU"/>
        </w:rPr>
        <w:t>Степана Разина к творчеству, культурному развитию и самообразованию, любительскому искусству и ремеслам.</w:t>
      </w:r>
      <w:r w:rsidRPr="006269EA">
        <w:rPr>
          <w:rFonts w:ascii="Times New Roman" w:eastAsia="Calibri" w:hAnsi="Times New Roman" w:cs="Times New Roman"/>
          <w:sz w:val="24"/>
          <w:szCs w:val="24"/>
          <w:lang w:eastAsia="ru-RU"/>
        </w:rPr>
        <w:t xml:space="preserve"> Учреждение МБУ КДЦСР работают с различными возрастными и социальными группами населения</w:t>
      </w:r>
      <w:r w:rsidRPr="006269EA">
        <w:rPr>
          <w:rFonts w:ascii="Times New Roman" w:eastAsia="Times New Roman" w:hAnsi="Times New Roman" w:cs="Times New Roman"/>
          <w:sz w:val="24"/>
          <w:szCs w:val="24"/>
          <w:lang w:eastAsia="ru-RU"/>
        </w:rPr>
        <w:t>.</w:t>
      </w:r>
      <w:r w:rsidRPr="006269EA">
        <w:rPr>
          <w:rFonts w:ascii="Times New Roman" w:eastAsia="Calibri" w:hAnsi="Times New Roman" w:cs="Times New Roman"/>
          <w:sz w:val="24"/>
          <w:szCs w:val="24"/>
          <w:lang w:eastAsia="ru-RU"/>
        </w:rPr>
        <w:t xml:space="preserve"> Ведется работа с детьми и подростками, с молодежью, с взрослыми и пенсионерами. Для них проводятся информационные часы, вечера отдыха, балы, дискотеки, концерты, акции, огоньки, конкурсы, игровые программы, видео-презентации, видео-концерты. Направление работы МБУ КДЦСР является: творческое, патриотическое, спортивно-оздоровительное, изучение и сохранение народной культуры, волонтерское движение. </w:t>
      </w:r>
    </w:p>
    <w:p w:rsidR="006269EA" w:rsidRPr="006269EA" w:rsidRDefault="006269EA" w:rsidP="006269EA">
      <w:p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4"/>
          <w:szCs w:val="24"/>
          <w:lang w:eastAsia="ru-RU"/>
        </w:rPr>
        <w:t xml:space="preserve">          МБУ КДЦСР (Разинский ДК) работают кружки: сольный кружок для детей «Серпантин», сольный кружок для взрослых «Созвездие», хореографический кружок для детей «Волшебный башмачок», хореографический кружок для молодежи «Звездопад», театральный детский кружок «Сказка», театральный детский младший кружок «Цветик-семицветик», ансамбль «Надежда»,</w:t>
      </w:r>
      <w:r w:rsidRPr="006269EA">
        <w:rPr>
          <w:rFonts w:ascii="Times New Roman" w:eastAsia="Times New Roman" w:hAnsi="Times New Roman" w:cs="Times New Roman"/>
          <w:color w:val="000000"/>
          <w:sz w:val="20"/>
          <w:szCs w:val="20"/>
          <w:lang w:eastAsia="ru-RU"/>
        </w:rPr>
        <w:t xml:space="preserve"> </w:t>
      </w:r>
      <w:r w:rsidRPr="006269EA">
        <w:rPr>
          <w:rFonts w:ascii="Times New Roman" w:eastAsia="Times New Roman" w:hAnsi="Times New Roman" w:cs="Times New Roman"/>
          <w:color w:val="000000"/>
          <w:sz w:val="24"/>
          <w:szCs w:val="24"/>
          <w:lang w:eastAsia="ru-RU"/>
        </w:rPr>
        <w:t>спортивный кружок для женщин «Фитнес-аэробика»</w:t>
      </w:r>
      <w:r w:rsidRPr="006269EA">
        <w:rPr>
          <w:rFonts w:ascii="Times New Roman" w:eastAsia="Times New Roman" w:hAnsi="Times New Roman" w:cs="Times New Roman"/>
          <w:color w:val="000000"/>
          <w:sz w:val="20"/>
          <w:szCs w:val="20"/>
          <w:lang w:eastAsia="ru-RU"/>
        </w:rPr>
        <w:t xml:space="preserve">, </w:t>
      </w:r>
      <w:r w:rsidRPr="006269EA">
        <w:rPr>
          <w:rFonts w:ascii="Times New Roman" w:eastAsia="Times New Roman" w:hAnsi="Times New Roman" w:cs="Times New Roman"/>
          <w:color w:val="000000"/>
          <w:sz w:val="24"/>
          <w:szCs w:val="24"/>
          <w:lang w:eastAsia="ru-RU"/>
        </w:rPr>
        <w:t>декоративно-прикладной кружок для детей «Город мастеров»</w:t>
      </w:r>
      <w:r w:rsidRPr="006269EA">
        <w:rPr>
          <w:rFonts w:ascii="Times New Roman" w:eastAsia="Times New Roman" w:hAnsi="Times New Roman" w:cs="Times New Roman"/>
          <w:color w:val="000000"/>
          <w:sz w:val="20"/>
          <w:szCs w:val="20"/>
          <w:lang w:eastAsia="ru-RU"/>
        </w:rPr>
        <w:t>.</w:t>
      </w:r>
    </w:p>
    <w:p w:rsidR="006269EA" w:rsidRPr="006269EA" w:rsidRDefault="006269EA" w:rsidP="006269EA">
      <w:pPr>
        <w:shd w:val="clear" w:color="auto" w:fill="FFFFFF"/>
        <w:spacing w:after="0" w:line="240" w:lineRule="auto"/>
        <w:jc w:val="both"/>
        <w:textAlignment w:val="baseline"/>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          </w:t>
      </w:r>
      <w:r w:rsidRPr="006269EA">
        <w:rPr>
          <w:rFonts w:ascii="Times New Roman" w:eastAsia="Times New Roman" w:hAnsi="Times New Roman" w:cs="Times New Roman"/>
          <w:color w:val="000000"/>
          <w:sz w:val="24"/>
          <w:szCs w:val="24"/>
          <w:lang w:eastAsia="ru-RU"/>
        </w:rPr>
        <w:t>За 2022 год участниками театрального кружка была поставлена театрализованная музыкальная сказка «Морозка». Постановка прошла по традиции на Рождество (7 января).</w:t>
      </w:r>
      <w:r w:rsidRPr="006269EA">
        <w:rPr>
          <w:rFonts w:ascii="Times New Roman" w:eastAsia="Times New Roman" w:hAnsi="Times New Roman" w:cs="Times New Roman"/>
          <w:color w:val="000000"/>
          <w:sz w:val="20"/>
          <w:szCs w:val="20"/>
          <w:lang w:eastAsia="ru-RU"/>
        </w:rPr>
        <w:t xml:space="preserve"> </w:t>
      </w:r>
      <w:r w:rsidRPr="006269EA">
        <w:rPr>
          <w:rFonts w:ascii="Times New Roman" w:eastAsia="Times New Roman" w:hAnsi="Times New Roman" w:cs="Times New Roman"/>
          <w:color w:val="000000"/>
          <w:sz w:val="24"/>
          <w:szCs w:val="24"/>
          <w:lang w:eastAsia="ru-RU"/>
        </w:rPr>
        <w:t>На день защиты детей (1 июня) была поставлена театрализованная музыкальная сказка для детей «</w:t>
      </w:r>
      <w:r w:rsidRPr="006269EA">
        <w:rPr>
          <w:rFonts w:ascii="Times New Roman" w:eastAsia="Times New Roman" w:hAnsi="Times New Roman" w:cs="Times New Roman"/>
          <w:color w:val="000000"/>
          <w:sz w:val="24"/>
          <w:szCs w:val="24"/>
          <w:shd w:val="clear" w:color="auto" w:fill="FFFFFF"/>
          <w:lang w:eastAsia="ru-RU"/>
        </w:rPr>
        <w:t>Спящая красавица».</w:t>
      </w:r>
      <w:r w:rsidRPr="006269EA">
        <w:rPr>
          <w:rFonts w:ascii="Times New Roman" w:eastAsia="Times New Roman" w:hAnsi="Times New Roman" w:cs="Times New Roman"/>
          <w:color w:val="000000"/>
          <w:sz w:val="24"/>
          <w:szCs w:val="24"/>
          <w:lang w:eastAsia="ru-RU"/>
        </w:rPr>
        <w:br/>
      </w:r>
      <w:r w:rsidRPr="006269EA">
        <w:rPr>
          <w:rFonts w:ascii="Times New Roman" w:eastAsia="Times New Roman" w:hAnsi="Times New Roman" w:cs="Times New Roman"/>
          <w:color w:val="000000"/>
          <w:sz w:val="24"/>
          <w:szCs w:val="24"/>
          <w:shd w:val="clear" w:color="auto" w:fill="FFFFFF"/>
          <w:lang w:eastAsia="ru-RU"/>
        </w:rPr>
        <w:t xml:space="preserve">          Участниками клубных формирований были проведены концерты ко Дню поселка «Да будет праздник», ко Дню России «Наш дом Россия», ко дню 8 марта «Для милых дам». Традицией стало проводить народное гулянье «Широкая Масленица».</w:t>
      </w:r>
    </w:p>
    <w:p w:rsidR="006269EA" w:rsidRPr="006269EA" w:rsidRDefault="006269EA" w:rsidP="006269EA">
      <w:pPr>
        <w:shd w:val="clear" w:color="auto" w:fill="FFFFFF"/>
        <w:spacing w:after="0" w:line="240" w:lineRule="auto"/>
        <w:jc w:val="both"/>
        <w:textAlignment w:val="baseline"/>
        <w:rPr>
          <w:rFonts w:ascii="Times New Roman" w:eastAsia="Times New Roman" w:hAnsi="Times New Roman" w:cs="Times New Roman"/>
          <w:color w:val="000000"/>
          <w:sz w:val="24"/>
          <w:szCs w:val="24"/>
          <w:shd w:val="clear" w:color="auto" w:fill="FFFFFF"/>
          <w:lang w:eastAsia="ru-RU"/>
        </w:rPr>
      </w:pPr>
      <w:r w:rsidRPr="006269EA">
        <w:rPr>
          <w:rFonts w:ascii="Times New Roman" w:eastAsia="Times New Roman" w:hAnsi="Times New Roman" w:cs="Times New Roman"/>
          <w:color w:val="000000"/>
          <w:sz w:val="24"/>
          <w:szCs w:val="24"/>
          <w:shd w:val="clear" w:color="auto" w:fill="FFFFFF"/>
          <w:lang w:eastAsia="ru-RU"/>
        </w:rPr>
        <w:t xml:space="preserve">          Большую работу работники МБУ КДЦСР провели к году культурного наследия. Для всех подписчиков страницы ВКонтакте был продемонстрирован цикл видео-выставок «Рук прекрасное творенье», с демонстрацией изделий, созданных умельцами посёлка.</w:t>
      </w:r>
    </w:p>
    <w:p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lastRenderedPageBreak/>
        <w:t xml:space="preserve">          В 2022 году в рамках федерального проекта «Творческие люди» национального проекта «Культура» курсы повышения квалификации прошли 3 человек в Казанском и Питерском Государственных университетах.</w:t>
      </w:r>
    </w:p>
    <w:p w:rsidR="006269EA" w:rsidRPr="006269EA" w:rsidRDefault="006269EA" w:rsidP="006269EA">
      <w:pPr>
        <w:spacing w:after="0" w:line="240" w:lineRule="auto"/>
        <w:ind w:firstLine="709"/>
        <w:jc w:val="both"/>
        <w:rPr>
          <w:rFonts w:ascii="Times New Roman" w:eastAsia="Times New Roman" w:hAnsi="Times New Roman" w:cs="Times New Roman"/>
          <w:color w:val="000000"/>
          <w:sz w:val="24"/>
          <w:szCs w:val="24"/>
          <w:lang w:eastAsia="ru-RU"/>
        </w:rPr>
      </w:pP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настоящее время в Муниципальном бюджетном учреждении дополнительного образования «Лукояновская детская школа искусств» работают 4 отделения: хореографическое, художественное, фортепианное, народное. Реализуются дополнительные общеобразовательные программы художественно-эстетической направленности – фортепиано, хореография, музыкальное исполнительство, изобразительное искусство и дополнительные предпрофессиональные общеобразовательные программы «Народные инструменты», «Декоративно-прикладное творчество».</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sz w:val="24"/>
          <w:szCs w:val="24"/>
          <w:lang w:eastAsia="ru-RU"/>
        </w:rPr>
        <w:t xml:space="preserve">МБУК МКЦ «Железнодорожник» открылся по адресу: Нижегородская область, г. Лукоянов, ул. Дзержинского, д. 41, 26 апреля 2016 года согласно Постановлению Главы администрации Лукояновского муниципального района Нижегородской области № 321-п от 18.04.2016 года. Учреждение создано с целью удовлетворения общественных потребностей в сохранении и развитии народной традиционной культуры, поддержки любительского художественного творчества, другой самодеятельной творческой инициативы и социально-культурно активности населения, организации досуга и отдыха, собирания и хранения музейных предметов и музейных помещений, осуществления просветительской и образовательной деятельности, патриотического воспитания подрастающего поколения; расширения сферы услуг в отрасли «Культура». В связи с этим была разработана Концепция развития данного учреждения до 2023 года, был создан общественный совет, состоящий из ветеранов-железнодорожников, общественных деятелей, активистов, администрации города, работников ПЧ -30. </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2017 году произошла реорганизация культурно-досугового центра «Железнодорожник» Лукояновского муниципального района Нижегородской области и городской библиотеки филиала № 44 в форме объединения. Постановлением администрации Лукояновского муниципального района Нижегородской области № 710-п от 05.09.2017 года МБУК «Культурно-досуговый центр «Железнодорожник» был переименован в Муниципальное бюджетное учреждение культуры «Многофункциональный культурный центр «Железнодорожник»».  Данное культурно-досуговое учреждение единственное в области.</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На данный момент МБУК «МКЦ «Железнодорожник»» включает в себя: библиотеку с взрослым и детским абонементами, музей «Железнодорожник», выставочный зал, работают клубы по интересам, творческие объединения, студии, кружки, ансамбли: «Притяжение», «Р</w:t>
      </w:r>
      <w:r w:rsidRPr="006269EA">
        <w:rPr>
          <w:rFonts w:ascii="Times New Roman" w:eastAsia="Times New Roman" w:hAnsi="Times New Roman" w:cs="Times New Roman"/>
          <w:sz w:val="24"/>
          <w:szCs w:val="24"/>
          <w:lang w:val="en-US" w:eastAsia="ru-RU"/>
        </w:rPr>
        <w:t>ostscriptum</w:t>
      </w:r>
      <w:r w:rsidRPr="006269EA">
        <w:rPr>
          <w:rFonts w:ascii="Times New Roman" w:eastAsia="Times New Roman" w:hAnsi="Times New Roman" w:cs="Times New Roman"/>
          <w:sz w:val="24"/>
          <w:szCs w:val="24"/>
          <w:lang w:eastAsia="ru-RU"/>
        </w:rPr>
        <w:t>», «Отрада», «Радуга».</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данный момент созданы: </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Концепция модернизации и перспективного развития муниципального бюджетного учреждения культуры «Многофункциональный культурный центр «Железнодорожник»» на 2023-2026 годы;</w:t>
      </w:r>
    </w:p>
    <w:p w:rsidR="006269EA" w:rsidRPr="006269EA" w:rsidRDefault="006269EA" w:rsidP="006269EA">
      <w:pPr>
        <w:tabs>
          <w:tab w:val="left" w:pos="0"/>
        </w:tabs>
        <w:spacing w:after="0" w:line="240" w:lineRule="auto"/>
        <w:ind w:left="-142"/>
        <w:jc w:val="both"/>
        <w:rPr>
          <w:rFonts w:ascii="Calibri" w:eastAsia="Times New Roman" w:hAnsi="Calibri" w:cs="Times New Roman"/>
          <w:sz w:val="24"/>
          <w:szCs w:val="24"/>
          <w:lang w:eastAsia="ru-RU"/>
        </w:rPr>
      </w:pPr>
      <w:r w:rsidRPr="006269EA">
        <w:rPr>
          <w:rFonts w:ascii="Times New Roman" w:eastAsia="Times New Roman" w:hAnsi="Times New Roman" w:cs="Times New Roman"/>
          <w:sz w:val="24"/>
          <w:szCs w:val="24"/>
          <w:lang w:eastAsia="ru-RU"/>
        </w:rPr>
        <w:t>- Положение</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об</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оказании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платных</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услуг</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осуществлении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приносящей</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доход</w:t>
      </w:r>
      <w:r w:rsidRPr="006269EA">
        <w:rPr>
          <w:rFonts w:ascii="YS Text" w:eastAsia="Times New Roman" w:hAnsi="YS Text" w:cs="Times New Roman"/>
          <w:sz w:val="24"/>
          <w:szCs w:val="24"/>
          <w:lang w:eastAsia="ru-RU"/>
        </w:rPr>
        <w:t xml:space="preserve"> д</w:t>
      </w:r>
      <w:r w:rsidRPr="006269EA">
        <w:rPr>
          <w:rFonts w:ascii="YS Text" w:eastAsia="Times New Roman" w:hAnsi="YS Text" w:cs="Times New Roman" w:hint="eastAsia"/>
          <w:sz w:val="24"/>
          <w:szCs w:val="24"/>
          <w:lang w:eastAsia="ru-RU"/>
        </w:rPr>
        <w:t>еятельности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расходовании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средств</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полученных</w:t>
      </w:r>
      <w:r w:rsidRPr="006269EA">
        <w:rPr>
          <w:rFonts w:ascii="YS Text" w:eastAsia="Times New Roman" w:hAnsi="YS Text" w:cs="Times New Roman"/>
          <w:sz w:val="24"/>
          <w:szCs w:val="24"/>
          <w:lang w:eastAsia="ru-RU"/>
        </w:rPr>
        <w:t xml:space="preserve"> о</w:t>
      </w:r>
      <w:r w:rsidRPr="006269EA">
        <w:rPr>
          <w:rFonts w:ascii="YS Text" w:eastAsia="Times New Roman" w:hAnsi="YS Text" w:cs="Times New Roman" w:hint="eastAsia"/>
          <w:sz w:val="24"/>
          <w:szCs w:val="24"/>
          <w:lang w:eastAsia="ru-RU"/>
        </w:rPr>
        <w:t>т</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их</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реализации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в</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муниципальном</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бюджетном</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учреждении</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культуры</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«Многофункциональный</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культурный</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центр</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«Железнодорожник»</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Лукояновского</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муниципального</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о</w:t>
      </w:r>
      <w:r w:rsidRPr="006269EA">
        <w:rPr>
          <w:rFonts w:ascii="YS Text" w:eastAsia="Times New Roman" w:hAnsi="YS Text" w:cs="Times New Roman"/>
          <w:sz w:val="24"/>
          <w:szCs w:val="24"/>
          <w:lang w:eastAsia="ru-RU"/>
        </w:rPr>
        <w:t xml:space="preserve">круга </w:t>
      </w:r>
      <w:r w:rsidRPr="006269EA">
        <w:rPr>
          <w:rFonts w:ascii="YS Text" w:eastAsia="Times New Roman" w:hAnsi="YS Text" w:cs="Times New Roman" w:hint="eastAsia"/>
          <w:sz w:val="24"/>
          <w:szCs w:val="24"/>
          <w:lang w:eastAsia="ru-RU"/>
        </w:rPr>
        <w:t>Нижегородской</w:t>
      </w:r>
      <w:r w:rsidRPr="006269EA">
        <w:rPr>
          <w:rFonts w:ascii="YS Text" w:eastAsia="Times New Roman" w:hAnsi="YS Text" w:cs="Times New Roman"/>
          <w:sz w:val="24"/>
          <w:szCs w:val="24"/>
          <w:lang w:eastAsia="ru-RU"/>
        </w:rPr>
        <w:t xml:space="preserve"> </w:t>
      </w:r>
      <w:r w:rsidRPr="006269EA">
        <w:rPr>
          <w:rFonts w:ascii="YS Text" w:eastAsia="Times New Roman" w:hAnsi="YS Text" w:cs="Times New Roman" w:hint="eastAsia"/>
          <w:sz w:val="24"/>
          <w:szCs w:val="24"/>
          <w:lang w:eastAsia="ru-RU"/>
        </w:rPr>
        <w:t>области</w:t>
      </w:r>
      <w:r w:rsidRPr="006269EA">
        <w:rPr>
          <w:rFonts w:ascii="YS Text" w:eastAsia="Times New Roman" w:hAnsi="YS Text" w:cs="Times New Roman"/>
          <w:sz w:val="24"/>
          <w:szCs w:val="24"/>
          <w:lang w:eastAsia="ru-RU"/>
        </w:rPr>
        <w:t xml:space="preserve">. </w:t>
      </w:r>
    </w:p>
    <w:p w:rsidR="006269EA" w:rsidRPr="006269EA" w:rsidRDefault="006269EA" w:rsidP="006269EA">
      <w:pPr>
        <w:tabs>
          <w:tab w:val="left" w:pos="0"/>
        </w:tabs>
        <w:spacing w:after="0" w:line="240" w:lineRule="auto"/>
        <w:ind w:left="-142"/>
        <w:jc w:val="both"/>
        <w:rPr>
          <w:rFonts w:ascii="Calibri" w:eastAsia="Times New Roman" w:hAnsi="Calibri" w:cs="Times New Roman"/>
          <w:sz w:val="24"/>
          <w:szCs w:val="24"/>
          <w:lang w:eastAsia="ru-RU"/>
        </w:rPr>
      </w:pPr>
      <w:r w:rsidRPr="006269EA">
        <w:rPr>
          <w:rFonts w:ascii="Calibri" w:eastAsia="Times New Roman" w:hAnsi="Calibri" w:cs="Times New Roman"/>
          <w:sz w:val="24"/>
          <w:szCs w:val="24"/>
          <w:lang w:eastAsia="ru-RU"/>
        </w:rPr>
        <w:t xml:space="preserve">          </w:t>
      </w:r>
      <w:r w:rsidRPr="006269EA">
        <w:rPr>
          <w:rFonts w:ascii="YS Text" w:eastAsia="Times New Roman" w:hAnsi="YS Text" w:cs="Times New Roman"/>
          <w:sz w:val="24"/>
          <w:szCs w:val="24"/>
          <w:lang w:eastAsia="ru-RU"/>
        </w:rPr>
        <w:t xml:space="preserve">За текущий период для качественной организации и работы учреждения приобретено: ноутбук, музыкальная аппаратура (колонки), микрофоны, балалайки, сценические костюмы, мебель для музея на сумму около 500 тысяч рублей. </w:t>
      </w:r>
    </w:p>
    <w:p w:rsidR="006269EA" w:rsidRPr="006269EA" w:rsidRDefault="006269EA" w:rsidP="006269EA">
      <w:pPr>
        <w:tabs>
          <w:tab w:val="left" w:pos="0"/>
        </w:tabs>
        <w:spacing w:after="0" w:line="240" w:lineRule="auto"/>
        <w:ind w:left="-142"/>
        <w:jc w:val="both"/>
        <w:rPr>
          <w:rFonts w:ascii="Calibri" w:eastAsia="Times New Roman" w:hAnsi="Calibri" w:cs="Times New Roman"/>
          <w:sz w:val="24"/>
          <w:szCs w:val="24"/>
          <w:lang w:eastAsia="ru-RU"/>
        </w:rPr>
      </w:pPr>
      <w:r w:rsidRPr="006269EA">
        <w:rPr>
          <w:rFonts w:ascii="Calibri" w:eastAsia="Times New Roman" w:hAnsi="Calibri" w:cs="Times New Roman"/>
          <w:sz w:val="24"/>
          <w:szCs w:val="24"/>
          <w:lang w:eastAsia="ru-RU"/>
        </w:rPr>
        <w:t xml:space="preserve">          </w:t>
      </w:r>
      <w:r w:rsidRPr="006269EA">
        <w:rPr>
          <w:rFonts w:ascii="Times New Roman" w:eastAsia="Times New Roman" w:hAnsi="Times New Roman" w:cs="Times New Roman"/>
          <w:sz w:val="24"/>
          <w:szCs w:val="24"/>
          <w:lang w:eastAsia="ru-RU"/>
        </w:rPr>
        <w:t xml:space="preserve">МБУК </w:t>
      </w:r>
      <w:r w:rsidRPr="006269EA">
        <w:rPr>
          <w:rFonts w:ascii="YS Text" w:eastAsia="Times New Roman" w:hAnsi="YS Text" w:cs="Times New Roman"/>
          <w:sz w:val="24"/>
          <w:szCs w:val="24"/>
          <w:lang w:eastAsia="ru-RU"/>
        </w:rPr>
        <w:t>МКЦ «Железнодорожник» принял участие в конкурсе социальных проектов, организованных депутатом Законодательного собрания И.О.</w:t>
      </w:r>
      <w:r w:rsidRPr="006269EA">
        <w:rPr>
          <w:rFonts w:ascii="Calibri" w:eastAsia="Times New Roman" w:hAnsi="Calibri" w:cs="Times New Roman"/>
          <w:sz w:val="24"/>
          <w:szCs w:val="24"/>
          <w:lang w:eastAsia="ru-RU"/>
        </w:rPr>
        <w:t xml:space="preserve"> </w:t>
      </w:r>
      <w:r w:rsidRPr="006269EA">
        <w:rPr>
          <w:rFonts w:ascii="YS Text" w:eastAsia="Times New Roman" w:hAnsi="YS Text" w:cs="Times New Roman"/>
          <w:sz w:val="24"/>
          <w:szCs w:val="24"/>
          <w:lang w:eastAsia="ru-RU"/>
        </w:rPr>
        <w:t>Седых. Проект «Быть добру», представленный кружком «Непоседы» выиграл 40 тысяч рублей. Мастерами декоративно-прикладного творчества заработано 25 тысяч рублей. В текущем году они приняли участие в Межрайонных фестивалях и праздниках в р.п. Спасское, г. Лукоянов, с. Б.</w:t>
      </w:r>
      <w:r w:rsidRPr="006269EA">
        <w:rPr>
          <w:rFonts w:ascii="Calibri" w:eastAsia="Times New Roman" w:hAnsi="Calibri" w:cs="Times New Roman"/>
          <w:sz w:val="24"/>
          <w:szCs w:val="24"/>
          <w:lang w:eastAsia="ru-RU"/>
        </w:rPr>
        <w:t xml:space="preserve"> </w:t>
      </w:r>
      <w:r w:rsidRPr="006269EA">
        <w:rPr>
          <w:rFonts w:ascii="YS Text" w:eastAsia="Times New Roman" w:hAnsi="YS Text" w:cs="Times New Roman"/>
          <w:sz w:val="24"/>
          <w:szCs w:val="24"/>
          <w:lang w:eastAsia="ru-RU"/>
        </w:rPr>
        <w:t>Болдине, г.о.г. Первомайск, р.п.</w:t>
      </w:r>
      <w:r w:rsidRPr="006269EA">
        <w:rPr>
          <w:rFonts w:ascii="Calibri" w:eastAsia="Times New Roman" w:hAnsi="Calibri" w:cs="Times New Roman"/>
          <w:sz w:val="24"/>
          <w:szCs w:val="24"/>
          <w:lang w:eastAsia="ru-RU"/>
        </w:rPr>
        <w:t xml:space="preserve"> </w:t>
      </w:r>
      <w:r w:rsidRPr="006269EA">
        <w:rPr>
          <w:rFonts w:ascii="YS Text" w:eastAsia="Times New Roman" w:hAnsi="YS Text" w:cs="Times New Roman"/>
          <w:sz w:val="24"/>
          <w:szCs w:val="24"/>
          <w:lang w:eastAsia="ru-RU"/>
        </w:rPr>
        <w:t xml:space="preserve">Вознесенское, г. Семёнов, с. Новосёлки. </w:t>
      </w:r>
    </w:p>
    <w:p w:rsidR="006269EA" w:rsidRPr="006269EA" w:rsidRDefault="006269EA" w:rsidP="006269EA">
      <w:pPr>
        <w:tabs>
          <w:tab w:val="left" w:pos="0"/>
        </w:tabs>
        <w:spacing w:after="0" w:line="240" w:lineRule="auto"/>
        <w:ind w:left="-142"/>
        <w:jc w:val="both"/>
        <w:rPr>
          <w:rFonts w:ascii="Calibri" w:eastAsia="Times New Roman" w:hAnsi="Calibri" w:cs="Times New Roman"/>
          <w:sz w:val="24"/>
          <w:szCs w:val="24"/>
          <w:lang w:eastAsia="ru-RU"/>
        </w:rPr>
      </w:pPr>
      <w:r w:rsidRPr="006269EA">
        <w:rPr>
          <w:rFonts w:ascii="Times New Roman" w:eastAsia="Times New Roman" w:hAnsi="Times New Roman" w:cs="Times New Roman"/>
          <w:sz w:val="24"/>
          <w:szCs w:val="24"/>
          <w:lang w:eastAsia="ru-RU"/>
        </w:rPr>
        <w:lastRenderedPageBreak/>
        <w:t xml:space="preserve">          </w:t>
      </w:r>
      <w:r w:rsidRPr="006269EA">
        <w:rPr>
          <w:rFonts w:ascii="YS Text" w:eastAsia="Times New Roman" w:hAnsi="YS Text" w:cs="Times New Roman"/>
          <w:sz w:val="24"/>
          <w:szCs w:val="24"/>
          <w:lang w:eastAsia="ru-RU"/>
        </w:rPr>
        <w:t>ВИА «</w:t>
      </w:r>
      <w:r w:rsidRPr="006269EA">
        <w:rPr>
          <w:rFonts w:ascii="YS Text" w:eastAsia="Times New Roman" w:hAnsi="YS Text" w:cs="Times New Roman"/>
          <w:sz w:val="24"/>
          <w:szCs w:val="24"/>
          <w:lang w:val="en-US" w:eastAsia="ru-RU"/>
        </w:rPr>
        <w:t>Postscriptum</w:t>
      </w:r>
      <w:r w:rsidRPr="006269EA">
        <w:rPr>
          <w:rFonts w:ascii="YS Text" w:eastAsia="Times New Roman" w:hAnsi="YS Text" w:cs="Times New Roman"/>
          <w:sz w:val="24"/>
          <w:szCs w:val="24"/>
          <w:lang w:eastAsia="ru-RU"/>
        </w:rPr>
        <w:t>» принял участие в открытом фестивале, посвящённом памяти В.</w:t>
      </w:r>
      <w:r w:rsidRPr="006269EA">
        <w:rPr>
          <w:rFonts w:ascii="Calibri" w:eastAsia="Times New Roman" w:hAnsi="Calibri" w:cs="Times New Roman"/>
          <w:sz w:val="24"/>
          <w:szCs w:val="24"/>
          <w:lang w:eastAsia="ru-RU"/>
        </w:rPr>
        <w:t xml:space="preserve"> </w:t>
      </w:r>
      <w:r w:rsidRPr="006269EA">
        <w:rPr>
          <w:rFonts w:ascii="YS Text" w:eastAsia="Times New Roman" w:hAnsi="YS Text" w:cs="Times New Roman"/>
          <w:sz w:val="24"/>
          <w:szCs w:val="24"/>
          <w:lang w:eastAsia="ru-RU"/>
        </w:rPr>
        <w:t xml:space="preserve">Цоя, </w:t>
      </w:r>
      <w:r w:rsidRPr="006269EA">
        <w:rPr>
          <w:rFonts w:ascii="Calibri" w:eastAsia="Times New Roman" w:hAnsi="Calibri" w:cs="Times New Roman"/>
          <w:sz w:val="24"/>
          <w:szCs w:val="24"/>
          <w:lang w:eastAsia="ru-RU"/>
        </w:rPr>
        <w:t xml:space="preserve">в </w:t>
      </w:r>
      <w:r w:rsidRPr="006269EA">
        <w:rPr>
          <w:rFonts w:ascii="YS Text" w:eastAsia="Times New Roman" w:hAnsi="YS Text" w:cs="Times New Roman"/>
          <w:sz w:val="24"/>
          <w:szCs w:val="24"/>
          <w:lang w:eastAsia="ru-RU"/>
        </w:rPr>
        <w:t>г.</w:t>
      </w:r>
      <w:r w:rsidRPr="006269EA">
        <w:rPr>
          <w:rFonts w:ascii="Calibri" w:eastAsia="Times New Roman" w:hAnsi="Calibri" w:cs="Times New Roman"/>
          <w:sz w:val="24"/>
          <w:szCs w:val="24"/>
          <w:lang w:eastAsia="ru-RU"/>
        </w:rPr>
        <w:t xml:space="preserve"> </w:t>
      </w:r>
      <w:r w:rsidRPr="006269EA">
        <w:rPr>
          <w:rFonts w:ascii="YS Text" w:eastAsia="Times New Roman" w:hAnsi="YS Text" w:cs="Times New Roman"/>
          <w:sz w:val="24"/>
          <w:szCs w:val="24"/>
          <w:lang w:eastAsia="ru-RU"/>
        </w:rPr>
        <w:t xml:space="preserve">Кулебаки, где получил хорошую оценку. Впервые были организованы концерты на площадке 1 микрорайона в </w:t>
      </w:r>
      <w:r w:rsidRPr="006269EA">
        <w:rPr>
          <w:rFonts w:ascii="Calibri" w:eastAsia="Times New Roman" w:hAnsi="Calibri" w:cs="Times New Roman"/>
          <w:sz w:val="24"/>
          <w:szCs w:val="24"/>
          <w:lang w:eastAsia="ru-RU"/>
        </w:rPr>
        <w:t>«</w:t>
      </w:r>
      <w:r w:rsidRPr="006269EA">
        <w:rPr>
          <w:rFonts w:ascii="YS Text" w:eastAsia="Times New Roman" w:hAnsi="YS Text" w:cs="Times New Roman"/>
          <w:sz w:val="24"/>
          <w:szCs w:val="24"/>
          <w:lang w:eastAsia="ru-RU"/>
        </w:rPr>
        <w:t>Сквере Героев</w:t>
      </w:r>
      <w:r w:rsidRPr="006269EA">
        <w:rPr>
          <w:rFonts w:ascii="Calibri" w:eastAsia="Times New Roman" w:hAnsi="Calibri" w:cs="Times New Roman"/>
          <w:sz w:val="24"/>
          <w:szCs w:val="24"/>
          <w:lang w:eastAsia="ru-RU"/>
        </w:rPr>
        <w:t>»</w:t>
      </w:r>
      <w:r w:rsidRPr="006269EA">
        <w:rPr>
          <w:rFonts w:ascii="YS Text" w:eastAsia="Times New Roman" w:hAnsi="YS Text" w:cs="Times New Roman"/>
          <w:sz w:val="24"/>
          <w:szCs w:val="24"/>
          <w:lang w:eastAsia="ru-RU"/>
        </w:rPr>
        <w:t xml:space="preserve">. </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Calibri" w:eastAsia="Times New Roman" w:hAnsi="Calibri" w:cs="Times New Roman"/>
          <w:sz w:val="24"/>
          <w:szCs w:val="24"/>
          <w:lang w:eastAsia="ru-RU"/>
        </w:rPr>
        <w:t xml:space="preserve">          </w:t>
      </w:r>
      <w:r w:rsidRPr="006269EA">
        <w:rPr>
          <w:rFonts w:ascii="Times New Roman" w:eastAsia="Times New Roman" w:hAnsi="Times New Roman" w:cs="Times New Roman"/>
          <w:sz w:val="24"/>
          <w:szCs w:val="24"/>
          <w:lang w:eastAsia="ru-RU"/>
        </w:rPr>
        <w:t>МБУК МКЦ «Железнодорожник» по сентябрь 2022 года проведено 97 массовых мероприятий: фестиваль красок для детей и молодежи, «Свеча памяти» 21 июня, «На привале», «Нам 41-й не забыть, нам вечно славить 45-й» 9 мая, «Золотые люди стальной магистрали», «Зелёные фуражки» 28 мая, фестиваль мастеров по вязанию «Весёлые моточки» и др. Очень интересно прошли массовые мероприятия: «Всё начинается с любви», «Шпионские старты», «Новое поколение», «Самая любимая, самая родная» и др., в которых приняли участие 11921 человек.</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текущем году по программе Министерства культуры Нижегородской области «Творческие люди» курсы повышения квалификации прошли 5 человек в Казанском и Московском Государственных университетах. Большую работу Центр провёл к году культурного наследия. В этом направлении проведены мероприятия: «Творческие посиделки» с представителями мордовских коллективов (эрзя, мокша); выставка столярных инструментов; тематические мастер-классы и выставки; оформлен стенд «Культурное наследие народов России».</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Библиотека МБУК МКЦ «Железнодорожник» включает в себя взрослый, детский абонементы и информационно-образовательный центр. В октябре 2022 года исполнилось пять лет, как Центр оказывает услуги просветительской и образовательной деятельности. Библиотека работает по ежегодно составляемому плану, утверждённому директором учреждения. В помещениях библиотеки заменен линолеум, изготовлена новая мебель: стеллажи, столы, стулья, полки в современном дизайне на сумму около 400 тысяч рублей. Приобретено два компьютера на сумму 70 тысяч рублей. В 2022 году фонд библиотеки составляет более 13855 экземпляров, поступило в текущем году 251 экземпляр книг, брошюр и журналов на сумму 65 тысяч рублей. За отчетный период (за 2 квартала) библиотекой выдано 9026 книги, число посещений составило 10135 раз. Каждый библиотекарь ведет кружки и клубные любительские объединения на базах: Ульяновской школы, Лукояновского Губернского колледжа, школы № 2, воскресной школы храма Троицы Живоначальной с. Ульянова.  Все сотрудники библиотеки проводят и участвуют в массовых мероприятиях Центра, оформляют книжные выставки и витрины, проводят буккроссинги и массовые мероприятия, используя новые формы и методы своей профессиональной деятельности. Ведется большая работа по изданию электронных презентаций и издательской продукции. В течение года было проведено 148 мероприятий в реальном времени и 9 онлайн-мероприятий, которые просмотрели 5398 человек. Такие как: «Посланьем спасенья сияет звезда», «Дары Рождества», «В земле Нижегородской просиявшие: святой Варнава Ветлужский», «Пасхальный перезвон», «Светлое Христово воскресение», «Слава вам, грамоты нашей творцы» и много других.</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Одной из задач Центра является организация в МБУК МКЦ «Железнодорожник» различных форм организации досуга всех категорий населения. С этой целью созданы студии: танца, декоративно-прикладного и художественного творчества. Всего в центре работает 23 кружка, объединений взрослых и детей, численностью 352 человека: «Непоседы», «Фантазёры», «Собеседник», «Радуга», «Ветеран», «Отрада», «Школа осознанного родительства» и другие. Все кружки на бесплатной основе.</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Центре проходят мастер классы по декоративно-прикладному творчеству: для детей, студентов ЛПК, учителей группы продленного дня, воспитателей детских садов, жителей преклонного возраста.</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Учреждение тесно сотрудничает с Лукояновским Благочинием. Проводит разные мероприятия, мастер-классы фестивали воскресных школ: «Посланьем спасенья сияет звезда», «Пасха Красная» и многие другие, привлекая священнослужителей и воспитанников воскресных школ.</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Сайт учреждения постоянно обновляется, пополняется, использует разные информационные технологии: установлена программа для слабовидящих и способ реализации Всероссийской программы «Пушкинская карта».</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lastRenderedPageBreak/>
        <w:t xml:space="preserve">          Выставочный зал работает по ежегодно утверждённому плану, который доведен до учреждений образования и культуры муниципального округа.</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За данный период были организованны  многочисленные выставки декоративно-прикладного творчества, детского рисунка, фотографий: «Жемчужины Лукояновского края», персональные выставки мастеров Лукояновского района: Борисовой Л.Л., Лебедевой А.В. «Красота, вдохновлённая любовью», Пархоменко А.В. «Гармония мира и природы», Кастериной С.А. «Люблю тебя, мой край родной», конкурс ДПИ и технического моделирования «На страже Родины моей», выставка по вязанию и вышивке «Золотые руки», выставка рисунков  и плакатов «За здоровый образ я», выставка-конкурс фотоколлажей «И помнит мир спасённый!»,  конкурс  на лучшее оформление ленты «Георгиевская лента», выставка «История Рождества в картинках», выставка рисунков и фото «Зимние игры и забавы», выставка-конкурс «Открытка для папы» (рисунки и ДПИ), конкурс «На страже Родины моей» (военная техника своими руками), выставка технического моделирования «На грани реального», конкурс-выставка «Апгрейд старой вещи», конкурс детского рисунка «Подарок для мамочки», выставка работ мастеров </w:t>
      </w:r>
      <w:r w:rsidRPr="006269EA">
        <w:rPr>
          <w:rFonts w:ascii="Times New Roman" w:eastAsia="Times New Roman" w:hAnsi="Times New Roman" w:cs="Times New Roman"/>
          <w:bCs/>
          <w:sz w:val="24"/>
          <w:szCs w:val="24"/>
          <w:lang w:eastAsia="ru-RU"/>
        </w:rPr>
        <w:t xml:space="preserve">«Мастера земли Лукояновской», персональная выставка живописи Карячкина Владимира Николаевича, </w:t>
      </w:r>
      <w:r w:rsidRPr="006269EA">
        <w:rPr>
          <w:rFonts w:ascii="Times New Roman" w:eastAsia="Times New Roman" w:hAnsi="Times New Roman" w:cs="Times New Roman"/>
          <w:sz w:val="24"/>
          <w:szCs w:val="24"/>
          <w:lang w:eastAsia="ru-RU"/>
        </w:rPr>
        <w:t xml:space="preserve">конкурс плакатов и рисунков «Спасибо деду за победу», конкурс-выставка фотографий и рисунков «Славься край наш Лукояновский», конкурс плакатов «В здоровом теле - здоровый дух», выставка плакатов «Мы выбираем жизнь!», конкурс рисунков и фото «Детство - это краски радуг», фотовыставка </w:t>
      </w:r>
      <w:r w:rsidRPr="006269EA">
        <w:rPr>
          <w:rFonts w:ascii="Times New Roman" w:eastAsia="Times New Roman" w:hAnsi="Times New Roman" w:cs="Times New Roman"/>
          <w:b/>
          <w:sz w:val="24"/>
          <w:szCs w:val="24"/>
          <w:lang w:eastAsia="ru-RU"/>
        </w:rPr>
        <w:t xml:space="preserve"> </w:t>
      </w:r>
      <w:r w:rsidRPr="006269EA">
        <w:rPr>
          <w:rFonts w:ascii="Times New Roman" w:eastAsia="Times New Roman" w:hAnsi="Times New Roman" w:cs="Times New Roman"/>
          <w:bCs/>
          <w:sz w:val="24"/>
          <w:szCs w:val="24"/>
          <w:lang w:eastAsia="ru-RU"/>
        </w:rPr>
        <w:t>«Эрмитажу - 170 лет!», ф</w:t>
      </w:r>
      <w:r w:rsidRPr="006269EA">
        <w:rPr>
          <w:rFonts w:ascii="Times New Roman" w:eastAsia="Times New Roman" w:hAnsi="Times New Roman" w:cs="Times New Roman"/>
          <w:sz w:val="24"/>
          <w:szCs w:val="24"/>
          <w:lang w:eastAsia="ru-RU"/>
        </w:rPr>
        <w:t xml:space="preserve">отовыставка </w:t>
      </w:r>
      <w:r w:rsidRPr="006269EA">
        <w:rPr>
          <w:rFonts w:ascii="Times New Roman" w:eastAsia="Times New Roman" w:hAnsi="Times New Roman" w:cs="Times New Roman"/>
          <w:bCs/>
          <w:sz w:val="24"/>
          <w:szCs w:val="24"/>
          <w:lang w:eastAsia="ru-RU"/>
        </w:rPr>
        <w:t>«Прогулки по художественным музеям Италии»,</w:t>
      </w:r>
      <w:r w:rsidRPr="006269EA">
        <w:rPr>
          <w:rFonts w:ascii="Times New Roman" w:eastAsia="Times New Roman" w:hAnsi="Times New Roman" w:cs="Times New Roman"/>
          <w:sz w:val="24"/>
          <w:szCs w:val="24"/>
          <w:lang w:eastAsia="ru-RU"/>
        </w:rPr>
        <w:t xml:space="preserve"> посвящённая году музеев 2-х стран: России и Италии; фотовыставка </w:t>
      </w:r>
      <w:r w:rsidRPr="006269EA">
        <w:rPr>
          <w:rFonts w:ascii="Times New Roman" w:eastAsia="Times New Roman" w:hAnsi="Times New Roman" w:cs="Times New Roman"/>
          <w:bCs/>
          <w:sz w:val="24"/>
          <w:szCs w:val="24"/>
          <w:lang w:eastAsia="ru-RU"/>
        </w:rPr>
        <w:t xml:space="preserve">«Народы и культуры Лукояновского района». </w:t>
      </w:r>
      <w:r w:rsidRPr="006269EA">
        <w:rPr>
          <w:rFonts w:ascii="Times New Roman" w:eastAsia="Times New Roman" w:hAnsi="Times New Roman" w:cs="Times New Roman"/>
          <w:sz w:val="24"/>
          <w:szCs w:val="24"/>
          <w:lang w:eastAsia="ru-RU"/>
        </w:rPr>
        <w:t>Всего на выставках побывало около 600 человек, предоставлено было более 700 поделок. Очень приятно, что в творчестве принимают участие все категории населения.</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Выставочный зал является центром организации и популяризации мастеров декоративно- прикладного искусства. Тесно сотрудничает со средствами массовой информации. </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Центре работает музей «Железнодорожник». В музее насчитывается 1000 экспонатов, из них описано 800. В 2022 году проведено 45 экскурсий (в реальном времени), посетило музей 1080 человек из них 320 детей и 170 человек молодежи. Так же были проведены виртуальные экскурсии в количестве 7, которые просмотрело 500 человек. Были созданы электронные презентации: «Нижний - Лукоянову ближний», «Неизвестное об известном» - о роще Магницкого, «Лукоянов - уездная столица», «История здравоохранения Лукояновского уезда», «Жена железнодорожника, многодетная мать» - о Гундяевой П.И., «Нет переводу Лукояновскому роду» - к 75-летию Патриарха Московского и всея Руси Кирилла, «По памятным местам Станционного посёлка», «Лукоянов православный», «Времён связующая нить».</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Большую роль музей «Железнодорожник» под руководством Ф.И. Кедяркиной сыграл в организации дома - музея исповедника веры иерея Василия Гундяева, где жил со своей семьёй дед Патриарха Кирилла Василий Степанович Гундяев. Частыми гостями музея являются работники Лукояновской дистанции пути, сотрудники СМИ, ветераны-железнодорожники, сотрудники и руководство Горьковской железной дороги. В текущем году музей посетили: Митрополит Нижегородский и Арзамасский Георгий, священнослужители, родственники участницы Великой Отечественной войны Е.Е. Барановой, которая расписалась на стенах Рейхстага. По её фронтовому пути оформлен стенд «Доблестный девичий батальон». Большую роль музей «Железнодорожник» играет в создании туристско-краеведческого маршрута «Времён связующая нить», создан проект этого маршрута. На праздновании Дня города Лукоянова музей провёл акцию «Музей в люди».</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МКЦ тесно сотрудничает: с Лукояновской дистанцией пути ПЧ-30, индивидуальными предпринимателями, отделом культуры, управлением образования, колледжами города (медицинским, педагогическим, Губернским сельскохозяйственным), администрацией муниципального округа, газетой «Лукояновская правда», клубом приемных семей «Счастливчики», общественным движением «Край наш Лукояновский», Лукояновским Благочинием, ГКУ «УСЗН», военным комиссариатом, образовательными  учреждениями, учреждениями дошкольного воспитания и дополнительного образования, краеведческим музеем, </w:t>
      </w:r>
      <w:r w:rsidRPr="006269EA">
        <w:rPr>
          <w:rFonts w:ascii="Times New Roman" w:eastAsia="Times New Roman" w:hAnsi="Times New Roman" w:cs="Times New Roman"/>
          <w:sz w:val="24"/>
          <w:szCs w:val="24"/>
          <w:lang w:eastAsia="ru-RU"/>
        </w:rPr>
        <w:lastRenderedPageBreak/>
        <w:t>учреждениями культуры. С каждым образовательным учреждением заключен Договор о сотрудничестве. Муниципальное задание МКЦ выполняет в полном объёме.</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sz w:val="24"/>
          <w:szCs w:val="24"/>
          <w:lang w:eastAsia="ru-RU"/>
        </w:rPr>
        <w:t xml:space="preserve">          </w:t>
      </w:r>
      <w:r w:rsidRPr="006269EA">
        <w:rPr>
          <w:rFonts w:ascii="Times New Roman" w:eastAsia="Times New Roman" w:hAnsi="Times New Roman" w:cs="Times New Roman"/>
          <w:color w:val="000000"/>
          <w:sz w:val="24"/>
          <w:szCs w:val="24"/>
          <w:lang w:eastAsia="ru-RU"/>
        </w:rPr>
        <w:t>Осенью 2022 года в рамках федерального проекта «Культурная среда» национального проекта «Культура» по адресу: Нижегородская область, г. Лукоянов, площадь Мира, дом 9, открылся Центр культурного развития для обеспечения муниципального округа культурно-досуговым учреждением, отвечающим современным техническим требованиям и социальным запросам населения.</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Учреждение создано как культурно-образовательный, досуговый и информационный центр общественной жизни, который в ближайшее время позволит обеспечить острую необходимость в удовлетворении потребностей населения в сфере культуры и искусства.</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Функционально МАУ «ЦКР» сочетает идейно-духовное воспитание и эстетическое развитие населения с организацией культурного отдыха, развлечения, свободного общения, самодеятельности, проведения массово-зрелищных мероприятий. Одна из главных форм деятельности ЦКР – кружковая работа, связанная с непосредственным общением жителей округа и направленная на развитие художественной самодеятельности и технического творчества. Центр соединяет в единое целое выставочный, образовательный, театрально-зрелищный, медиа и оздоровительный комплексы, а также творческие мастерские. ЦКР предусмотрен для проведения следующих мероприятий: совещания общественного актива, торжественные собрания, выставки, вечера отдыха, массовые празднества, смотры художественной самодеятельности, концерты приезжих профессиональных театральных коллективов. Для этого в ЦКР предусмотрен концертный зал на 300 мест. У центра есть возможность работы с маломобильными гражданами, так как оснащение учреждения отвечает всем современным техническим требованиям.</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ЦКР планируется проводить мастер классы по декоративно-прикладному творчеству с последующей выставкой работ.</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настоящее время создан сайт учреждения.</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целях сохранения и развития музыкального образования, повышения общего уровня культуры и искусства детей, подростков и юношества, в муниципальном округе работает Муниципальное бюджетное учреждение дополнительного образования «Лукояновская детская школа искусств».</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sz w:val="24"/>
          <w:szCs w:val="24"/>
          <w:lang w:eastAsia="ru-RU"/>
        </w:rPr>
        <w:t xml:space="preserve">В школе обучаются 235 учащихся из 6 школ муниципального округа. За последние 3 года 8 выпускников продолжили свое обучение в высших и среднеспециальных учебных заведениях.  </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школе работает 15 преподавателей, 9 из которых имеют первую, 3 высшую квалификационную категорию. </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Постоянно учащиеся и преподаватели школы участвуют в конкурсах разного уровня: муниципальных, областных, всероссийских, межрегиональных, международных.</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Однако анализ деятельности коллектива ДШИ выявляет ряд проблем:</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спад интереса к обучению на отделениях ДШИ, в связи с высоким уровнем научно-технического прогресса и переключением интересов детей на компьютерные технологии;</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отсутствие оснащения техническим оборудованием затрудняет возможность обучения учащихся на современном уровне;</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обострена проблема материально-технической базы ДШИ: изношенность музыкальных инструментов, учебной мебели, устаревшее техническое оборудование, само здание требует капитального ремонта как снаружи, так и внутри.</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Основным направлением деятельности отдела культуры администрации Лукояновского муниципального округа Нижегородской области является укрепление и развитие материально-технической базы муниципальных учреждений культуры. В этом направлении за последние года проделана определенная работа: переведены 2 библиотеки в благоустроенные помещения (городская б\ф № 44, Б. Арская б/ф № 5); в здание улучшенной комфортности переведена </w:t>
      </w:r>
      <w:r w:rsidRPr="006269EA">
        <w:rPr>
          <w:rFonts w:ascii="Times New Roman" w:eastAsia="Times New Roman" w:hAnsi="Times New Roman" w:cs="Times New Roman"/>
          <w:sz w:val="24"/>
          <w:szCs w:val="24"/>
          <w:lang w:eastAsia="ru-RU"/>
        </w:rPr>
        <w:lastRenderedPageBreak/>
        <w:t xml:space="preserve">городская детская библиотека, библиотека в селе Иванцево; открыты СИЦ в 4 библиотеках; проведен водопровод в ЦБ; отремонтирован капитально коридор ЦБ; заменена электропроводка в здании котельной ЦДБ; проведена замена дверей в клубе с. М-Поляна; частично заменено отопление в сельском Доме культуры в с. Ульяново; проведен ремонт в библиотеке с. Т-Майдан; переведены на газовое отопление детская и взрослая библиотеки в р.п. им. С.Разина; построены собственные газовые котельные для Тольско-Майданского и Шандровского сельских Домов культуры; заменены старые окна на пластиковые в детской школе искусств, краеведческом музее, в Разинской взрослой и Разинской детской библиотеках, Тольско-Майданской библиотеке. </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Произведены ремонты:</w:t>
      </w:r>
    </w:p>
    <w:p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Дом культуры с. Шандрово (установка пластиковых окон в здании, ремонт фасада и его покраска, косметический ремонт фойе);</w:t>
      </w:r>
    </w:p>
    <w:p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Дом культуры с. Крюковка (был произведен ремонт потолка в актовом зале с отбивкой старой штукатурки и произведен монтаж подвесных потолков, установлены новые светильники, произведен ремонт крыльца, установка пластиковых окон, замена дверей);</w:t>
      </w:r>
    </w:p>
    <w:p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Дом культуры с. Тольский Майдан (был произведен ремонт потолка в актовом зале с отбивкой старой штукатурки и произведен монтаж подвесных потолков, установлены новые светильники. Произведен демонтаж старых дверных коробок с установкой новых металлических дверных блоков. Произведен ремонт штукатурки наружных откосов, ремонт фасада здания);</w:t>
      </w:r>
    </w:p>
    <w:p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Дом культуры с. Лопатино (ремонт кровли, установка пластиковых окон);</w:t>
      </w:r>
    </w:p>
    <w:p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Дом культуры с. Кудеярово (ремонт кровли, установка пластиковых окон, ремонт входной группы с заменой дверей, частичный ремонт фасада, косметический ремонт фойе);</w:t>
      </w:r>
    </w:p>
    <w:p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Дом культуры с. Иванцево (частичный ремонт кровли, замена дверей, замена пола в зрительном зале, замена освещения);</w:t>
      </w:r>
    </w:p>
    <w:p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Дом культуры с. Салдаманов Майдан (ремонт кровли);</w:t>
      </w:r>
    </w:p>
    <w:p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Дом культуры с. Большое Маресьево (ремонт кровли, установка пластиковых окон, дверей, частичный ремонт пола, потолка, стен);</w:t>
      </w:r>
    </w:p>
    <w:p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Дом культуры с. Саврасово (ремонт кровли, установка пластиковых окон, ремонт входной группы с заменых дверей);</w:t>
      </w:r>
    </w:p>
    <w:p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Дом культуры с. Владимировка (установка в здании пластиковых окон);</w:t>
      </w:r>
    </w:p>
    <w:p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Constantia" w:hAnsi="Times New Roman" w:cs="Times New Roman"/>
          <w:sz w:val="24"/>
          <w:szCs w:val="24"/>
        </w:rPr>
        <w:t>- Дом культуры с. Ульяново (ремонт кровли, фундамента, установка пластиковых окон, ремонт проводки, ремонт фасада здания).</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Constantia" w:hAnsi="Times New Roman" w:cs="Times New Roman"/>
          <w:sz w:val="24"/>
          <w:szCs w:val="24"/>
        </w:rPr>
        <w:t xml:space="preserve">          </w:t>
      </w:r>
      <w:r w:rsidRPr="006269EA">
        <w:rPr>
          <w:rFonts w:ascii="Times New Roman" w:eastAsia="Times New Roman" w:hAnsi="Times New Roman" w:cs="Times New Roman"/>
          <w:sz w:val="24"/>
          <w:szCs w:val="20"/>
          <w:lang w:eastAsia="ru-RU"/>
        </w:rPr>
        <w:t>В то же время в области культуры на сегодня имеется ряд проблем.</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Анализ состояния материально-технической базы говорит о том, что продолжается тенденция ухудшения физического состояния зданий, в которых располагаются учреждения культуры. Ежегодно растет число зданий этих учреждений, находящихся в неудовлетворительном состоянии.</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Материально-техническая база большинства учреждений культуры на селе была сформирована в 1970-1980 годы. Срок эксплуатации 70% зданий учреждений культурно-досугового типа сельских населенных пунктов Лукояновского муниципального округа составляет 30-50 лет.</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Одной из главных причин такого состояния зданий является недостаточность выделяемых ассигнований на проведение капитального и текущего ремонта.</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Высокая степень изношенности сетей теплоснабжения, энергоснабжения, водоснабжения, несоответствие современным требованиям и отсутствие систем другого оборудования, привело к тому, что на сегодняшний день учреждения культурно-досугового типа, расположенные в сельской местности представляют собой одну из наименее защищенных категорий объектов с массовым пребыванием людей. </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Продолжается процесс старения фондов библиотек. Нуждается в развитии процесс информатизации и компьютеризации централизованной библиотечной системы. Проблемой в области библиотечного дела остается и комплектование фондов. По социальным нормативам ежегодно в библиотеки должно поступать 250 новых книг на 1000 жителей. Основная задача библиотек – предоставление накопленных ресурсов в пользование обществу, как настоящему, так </w:t>
      </w:r>
      <w:r w:rsidRPr="006269EA">
        <w:rPr>
          <w:rFonts w:ascii="Times New Roman" w:eastAsia="Times New Roman" w:hAnsi="Times New Roman" w:cs="Times New Roman"/>
          <w:sz w:val="24"/>
          <w:szCs w:val="20"/>
          <w:lang w:eastAsia="ru-RU"/>
        </w:rPr>
        <w:lastRenderedPageBreak/>
        <w:t>и будущим поколениям. За последние годы большую помощь при комплектовании фондов оказывает издательский проект поддержки книгоиздания Нижегородской области, по которому в библиотеки поступают краеведческие и научно-популярные издания.</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Библиотеки ведут активную работу по поляризации лучших произведений отечественной и зарубежной литературы, принимают участие в общегородских мероприятиях, реализуют сетевые проекты. Вошли в традицию районные праздники: Неделя детской и юношеской книги, всероссийский Пушкинский праздник поэзии, районный фестиваль «Ромашковый луг», День города и района, традиционно проходят творческие встречи с местными поэтами, дни первокурсника. </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Активно ведется работа по популяризации мероприятий по программе «Пушкинская карта» среди старшеклассников и студентов ВУЗов. В 17 библиотеках работают 22 клуба по интересам, как для детей и молодежи, так и для пожилых людей.</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Во всех библиотеках проходят культурно-просветительские акции «Библионочь», «Ночь искусств», на базе ЦДБ и Тольско-Майданской библиотеки проходят «Добролюбовские чтения», на базе сельских библиотек созданы 10 уголков Православной культуры, 10 сельских информационных центров, представляющих населению правовую информацию, сервисное обслуживание с помощью сети Интернет. Центр правовой информации при центральной библиотеке является постоянным участником областного конкурса среди библиотек области по повышению гражданско-правовой культуры избирателей и занимает призовые места. Анонсы всех мероприятий и их результаты размещаются на сайте учреждения, на страницах соц. Сетей. Вошли в практику проведение онлайн семинаров, обучения персонала. Ежегодно несколько библиотек (5-6 из общего числа) участвуют в областных и муниципальных конкурсах.</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Особое место в общественной жизни Лукояновского муниципального округа занимает краеведческий</w:t>
      </w:r>
      <w:r w:rsidRPr="006269EA">
        <w:rPr>
          <w:rFonts w:ascii="Times New Roman" w:eastAsia="Times New Roman" w:hAnsi="Times New Roman" w:cs="Times New Roman"/>
          <w:b/>
          <w:bCs/>
          <w:sz w:val="24"/>
          <w:szCs w:val="20"/>
          <w:lang w:eastAsia="ru-RU"/>
        </w:rPr>
        <w:t xml:space="preserve"> </w:t>
      </w:r>
      <w:r w:rsidRPr="006269EA">
        <w:rPr>
          <w:rFonts w:ascii="Times New Roman" w:eastAsia="Times New Roman" w:hAnsi="Times New Roman" w:cs="Times New Roman"/>
          <w:bCs/>
          <w:sz w:val="24"/>
          <w:szCs w:val="20"/>
          <w:lang w:eastAsia="ru-RU"/>
        </w:rPr>
        <w:t>музей</w:t>
      </w:r>
      <w:r w:rsidRPr="006269EA">
        <w:rPr>
          <w:rFonts w:ascii="Times New Roman" w:eastAsia="Times New Roman" w:hAnsi="Times New Roman" w:cs="Times New Roman"/>
          <w:sz w:val="24"/>
          <w:szCs w:val="20"/>
          <w:lang w:eastAsia="ru-RU"/>
        </w:rPr>
        <w:t>, являясь одним из самых доступных и демократичных видов учреждений культуры. Музейные собрания представляют природу, археологию, историю округа и города, традиционную культуру русских и мордовских народов. Музей осуществляет проектную, научную, фондовую, экспозиционную, образовательную деятельность, участвует в межрегиональных, областных проектах, направленных на развитие культурных контактов, культурно-познавательного туризма, популяризации культурного и природного наследия нашего округа.</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С каждым годом увеличивается число экскурсий и количество выставок, совершенствуется издательская деятельность музея: выпуск буклетов, брошюр, посвященных ученым, уроженцам г. Лукоянова Н.Н. Урванцеву «Колумб Российского севера», Н.Н. Блохину «Три поколения семьи Блохиных – Лавровых на Лукояновской земле», выпуск буклета, посвященного лукояновцам - героям ВОВ и другие. Выпущены в свет 4 книги-альманаха «Край наш Лукояновский», книга Памяти и Скорби – о лукояновцах, погибших, попавших в плен, пропавших без вести и оставшихся в живых, с честью выполнивших воинский и гражданский долг в годы Первой мировой войны 1914-1918 г.г.                                                                                                                                                                                                                                                                                                                                                                                                                                                                                                                                                                                                                                                                                                                                                                                                                                                                                                                                                                                                                                                                                                                                                                                                                                                                          </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В настоящее время существует проблема в деятельности музея: дефицит фондовых и экспозиционных площадей. Музей не располагает отдельным помещением для хранения и размещения фондов. Актуальным сегодня остается и обеспечение музея современным оборудованием для хранения и экспонирования коллекций, информатизация музейной деятельности.</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Разработка подпрограммы «Развитие въездного и внутреннего туризма» обусловлена общероссийскими тенденциями развития отрасли «Туризм». Лукояновский муниципальный округ Нижегородской области располагает достаточным туристическим ресурсом и перспективен для разных видов туризма: культурно-познавательного, экологического, религиозного, этнографического, событийного, делового, детского и юношеского.</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Основа туристского потенциала Лукояновского муниципального округа Нижегородской области заключается в следующем:</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 Хорошее расположение, в 173 километрах от Нижнего Новгорода, на железной дороге Нижний Новгород – Красный Узел (Ромоданово) и шоссе Нижний Новгород – Пенза. Место расположения муниципального округа очень выгодно: относительная отдаленность от областного центра, наличие автотранспортного и железнодорожного сообщения делают возможным посещение округа, как самостоятельного объекта показа, так и промежуточного на пути в с. Большое Болдино.</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sz w:val="24"/>
          <w:szCs w:val="24"/>
          <w:lang w:eastAsia="ru-RU"/>
        </w:rPr>
        <w:t xml:space="preserve">          - </w:t>
      </w:r>
      <w:r w:rsidRPr="006269EA">
        <w:rPr>
          <w:rFonts w:ascii="Times New Roman" w:eastAsia="Times New Roman" w:hAnsi="Times New Roman" w:cs="Times New Roman"/>
          <w:color w:val="000000"/>
          <w:sz w:val="24"/>
          <w:szCs w:val="24"/>
          <w:lang w:eastAsia="ru-RU"/>
        </w:rPr>
        <w:t>Мягкий умеренно-континентальный климат с чёткой выраженностью сезонов года.</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На территории округа расположены объекты – памятники историко-культурного наследия, представляющие интерес для туристов. Интересна для посещения туристами Роща Магницкого, которая была заложена в 1953 году, площадь посадок составляет около 800 гектар. </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Наличие музеев в округе, а также прочих объектов показа.</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Активно проводятся крупные национальные праздники и фестивали, уже взятые за основу событийного туризма (Пушкинский бал «В уездном городе Л…», «Лукояновские яблоки», «Ромашковый луг», «Балалайка и гармонь разожгли в душе огонь», «Эрзянь Лисьмапря»)</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shd w:val="clear" w:color="auto" w:fill="FFFFFF"/>
          <w:lang w:eastAsia="ru-RU"/>
        </w:rPr>
      </w:pPr>
      <w:r w:rsidRPr="006269EA">
        <w:rPr>
          <w:rFonts w:ascii="Times New Roman" w:eastAsia="Times New Roman" w:hAnsi="Times New Roman" w:cs="Times New Roman"/>
          <w:color w:val="000000"/>
          <w:sz w:val="24"/>
          <w:szCs w:val="24"/>
          <w:lang w:eastAsia="ru-RU"/>
        </w:rPr>
        <w:t xml:space="preserve">          - </w:t>
      </w:r>
      <w:r w:rsidRPr="006269EA">
        <w:rPr>
          <w:rFonts w:ascii="Times New Roman" w:eastAsia="Times New Roman" w:hAnsi="Times New Roman" w:cs="Times New Roman"/>
          <w:color w:val="000000"/>
          <w:sz w:val="24"/>
          <w:szCs w:val="24"/>
          <w:shd w:val="clear" w:color="auto" w:fill="FFFFFF"/>
          <w:lang w:eastAsia="ru-RU"/>
        </w:rPr>
        <w:t>Наличие потенциальных брендов, способных привлечь внимание туристов, к которым можно отнести «Лукояновское яблоко».</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shd w:val="clear" w:color="auto" w:fill="FFFFFF"/>
          <w:lang w:eastAsia="ru-RU"/>
        </w:rPr>
        <w:t xml:space="preserve">          </w:t>
      </w:r>
      <w:r w:rsidRPr="006269EA">
        <w:rPr>
          <w:rFonts w:ascii="Times New Roman" w:eastAsia="Times New Roman" w:hAnsi="Times New Roman" w:cs="Times New Roman"/>
          <w:color w:val="000000"/>
          <w:sz w:val="24"/>
          <w:szCs w:val="24"/>
          <w:lang w:eastAsia="ru-RU"/>
        </w:rPr>
        <w:t>Необходимо понимать, что перечисленные факторы сами по себе практически не дают Лукояновскому округу конкурентного преимущества и являются лишь основой для развития туристского комплекса.</w:t>
      </w:r>
    </w:p>
    <w:p w:rsidR="006269EA" w:rsidRPr="006269EA" w:rsidRDefault="006269EA" w:rsidP="006269EA">
      <w:pPr>
        <w:tabs>
          <w:tab w:val="left" w:pos="0"/>
        </w:tabs>
        <w:spacing w:after="0" w:line="240" w:lineRule="auto"/>
        <w:ind w:left="-142"/>
        <w:jc w:val="both"/>
        <w:rPr>
          <w:rFonts w:ascii="Times New Roman" w:eastAsia="Constantia" w:hAnsi="Times New Roman" w:cs="Times New Roman"/>
          <w:sz w:val="24"/>
          <w:szCs w:val="24"/>
        </w:rPr>
      </w:pPr>
      <w:r w:rsidRPr="006269EA">
        <w:rPr>
          <w:rFonts w:ascii="Times New Roman" w:eastAsia="Times New Roman" w:hAnsi="Times New Roman" w:cs="Times New Roman"/>
          <w:color w:val="000000"/>
          <w:sz w:val="24"/>
          <w:szCs w:val="24"/>
          <w:lang w:eastAsia="ru-RU"/>
        </w:rPr>
        <w:t xml:space="preserve">          Однако сами по себе уникальные природные ресурсы и культурное наследие, в условиях конкуренции со стороны близлежащих территорий, не могут рассматриваться для обеспечения успешного развития туризма. Необходима поддержка в формировании и продвижении положительного туристского имиджа муниципального округа.</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2.2. Цели и задачи Программы.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Целью Программы является создание условий и возможностей для повышения роли культуры в воспитании и просвещении населения Лукояновского муниципального округа в ее лучших традициях и достижениях; сохранение культурного наследия муниципального округа и единого культурно-информационного пространства.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Для достижения поставленных целей необходимо выполнение следующих задач:</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 Сохранение и развитие материально-технической базы муниципальных учреждений культуры Лукояновского муниципального округа.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 Сохранение и развитие музыкального, хореографического, изобразительного искусства; поддержка и развитие художественного творчества, творческой молодежи и юных дарований; повышение творческого потенциала муниципального округа; улучшение качества и уровня образовательного процесса.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 Сохранение культурного и исторического наследия, расширение доступа населения к культурным ценностям и информационным ресурсам.</w:t>
      </w:r>
    </w:p>
    <w:p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color w:val="000000"/>
          <w:sz w:val="24"/>
          <w:szCs w:val="24"/>
          <w:lang w:eastAsia="ru-RU"/>
        </w:rPr>
        <w:t>4</w:t>
      </w:r>
      <w:r w:rsidRPr="006269EA">
        <w:rPr>
          <w:rFonts w:ascii="Times New Roman" w:eastAsia="Times New Roman" w:hAnsi="Times New Roman" w:cs="Times New Roman"/>
          <w:sz w:val="24"/>
          <w:szCs w:val="24"/>
          <w:lang w:eastAsia="ru-RU"/>
        </w:rPr>
        <w:t xml:space="preserve">. </w:t>
      </w:r>
      <w:r w:rsidRPr="006269EA">
        <w:rPr>
          <w:rFonts w:ascii="Times New Roman" w:eastAsia="Times New Roman" w:hAnsi="Times New Roman" w:cs="Times New Roman"/>
          <w:sz w:val="24"/>
          <w:szCs w:val="20"/>
          <w:lang w:eastAsia="ru-RU"/>
        </w:rPr>
        <w:t>Формирование и развитие в Лукояновском муниципальном округе конкурентоспособной туристской индустрии, способствующей социально-экономическому развитию округа, удовлетворению потребностей граждан в активном и полноценном отдыхе. Приобщение населения к культурным и историческим ценностям.</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5. Ведение на договорной основе бухгалтерского (бюджетного) учета обслуживаемых учреждений.</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6.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 отделу культуры Лукояновского муниципального округа.</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2.3. Сроки и этапы реализации муниципальной программы.</w:t>
      </w:r>
    </w:p>
    <w:p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Действие Программы предусмотрено на 2023-202</w:t>
      </w:r>
      <w:r w:rsidR="00942212">
        <w:rPr>
          <w:rFonts w:ascii="Times New Roman" w:eastAsia="Times New Roman" w:hAnsi="Times New Roman" w:cs="Times New Roman"/>
          <w:color w:val="000000"/>
          <w:sz w:val="24"/>
          <w:szCs w:val="24"/>
          <w:lang w:eastAsia="ru-RU"/>
        </w:rPr>
        <w:t>7</w:t>
      </w:r>
      <w:r w:rsidRPr="006269EA">
        <w:rPr>
          <w:rFonts w:ascii="Times New Roman" w:eastAsia="Times New Roman" w:hAnsi="Times New Roman" w:cs="Times New Roman"/>
          <w:color w:val="000000"/>
          <w:sz w:val="24"/>
          <w:szCs w:val="24"/>
          <w:lang w:eastAsia="ru-RU"/>
        </w:rPr>
        <w:t xml:space="preserve"> годы. Программа реализуется в один этап.</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sectPr w:rsidR="006269EA" w:rsidRPr="006269EA" w:rsidSect="00734AA6">
          <w:pgSz w:w="11907" w:h="16840" w:code="9"/>
          <w:pgMar w:top="1134" w:right="567" w:bottom="1134" w:left="1418" w:header="0" w:footer="0" w:gutter="0"/>
          <w:cols w:space="720"/>
        </w:sectPr>
      </w:pPr>
    </w:p>
    <w:p w:rsidR="006269EA" w:rsidRPr="006269EA" w:rsidRDefault="006269EA" w:rsidP="006269EA">
      <w:pPr>
        <w:widowControl w:val="0"/>
        <w:tabs>
          <w:tab w:val="left" w:pos="4470"/>
        </w:tabs>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2.4. Перечень основных мероприятий Программы</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Таблица 1. Перечень основных мероприятий Программы</w:t>
      </w:r>
    </w:p>
    <w:tbl>
      <w:tblPr>
        <w:tblW w:w="15877" w:type="dxa"/>
        <w:tblInd w:w="-364" w:type="dxa"/>
        <w:tblLayout w:type="fixed"/>
        <w:tblCellMar>
          <w:top w:w="102" w:type="dxa"/>
          <w:left w:w="62" w:type="dxa"/>
          <w:bottom w:w="102" w:type="dxa"/>
          <w:right w:w="62" w:type="dxa"/>
        </w:tblCellMar>
        <w:tblLook w:val="0000" w:firstRow="0" w:lastRow="0" w:firstColumn="0" w:lastColumn="0" w:noHBand="0" w:noVBand="0"/>
      </w:tblPr>
      <w:tblGrid>
        <w:gridCol w:w="2124"/>
        <w:gridCol w:w="708"/>
        <w:gridCol w:w="1702"/>
        <w:gridCol w:w="1420"/>
        <w:gridCol w:w="15"/>
        <w:gridCol w:w="2820"/>
        <w:gridCol w:w="144"/>
        <w:gridCol w:w="991"/>
        <w:gridCol w:w="1134"/>
        <w:gridCol w:w="1134"/>
        <w:gridCol w:w="1134"/>
        <w:gridCol w:w="1134"/>
        <w:gridCol w:w="1417"/>
      </w:tblGrid>
      <w:tr w:rsidR="00942212" w:rsidRPr="006269EA" w:rsidTr="00942212">
        <w:tc>
          <w:tcPr>
            <w:tcW w:w="2832" w:type="dxa"/>
            <w:gridSpan w:val="2"/>
            <w:vMerge w:val="restart"/>
            <w:tcBorders>
              <w:top w:val="single" w:sz="4" w:space="0" w:color="auto"/>
              <w:left w:val="single" w:sz="4" w:space="0" w:color="auto"/>
              <w:bottom w:val="single" w:sz="4" w:space="0" w:color="auto"/>
              <w:right w:val="single" w:sz="4" w:space="0" w:color="auto"/>
            </w:tcBorders>
          </w:tcPr>
          <w:p w:rsidR="00942212" w:rsidRPr="006269EA"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Наименование и нумерация мероприятия </w:t>
            </w:r>
            <w:r w:rsidRPr="006269EA">
              <w:rPr>
                <w:rFonts w:ascii="Times New Roman" w:eastAsia="Times New Roman" w:hAnsi="Times New Roman" w:cs="Times New Roman"/>
                <w:szCs w:val="20"/>
                <w:lang w:eastAsia="ru-RU"/>
              </w:rPr>
              <w:t>*</w:t>
            </w:r>
          </w:p>
        </w:tc>
        <w:tc>
          <w:tcPr>
            <w:tcW w:w="1702" w:type="dxa"/>
            <w:vMerge w:val="restart"/>
            <w:tcBorders>
              <w:top w:val="single" w:sz="4" w:space="0" w:color="auto"/>
              <w:left w:val="single" w:sz="4" w:space="0" w:color="auto"/>
              <w:bottom w:val="single" w:sz="4" w:space="0" w:color="auto"/>
              <w:right w:val="single" w:sz="4" w:space="0" w:color="auto"/>
            </w:tcBorders>
          </w:tcPr>
          <w:p w:rsidR="00942212" w:rsidRPr="006269EA"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Категория расходов (капвложения, НИОКР и прочие расходы)</w:t>
            </w:r>
          </w:p>
        </w:tc>
        <w:tc>
          <w:tcPr>
            <w:tcW w:w="1435" w:type="dxa"/>
            <w:gridSpan w:val="2"/>
            <w:vMerge w:val="restart"/>
            <w:tcBorders>
              <w:top w:val="single" w:sz="4" w:space="0" w:color="auto"/>
              <w:left w:val="single" w:sz="4" w:space="0" w:color="auto"/>
              <w:bottom w:val="single" w:sz="4" w:space="0" w:color="auto"/>
              <w:right w:val="single" w:sz="4" w:space="0" w:color="auto"/>
            </w:tcBorders>
          </w:tcPr>
          <w:p w:rsidR="00942212" w:rsidRPr="006269EA"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Сроки выполнения (год)</w:t>
            </w:r>
          </w:p>
        </w:tc>
        <w:tc>
          <w:tcPr>
            <w:tcW w:w="2820" w:type="dxa"/>
            <w:vMerge w:val="restart"/>
            <w:tcBorders>
              <w:top w:val="single" w:sz="4" w:space="0" w:color="auto"/>
              <w:left w:val="single" w:sz="4" w:space="0" w:color="auto"/>
              <w:bottom w:val="single" w:sz="4" w:space="0" w:color="auto"/>
              <w:right w:val="single" w:sz="4" w:space="0" w:color="auto"/>
            </w:tcBorders>
          </w:tcPr>
          <w:p w:rsidR="00942212" w:rsidRPr="006269EA"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Исполнители мероприятий</w:t>
            </w:r>
          </w:p>
        </w:tc>
        <w:tc>
          <w:tcPr>
            <w:tcW w:w="144" w:type="dxa"/>
            <w:tcBorders>
              <w:top w:val="single" w:sz="4" w:space="0" w:color="auto"/>
              <w:left w:val="single" w:sz="4" w:space="0" w:color="auto"/>
              <w:bottom w:val="single" w:sz="4" w:space="0" w:color="auto"/>
            </w:tcBorders>
          </w:tcPr>
          <w:p w:rsidR="00942212" w:rsidRPr="006269EA"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6944" w:type="dxa"/>
            <w:gridSpan w:val="6"/>
            <w:tcBorders>
              <w:top w:val="single" w:sz="4" w:space="0" w:color="auto"/>
              <w:bottom w:val="single" w:sz="4" w:space="0" w:color="auto"/>
              <w:right w:val="single" w:sz="4" w:space="0" w:color="auto"/>
            </w:tcBorders>
          </w:tcPr>
          <w:p w:rsidR="00942212" w:rsidRPr="006269EA"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Объем финансирования (по годам) за счет средств бюджета муниципального округа, тыс. руб.</w:t>
            </w:r>
          </w:p>
        </w:tc>
      </w:tr>
      <w:tr w:rsidR="00942212" w:rsidRPr="006269EA" w:rsidTr="00942212">
        <w:tc>
          <w:tcPr>
            <w:tcW w:w="2832" w:type="dxa"/>
            <w:gridSpan w:val="2"/>
            <w:vMerge/>
            <w:tcBorders>
              <w:top w:val="single" w:sz="4" w:space="0" w:color="auto"/>
              <w:left w:val="single" w:sz="4" w:space="0" w:color="auto"/>
              <w:bottom w:val="single" w:sz="4" w:space="0" w:color="auto"/>
              <w:right w:val="single" w:sz="4" w:space="0" w:color="auto"/>
            </w:tcBorders>
          </w:tcPr>
          <w:p w:rsidR="00942212" w:rsidRPr="006269EA" w:rsidRDefault="00942212" w:rsidP="006269E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702" w:type="dxa"/>
            <w:vMerge/>
            <w:tcBorders>
              <w:top w:val="single" w:sz="4" w:space="0" w:color="auto"/>
              <w:left w:val="single" w:sz="4" w:space="0" w:color="auto"/>
              <w:bottom w:val="single" w:sz="4" w:space="0" w:color="auto"/>
              <w:right w:val="single" w:sz="4" w:space="0" w:color="auto"/>
            </w:tcBorders>
          </w:tcPr>
          <w:p w:rsidR="00942212" w:rsidRPr="006269EA" w:rsidRDefault="00942212" w:rsidP="006269E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435" w:type="dxa"/>
            <w:gridSpan w:val="2"/>
            <w:vMerge/>
            <w:tcBorders>
              <w:top w:val="single" w:sz="4" w:space="0" w:color="auto"/>
              <w:left w:val="single" w:sz="4" w:space="0" w:color="auto"/>
              <w:bottom w:val="single" w:sz="4" w:space="0" w:color="auto"/>
              <w:right w:val="single" w:sz="4" w:space="0" w:color="auto"/>
            </w:tcBorders>
          </w:tcPr>
          <w:p w:rsidR="00942212" w:rsidRPr="006269EA" w:rsidRDefault="00942212" w:rsidP="006269E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2820" w:type="dxa"/>
            <w:vMerge/>
            <w:tcBorders>
              <w:top w:val="single" w:sz="4" w:space="0" w:color="auto"/>
              <w:left w:val="single" w:sz="4" w:space="0" w:color="auto"/>
              <w:bottom w:val="single" w:sz="4" w:space="0" w:color="auto"/>
              <w:right w:val="single" w:sz="4" w:space="0" w:color="auto"/>
            </w:tcBorders>
          </w:tcPr>
          <w:p w:rsidR="00942212" w:rsidRPr="006269EA" w:rsidRDefault="00942212" w:rsidP="006269EA">
            <w:pPr>
              <w:autoSpaceDE w:val="0"/>
              <w:autoSpaceDN w:val="0"/>
              <w:adjustRightInd w:val="0"/>
              <w:spacing w:after="0" w:line="240" w:lineRule="auto"/>
              <w:ind w:firstLine="540"/>
              <w:jc w:val="both"/>
              <w:rPr>
                <w:rFonts w:ascii="Times New Roman" w:eastAsia="Times New Roman" w:hAnsi="Times New Roman" w:cs="Times New Roman"/>
                <w:sz w:val="24"/>
                <w:szCs w:val="24"/>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rsidR="00942212" w:rsidRPr="006269EA"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 год</w:t>
            </w:r>
          </w:p>
        </w:tc>
        <w:tc>
          <w:tcPr>
            <w:tcW w:w="1134" w:type="dxa"/>
            <w:tcBorders>
              <w:top w:val="single" w:sz="4" w:space="0" w:color="auto"/>
              <w:left w:val="single" w:sz="4" w:space="0" w:color="auto"/>
              <w:bottom w:val="single" w:sz="4" w:space="0" w:color="auto"/>
              <w:right w:val="single" w:sz="4" w:space="0" w:color="auto"/>
            </w:tcBorders>
          </w:tcPr>
          <w:p w:rsidR="00942212" w:rsidRPr="006269EA"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2024 год</w:t>
            </w:r>
          </w:p>
        </w:tc>
        <w:tc>
          <w:tcPr>
            <w:tcW w:w="1134" w:type="dxa"/>
            <w:tcBorders>
              <w:top w:val="single" w:sz="4" w:space="0" w:color="auto"/>
              <w:left w:val="single" w:sz="4" w:space="0" w:color="auto"/>
              <w:bottom w:val="single" w:sz="4" w:space="0" w:color="auto"/>
              <w:right w:val="single" w:sz="4" w:space="0" w:color="auto"/>
            </w:tcBorders>
          </w:tcPr>
          <w:p w:rsidR="00942212" w:rsidRPr="006269EA"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2025 год</w:t>
            </w:r>
          </w:p>
        </w:tc>
        <w:tc>
          <w:tcPr>
            <w:tcW w:w="1134" w:type="dxa"/>
            <w:tcBorders>
              <w:top w:val="single" w:sz="4" w:space="0" w:color="auto"/>
              <w:left w:val="single" w:sz="4" w:space="0" w:color="auto"/>
              <w:bottom w:val="single" w:sz="4" w:space="0" w:color="auto"/>
              <w:right w:val="single" w:sz="4" w:space="0" w:color="auto"/>
            </w:tcBorders>
          </w:tcPr>
          <w:p w:rsidR="00942212" w:rsidRPr="006269EA"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p>
        </w:tc>
        <w:tc>
          <w:tcPr>
            <w:tcW w:w="1134" w:type="dxa"/>
            <w:tcBorders>
              <w:top w:val="single" w:sz="4" w:space="0" w:color="auto"/>
              <w:left w:val="single" w:sz="4" w:space="0" w:color="auto"/>
              <w:bottom w:val="single" w:sz="4" w:space="0" w:color="auto"/>
              <w:right w:val="single" w:sz="4" w:space="0" w:color="auto"/>
            </w:tcBorders>
          </w:tcPr>
          <w:p w:rsidR="00942212" w:rsidRPr="006269EA"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2027 год</w:t>
            </w:r>
          </w:p>
        </w:tc>
        <w:tc>
          <w:tcPr>
            <w:tcW w:w="1417" w:type="dxa"/>
            <w:tcBorders>
              <w:top w:val="single" w:sz="4" w:space="0" w:color="auto"/>
              <w:left w:val="single" w:sz="4" w:space="0" w:color="auto"/>
              <w:bottom w:val="single" w:sz="4" w:space="0" w:color="auto"/>
              <w:right w:val="single" w:sz="4" w:space="0" w:color="auto"/>
            </w:tcBorders>
          </w:tcPr>
          <w:p w:rsidR="00942212" w:rsidRPr="006269EA"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w:t>
            </w:r>
          </w:p>
        </w:tc>
      </w:tr>
      <w:tr w:rsidR="00942212" w:rsidRPr="006269EA" w:rsidTr="00942212">
        <w:tc>
          <w:tcPr>
            <w:tcW w:w="8789" w:type="dxa"/>
            <w:gridSpan w:val="6"/>
            <w:tcBorders>
              <w:top w:val="single" w:sz="4" w:space="0" w:color="auto"/>
              <w:left w:val="single" w:sz="4" w:space="0" w:color="auto"/>
              <w:bottom w:val="single" w:sz="4" w:space="0" w:color="auto"/>
              <w:right w:val="single" w:sz="4" w:space="0" w:color="auto"/>
            </w:tcBorders>
          </w:tcPr>
          <w:p w:rsidR="00942212" w:rsidRPr="006269EA"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Цель муниципальной программы: создание условий и возможностей для повышения роли культуры в воспитании и просвещении населения Лукояновского муниципального округа в ее лучших традициях и достижениях; сохранение культурного наследия муниципального округа и единого культурно-информационного пространства       </w:t>
            </w:r>
          </w:p>
        </w:tc>
        <w:tc>
          <w:tcPr>
            <w:tcW w:w="1135" w:type="dxa"/>
            <w:gridSpan w:val="2"/>
            <w:tcBorders>
              <w:top w:val="single" w:sz="4" w:space="0" w:color="auto"/>
              <w:left w:val="single" w:sz="4" w:space="0" w:color="auto"/>
              <w:bottom w:val="single" w:sz="4" w:space="0" w:color="auto"/>
              <w:right w:val="single" w:sz="4" w:space="0" w:color="auto"/>
            </w:tcBorders>
          </w:tcPr>
          <w:p w:rsidR="00942212" w:rsidRPr="00122C14" w:rsidRDefault="00942212"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22C14">
              <w:rPr>
                <w:rFonts w:ascii="Times New Roman" w:eastAsia="Times New Roman" w:hAnsi="Times New Roman" w:cs="Times New Roman"/>
                <w:b/>
                <w:sz w:val="24"/>
                <w:szCs w:val="24"/>
                <w:lang w:eastAsia="ru-RU"/>
              </w:rPr>
              <w:t>139257,</w:t>
            </w:r>
            <w:r>
              <w:rPr>
                <w:rFonts w:ascii="Times New Roman" w:eastAsia="Times New Roman" w:hAnsi="Times New Roman" w:cs="Times New Roman"/>
                <w:b/>
                <w:sz w:val="24"/>
                <w:szCs w:val="24"/>
                <w:lang w:eastAsia="ru-RU"/>
              </w:rPr>
              <w:t>8</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A40A73" w:rsidP="00A40A73">
            <w:pPr>
              <w:autoSpaceDE w:val="0"/>
              <w:autoSpaceDN w:val="0"/>
              <w:adjustRightInd w:val="0"/>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158747,1</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942212"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0623C">
              <w:rPr>
                <w:rFonts w:ascii="Times New Roman" w:eastAsia="Times New Roman" w:hAnsi="Times New Roman" w:cs="Times New Roman"/>
                <w:b/>
                <w:sz w:val="24"/>
                <w:szCs w:val="24"/>
                <w:lang w:eastAsia="ru-RU"/>
              </w:rPr>
              <w:t>149184,5</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942212"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0623C">
              <w:rPr>
                <w:rFonts w:ascii="Times New Roman" w:eastAsia="Times New Roman" w:hAnsi="Times New Roman" w:cs="Times New Roman"/>
                <w:b/>
                <w:sz w:val="24"/>
                <w:szCs w:val="24"/>
                <w:lang w:eastAsia="ru-RU"/>
              </w:rPr>
              <w:t>153287,9</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A40A73"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153287,9</w:t>
            </w:r>
          </w:p>
        </w:tc>
        <w:tc>
          <w:tcPr>
            <w:tcW w:w="1417" w:type="dxa"/>
            <w:tcBorders>
              <w:top w:val="single" w:sz="4" w:space="0" w:color="auto"/>
              <w:left w:val="single" w:sz="4" w:space="0" w:color="auto"/>
              <w:bottom w:val="single" w:sz="4" w:space="0" w:color="auto"/>
              <w:right w:val="single" w:sz="4" w:space="0" w:color="auto"/>
            </w:tcBorders>
          </w:tcPr>
          <w:p w:rsidR="00942212" w:rsidRPr="00D0623C" w:rsidRDefault="00A40A73"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753765,2</w:t>
            </w:r>
          </w:p>
        </w:tc>
      </w:tr>
      <w:tr w:rsidR="00942212" w:rsidRPr="006269EA" w:rsidTr="00942212">
        <w:tc>
          <w:tcPr>
            <w:tcW w:w="8789" w:type="dxa"/>
            <w:gridSpan w:val="6"/>
            <w:tcBorders>
              <w:top w:val="single" w:sz="4" w:space="0" w:color="auto"/>
              <w:left w:val="single" w:sz="4" w:space="0" w:color="auto"/>
              <w:bottom w:val="single" w:sz="4" w:space="0" w:color="auto"/>
              <w:right w:val="single" w:sz="4" w:space="0" w:color="auto"/>
            </w:tcBorders>
          </w:tcPr>
          <w:p w:rsidR="00942212" w:rsidRPr="006269EA" w:rsidRDefault="00942212" w:rsidP="006269EA">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Подпрограмма 1 «Сохранение и развитие материально- технической базы муниципальных учреждений культуры Лукояновского муниципального округа»</w:t>
            </w:r>
          </w:p>
        </w:tc>
        <w:tc>
          <w:tcPr>
            <w:tcW w:w="1135" w:type="dxa"/>
            <w:gridSpan w:val="2"/>
            <w:tcBorders>
              <w:top w:val="single" w:sz="2" w:space="0" w:color="auto"/>
              <w:left w:val="single" w:sz="2" w:space="0" w:color="auto"/>
              <w:right w:val="single" w:sz="2" w:space="0" w:color="auto"/>
            </w:tcBorders>
          </w:tcPr>
          <w:p w:rsidR="00942212" w:rsidRPr="00122C14" w:rsidRDefault="00942212"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122C14">
              <w:rPr>
                <w:rFonts w:ascii="Times New Roman" w:eastAsia="Times New Roman" w:hAnsi="Times New Roman" w:cs="Times New Roman"/>
                <w:b/>
                <w:bCs/>
                <w:sz w:val="24"/>
                <w:szCs w:val="24"/>
                <w:lang w:eastAsia="ru-RU"/>
              </w:rPr>
              <w:t>77,1</w:t>
            </w:r>
          </w:p>
        </w:tc>
        <w:tc>
          <w:tcPr>
            <w:tcW w:w="1134" w:type="dxa"/>
            <w:tcBorders>
              <w:top w:val="single" w:sz="2" w:space="0" w:color="auto"/>
              <w:left w:val="single" w:sz="2" w:space="0" w:color="auto"/>
              <w:right w:val="single" w:sz="2" w:space="0" w:color="auto"/>
            </w:tcBorders>
          </w:tcPr>
          <w:p w:rsidR="00942212" w:rsidRPr="00D0623C" w:rsidRDefault="00942212"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0623C">
              <w:rPr>
                <w:rFonts w:ascii="Times New Roman" w:eastAsia="Times New Roman" w:hAnsi="Times New Roman" w:cs="Times New Roman"/>
                <w:b/>
                <w:bCs/>
                <w:sz w:val="24"/>
                <w:szCs w:val="24"/>
                <w:lang w:eastAsia="ru-RU"/>
              </w:rPr>
              <w:t>485,0</w:t>
            </w:r>
          </w:p>
        </w:tc>
        <w:tc>
          <w:tcPr>
            <w:tcW w:w="1134" w:type="dxa"/>
            <w:tcBorders>
              <w:top w:val="single" w:sz="2" w:space="0" w:color="auto"/>
              <w:left w:val="single" w:sz="2" w:space="0" w:color="auto"/>
              <w:right w:val="single" w:sz="2" w:space="0" w:color="auto"/>
            </w:tcBorders>
          </w:tcPr>
          <w:p w:rsidR="00942212" w:rsidRPr="00D0623C" w:rsidRDefault="00942212"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0623C">
              <w:rPr>
                <w:rFonts w:ascii="Times New Roman" w:eastAsia="Times New Roman" w:hAnsi="Times New Roman" w:cs="Times New Roman"/>
                <w:b/>
                <w:bCs/>
                <w:sz w:val="24"/>
                <w:szCs w:val="24"/>
                <w:lang w:eastAsia="ru-RU"/>
              </w:rPr>
              <w:t>78,9</w:t>
            </w:r>
          </w:p>
        </w:tc>
        <w:tc>
          <w:tcPr>
            <w:tcW w:w="1134" w:type="dxa"/>
            <w:tcBorders>
              <w:top w:val="single" w:sz="2" w:space="0" w:color="auto"/>
              <w:left w:val="single" w:sz="2" w:space="0" w:color="auto"/>
              <w:right w:val="single" w:sz="4" w:space="0" w:color="auto"/>
            </w:tcBorders>
          </w:tcPr>
          <w:p w:rsidR="00942212" w:rsidRPr="00D0623C" w:rsidRDefault="00942212"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0623C">
              <w:rPr>
                <w:rFonts w:ascii="Times New Roman" w:eastAsia="Times New Roman" w:hAnsi="Times New Roman" w:cs="Times New Roman"/>
                <w:b/>
                <w:bCs/>
                <w:sz w:val="24"/>
                <w:szCs w:val="24"/>
                <w:lang w:eastAsia="ru-RU"/>
              </w:rPr>
              <w:t>79,8</w:t>
            </w:r>
          </w:p>
        </w:tc>
        <w:tc>
          <w:tcPr>
            <w:tcW w:w="1134" w:type="dxa"/>
            <w:tcBorders>
              <w:top w:val="single" w:sz="2" w:space="0" w:color="auto"/>
              <w:left w:val="single" w:sz="4" w:space="0" w:color="auto"/>
              <w:right w:val="single" w:sz="4" w:space="0" w:color="auto"/>
            </w:tcBorders>
          </w:tcPr>
          <w:p w:rsidR="00942212" w:rsidRPr="00D0623C" w:rsidRDefault="00A40A73"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79,8</w:t>
            </w:r>
          </w:p>
        </w:tc>
        <w:tc>
          <w:tcPr>
            <w:tcW w:w="1417" w:type="dxa"/>
            <w:tcBorders>
              <w:top w:val="single" w:sz="2" w:space="0" w:color="auto"/>
              <w:left w:val="single" w:sz="4" w:space="0" w:color="auto"/>
              <w:right w:val="single" w:sz="2" w:space="0" w:color="auto"/>
            </w:tcBorders>
          </w:tcPr>
          <w:p w:rsidR="00942212" w:rsidRPr="00D0623C" w:rsidRDefault="00A40A73" w:rsidP="006269EA">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800,6</w:t>
            </w:r>
          </w:p>
        </w:tc>
      </w:tr>
      <w:tr w:rsidR="00942212" w:rsidRPr="006269EA" w:rsidTr="00942212">
        <w:tc>
          <w:tcPr>
            <w:tcW w:w="2832" w:type="dxa"/>
            <w:gridSpan w:val="2"/>
            <w:tcBorders>
              <w:top w:val="single" w:sz="4" w:space="0" w:color="auto"/>
              <w:left w:val="single" w:sz="4" w:space="0" w:color="auto"/>
              <w:bottom w:val="single" w:sz="4" w:space="0" w:color="auto"/>
              <w:right w:val="single" w:sz="4" w:space="0" w:color="auto"/>
            </w:tcBorders>
          </w:tcPr>
          <w:p w:rsidR="00942212" w:rsidRPr="006269EA"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1.1. Проектно-изыскательские работы и разработка проектно-сметной документации</w:t>
            </w:r>
          </w:p>
        </w:tc>
        <w:tc>
          <w:tcPr>
            <w:tcW w:w="1702" w:type="dxa"/>
            <w:tcBorders>
              <w:top w:val="single" w:sz="4" w:space="0" w:color="auto"/>
              <w:left w:val="single" w:sz="4" w:space="0" w:color="auto"/>
              <w:bottom w:val="single" w:sz="4" w:space="0" w:color="auto"/>
              <w:right w:val="single" w:sz="4" w:space="0" w:color="auto"/>
            </w:tcBorders>
          </w:tcPr>
          <w:p w:rsidR="00942212" w:rsidRPr="006269EA"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color w:val="000000"/>
                <w:sz w:val="24"/>
                <w:szCs w:val="24"/>
                <w:lang w:eastAsia="zh-CN"/>
              </w:rPr>
              <w:t>Капвложения</w:t>
            </w:r>
          </w:p>
        </w:tc>
        <w:tc>
          <w:tcPr>
            <w:tcW w:w="1435" w:type="dxa"/>
            <w:gridSpan w:val="2"/>
            <w:tcBorders>
              <w:top w:val="single" w:sz="4" w:space="0" w:color="auto"/>
              <w:left w:val="single" w:sz="4" w:space="0" w:color="auto"/>
              <w:bottom w:val="single" w:sz="4" w:space="0" w:color="auto"/>
              <w:right w:val="single" w:sz="4" w:space="0" w:color="auto"/>
            </w:tcBorders>
          </w:tcPr>
          <w:p w:rsidR="00942212" w:rsidRPr="006269EA"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w:t>
            </w:r>
            <w:r>
              <w:rPr>
                <w:rFonts w:ascii="Times New Roman" w:eastAsia="Times New Roman" w:hAnsi="Times New Roman" w:cs="Times New Roman"/>
                <w:sz w:val="24"/>
                <w:szCs w:val="24"/>
                <w:lang w:eastAsia="ru-RU"/>
              </w:rPr>
              <w:t>7</w:t>
            </w:r>
          </w:p>
        </w:tc>
        <w:tc>
          <w:tcPr>
            <w:tcW w:w="2820" w:type="dxa"/>
            <w:tcBorders>
              <w:top w:val="single" w:sz="4" w:space="0" w:color="auto"/>
              <w:left w:val="single" w:sz="4" w:space="0" w:color="auto"/>
              <w:bottom w:val="single" w:sz="4" w:space="0" w:color="auto"/>
              <w:right w:val="single" w:sz="4" w:space="0" w:color="auto"/>
            </w:tcBorders>
          </w:tcPr>
          <w:p w:rsidR="00942212" w:rsidRPr="006269EA"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rsidR="00942212" w:rsidRPr="006269EA"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p>
          <w:p w:rsidR="00942212" w:rsidRPr="006269EA"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ХЭС</w:t>
            </w:r>
          </w:p>
        </w:tc>
        <w:tc>
          <w:tcPr>
            <w:tcW w:w="1135" w:type="dxa"/>
            <w:gridSpan w:val="2"/>
            <w:tcBorders>
              <w:top w:val="single" w:sz="4" w:space="0" w:color="auto"/>
              <w:left w:val="single" w:sz="4" w:space="0" w:color="auto"/>
              <w:bottom w:val="single" w:sz="4" w:space="0" w:color="auto"/>
              <w:right w:val="single" w:sz="4" w:space="0" w:color="auto"/>
            </w:tcBorders>
          </w:tcPr>
          <w:p w:rsidR="00942212" w:rsidRPr="00122C14"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42212" w:rsidRPr="00D0623C"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0</w:t>
            </w:r>
          </w:p>
        </w:tc>
      </w:tr>
      <w:tr w:rsidR="00942212" w:rsidRPr="006269EA" w:rsidTr="00942212">
        <w:tc>
          <w:tcPr>
            <w:tcW w:w="2832" w:type="dxa"/>
            <w:gridSpan w:val="2"/>
            <w:tcBorders>
              <w:top w:val="single" w:sz="4" w:space="0" w:color="auto"/>
              <w:left w:val="single" w:sz="4" w:space="0" w:color="auto"/>
              <w:bottom w:val="single" w:sz="4" w:space="0" w:color="auto"/>
              <w:right w:val="single" w:sz="4" w:space="0" w:color="auto"/>
            </w:tcBorders>
          </w:tcPr>
          <w:p w:rsidR="00942212" w:rsidRPr="006269EA"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Основное мероприятие 1.2. Ремонт учреждений </w:t>
            </w:r>
            <w:r w:rsidRPr="00981297">
              <w:rPr>
                <w:rFonts w:ascii="Times New Roman" w:eastAsia="Times New Roman" w:hAnsi="Times New Roman" w:cs="Times New Roman"/>
                <w:sz w:val="24"/>
                <w:szCs w:val="24"/>
                <w:lang w:eastAsia="ru-RU"/>
              </w:rPr>
              <w:t>культуры и укрепление материально-технической базы домов культуры</w:t>
            </w:r>
          </w:p>
        </w:tc>
        <w:tc>
          <w:tcPr>
            <w:tcW w:w="1702" w:type="dxa"/>
            <w:tcBorders>
              <w:top w:val="single" w:sz="4" w:space="0" w:color="auto"/>
              <w:left w:val="single" w:sz="4" w:space="0" w:color="auto"/>
              <w:bottom w:val="single" w:sz="4" w:space="0" w:color="auto"/>
              <w:right w:val="single" w:sz="4" w:space="0" w:color="auto"/>
            </w:tcBorders>
          </w:tcPr>
          <w:p w:rsidR="00942212" w:rsidRPr="006269EA"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color w:val="000000"/>
                <w:sz w:val="24"/>
                <w:szCs w:val="24"/>
                <w:lang w:eastAsia="zh-CN"/>
              </w:rPr>
              <w:t>Капвложения</w:t>
            </w:r>
          </w:p>
        </w:tc>
        <w:tc>
          <w:tcPr>
            <w:tcW w:w="1435" w:type="dxa"/>
            <w:gridSpan w:val="2"/>
            <w:tcBorders>
              <w:top w:val="single" w:sz="4" w:space="0" w:color="auto"/>
              <w:left w:val="single" w:sz="4" w:space="0" w:color="auto"/>
              <w:bottom w:val="single" w:sz="4" w:space="0" w:color="auto"/>
              <w:right w:val="single" w:sz="4" w:space="0" w:color="auto"/>
            </w:tcBorders>
          </w:tcPr>
          <w:p w:rsidR="00942212" w:rsidRPr="006269EA"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w:t>
            </w:r>
            <w:r>
              <w:rPr>
                <w:rFonts w:ascii="Times New Roman" w:eastAsia="Times New Roman" w:hAnsi="Times New Roman" w:cs="Times New Roman"/>
                <w:sz w:val="24"/>
                <w:szCs w:val="24"/>
                <w:lang w:eastAsia="ru-RU"/>
              </w:rPr>
              <w:t>7</w:t>
            </w:r>
          </w:p>
        </w:tc>
        <w:tc>
          <w:tcPr>
            <w:tcW w:w="2820" w:type="dxa"/>
            <w:tcBorders>
              <w:top w:val="single" w:sz="4" w:space="0" w:color="auto"/>
              <w:left w:val="single" w:sz="4" w:space="0" w:color="auto"/>
              <w:bottom w:val="single" w:sz="4" w:space="0" w:color="auto"/>
              <w:right w:val="single" w:sz="4" w:space="0" w:color="auto"/>
            </w:tcBorders>
          </w:tcPr>
          <w:p w:rsidR="00942212" w:rsidRPr="006269EA"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rsidR="00942212" w:rsidRPr="006269EA"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p>
          <w:p w:rsidR="00942212" w:rsidRPr="006269EA"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ХЭС</w:t>
            </w:r>
          </w:p>
        </w:tc>
        <w:tc>
          <w:tcPr>
            <w:tcW w:w="1135" w:type="dxa"/>
            <w:gridSpan w:val="2"/>
            <w:tcBorders>
              <w:top w:val="single" w:sz="2" w:space="0" w:color="auto"/>
              <w:left w:val="single" w:sz="2" w:space="0" w:color="auto"/>
              <w:right w:val="single" w:sz="2" w:space="0" w:color="auto"/>
            </w:tcBorders>
          </w:tcPr>
          <w:p w:rsidR="00942212" w:rsidRPr="00A40A73" w:rsidRDefault="00942212"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A40A73">
              <w:rPr>
                <w:rFonts w:ascii="Times New Roman" w:eastAsia="Times New Roman" w:hAnsi="Times New Roman" w:cs="Times New Roman"/>
                <w:b/>
                <w:sz w:val="24"/>
                <w:szCs w:val="24"/>
                <w:lang w:eastAsia="ru-RU"/>
              </w:rPr>
              <w:t>77,1</w:t>
            </w:r>
          </w:p>
        </w:tc>
        <w:tc>
          <w:tcPr>
            <w:tcW w:w="1134" w:type="dxa"/>
            <w:tcBorders>
              <w:top w:val="single" w:sz="2" w:space="0" w:color="auto"/>
              <w:left w:val="single" w:sz="2" w:space="0" w:color="auto"/>
              <w:right w:val="single" w:sz="2" w:space="0" w:color="auto"/>
            </w:tcBorders>
          </w:tcPr>
          <w:p w:rsidR="00942212" w:rsidRPr="00D0623C" w:rsidRDefault="00942212" w:rsidP="002618D5">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0623C">
              <w:rPr>
                <w:rFonts w:ascii="Times New Roman" w:eastAsia="Times New Roman" w:hAnsi="Times New Roman" w:cs="Times New Roman"/>
                <w:b/>
                <w:bCs/>
                <w:sz w:val="24"/>
                <w:szCs w:val="24"/>
                <w:lang w:eastAsia="ru-RU"/>
              </w:rPr>
              <w:t>485,0</w:t>
            </w:r>
          </w:p>
        </w:tc>
        <w:tc>
          <w:tcPr>
            <w:tcW w:w="1134" w:type="dxa"/>
            <w:tcBorders>
              <w:top w:val="single" w:sz="2" w:space="0" w:color="auto"/>
              <w:left w:val="single" w:sz="2" w:space="0" w:color="auto"/>
              <w:right w:val="single" w:sz="2" w:space="0" w:color="auto"/>
            </w:tcBorders>
          </w:tcPr>
          <w:p w:rsidR="00942212" w:rsidRPr="00D0623C" w:rsidRDefault="00942212" w:rsidP="002618D5">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0623C">
              <w:rPr>
                <w:rFonts w:ascii="Times New Roman" w:eastAsia="Times New Roman" w:hAnsi="Times New Roman" w:cs="Times New Roman"/>
                <w:b/>
                <w:bCs/>
                <w:sz w:val="24"/>
                <w:szCs w:val="24"/>
                <w:lang w:eastAsia="ru-RU"/>
              </w:rPr>
              <w:t>78,9</w:t>
            </w:r>
          </w:p>
        </w:tc>
        <w:tc>
          <w:tcPr>
            <w:tcW w:w="1134" w:type="dxa"/>
            <w:tcBorders>
              <w:top w:val="single" w:sz="2" w:space="0" w:color="auto"/>
              <w:left w:val="single" w:sz="2" w:space="0" w:color="auto"/>
              <w:right w:val="single" w:sz="4" w:space="0" w:color="auto"/>
            </w:tcBorders>
          </w:tcPr>
          <w:p w:rsidR="00942212" w:rsidRPr="00D0623C" w:rsidRDefault="00942212" w:rsidP="002618D5">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D0623C">
              <w:rPr>
                <w:rFonts w:ascii="Times New Roman" w:eastAsia="Times New Roman" w:hAnsi="Times New Roman" w:cs="Times New Roman"/>
                <w:b/>
                <w:bCs/>
                <w:sz w:val="24"/>
                <w:szCs w:val="24"/>
                <w:lang w:eastAsia="ru-RU"/>
              </w:rPr>
              <w:t>79,8</w:t>
            </w:r>
          </w:p>
        </w:tc>
        <w:tc>
          <w:tcPr>
            <w:tcW w:w="1134" w:type="dxa"/>
            <w:tcBorders>
              <w:top w:val="single" w:sz="2" w:space="0" w:color="auto"/>
              <w:left w:val="single" w:sz="4" w:space="0" w:color="auto"/>
              <w:right w:val="single" w:sz="4" w:space="0" w:color="auto"/>
            </w:tcBorders>
          </w:tcPr>
          <w:p w:rsidR="00942212" w:rsidRPr="00D0623C" w:rsidRDefault="00A40A73" w:rsidP="002618D5">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79,8</w:t>
            </w:r>
          </w:p>
        </w:tc>
        <w:tc>
          <w:tcPr>
            <w:tcW w:w="1417" w:type="dxa"/>
            <w:tcBorders>
              <w:top w:val="single" w:sz="2" w:space="0" w:color="auto"/>
              <w:left w:val="single" w:sz="4" w:space="0" w:color="auto"/>
              <w:right w:val="single" w:sz="2" w:space="0" w:color="auto"/>
            </w:tcBorders>
          </w:tcPr>
          <w:p w:rsidR="00942212" w:rsidRPr="00D0623C" w:rsidRDefault="00A40A73" w:rsidP="002618D5">
            <w:pPr>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800,6</w:t>
            </w:r>
          </w:p>
        </w:tc>
      </w:tr>
      <w:tr w:rsidR="00942212" w:rsidRPr="006269EA" w:rsidTr="00942212">
        <w:tc>
          <w:tcPr>
            <w:tcW w:w="2832" w:type="dxa"/>
            <w:gridSpan w:val="2"/>
            <w:tcBorders>
              <w:top w:val="single" w:sz="4" w:space="0" w:color="auto"/>
              <w:left w:val="single" w:sz="4" w:space="0" w:color="auto"/>
              <w:bottom w:val="single" w:sz="4" w:space="0" w:color="auto"/>
              <w:right w:val="single" w:sz="4" w:space="0" w:color="auto"/>
            </w:tcBorders>
          </w:tcPr>
          <w:p w:rsidR="00942212" w:rsidRPr="006269EA"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1.3. Противопожарные мероприятия учреждений культуры</w:t>
            </w:r>
          </w:p>
        </w:tc>
        <w:tc>
          <w:tcPr>
            <w:tcW w:w="1702" w:type="dxa"/>
            <w:tcBorders>
              <w:top w:val="single" w:sz="4" w:space="0" w:color="auto"/>
              <w:left w:val="single" w:sz="4" w:space="0" w:color="auto"/>
              <w:bottom w:val="single" w:sz="4" w:space="0" w:color="auto"/>
              <w:right w:val="single" w:sz="4" w:space="0" w:color="auto"/>
            </w:tcBorders>
          </w:tcPr>
          <w:p w:rsidR="00942212" w:rsidRPr="006269EA" w:rsidRDefault="00942212" w:rsidP="006269EA">
            <w:pPr>
              <w:widowControl w:val="0"/>
              <w:autoSpaceDE w:val="0"/>
              <w:spacing w:after="0" w:line="240" w:lineRule="auto"/>
              <w:jc w:val="center"/>
              <w:rPr>
                <w:rFonts w:ascii="Times New Roman" w:eastAsia="Times New Roman" w:hAnsi="Times New Roman" w:cs="Times New Roman"/>
                <w:color w:val="000000"/>
                <w:sz w:val="24"/>
                <w:szCs w:val="24"/>
                <w:lang w:eastAsia="zh-CN"/>
              </w:rPr>
            </w:pPr>
            <w:r w:rsidRPr="006269EA">
              <w:rPr>
                <w:rFonts w:ascii="Times New Roman" w:eastAsia="Times New Roman" w:hAnsi="Times New Roman" w:cs="Times New Roman"/>
                <w:color w:val="000000"/>
                <w:sz w:val="24"/>
                <w:szCs w:val="24"/>
                <w:lang w:eastAsia="zh-CN"/>
              </w:rPr>
              <w:t>Прочие расходы</w:t>
            </w:r>
          </w:p>
        </w:tc>
        <w:tc>
          <w:tcPr>
            <w:tcW w:w="1435" w:type="dxa"/>
            <w:gridSpan w:val="2"/>
            <w:tcBorders>
              <w:top w:val="single" w:sz="4" w:space="0" w:color="auto"/>
              <w:left w:val="single" w:sz="4" w:space="0" w:color="auto"/>
              <w:bottom w:val="single" w:sz="4" w:space="0" w:color="auto"/>
              <w:right w:val="single" w:sz="4" w:space="0" w:color="auto"/>
            </w:tcBorders>
          </w:tcPr>
          <w:p w:rsidR="00942212" w:rsidRPr="006269EA"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w:t>
            </w:r>
            <w:r>
              <w:rPr>
                <w:rFonts w:ascii="Times New Roman" w:eastAsia="Times New Roman" w:hAnsi="Times New Roman" w:cs="Times New Roman"/>
                <w:sz w:val="24"/>
                <w:szCs w:val="24"/>
                <w:lang w:eastAsia="ru-RU"/>
              </w:rPr>
              <w:t>7</w:t>
            </w:r>
          </w:p>
        </w:tc>
        <w:tc>
          <w:tcPr>
            <w:tcW w:w="2820" w:type="dxa"/>
            <w:tcBorders>
              <w:top w:val="single" w:sz="4" w:space="0" w:color="auto"/>
              <w:left w:val="single" w:sz="4" w:space="0" w:color="auto"/>
              <w:bottom w:val="single" w:sz="4" w:space="0" w:color="auto"/>
              <w:right w:val="single" w:sz="4" w:space="0" w:color="auto"/>
            </w:tcBorders>
          </w:tcPr>
          <w:p w:rsidR="00942212" w:rsidRPr="006269EA"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rsidR="00942212" w:rsidRPr="006269EA"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p>
          <w:p w:rsidR="00942212" w:rsidRPr="006269EA"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ХЭС</w:t>
            </w:r>
          </w:p>
        </w:tc>
        <w:tc>
          <w:tcPr>
            <w:tcW w:w="1135" w:type="dxa"/>
            <w:gridSpan w:val="2"/>
            <w:tcBorders>
              <w:top w:val="single" w:sz="4" w:space="0" w:color="auto"/>
              <w:left w:val="single" w:sz="4" w:space="0" w:color="auto"/>
              <w:bottom w:val="single" w:sz="4" w:space="0" w:color="auto"/>
              <w:right w:val="single" w:sz="4" w:space="0" w:color="auto"/>
            </w:tcBorders>
          </w:tcPr>
          <w:p w:rsidR="00942212" w:rsidRPr="00122C14"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rsidR="00942212" w:rsidRPr="00122C14"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rsidR="00942212" w:rsidRPr="00122C14"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rsidR="00942212" w:rsidRPr="00122C14"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rsidR="00942212" w:rsidRPr="00122C14"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42212" w:rsidRPr="00122C14"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r>
      <w:tr w:rsidR="00942212" w:rsidRPr="006269EA" w:rsidTr="00942212">
        <w:tc>
          <w:tcPr>
            <w:tcW w:w="2832" w:type="dxa"/>
            <w:gridSpan w:val="2"/>
            <w:tcBorders>
              <w:top w:val="single" w:sz="4" w:space="0" w:color="auto"/>
              <w:left w:val="single" w:sz="4" w:space="0" w:color="auto"/>
              <w:bottom w:val="single" w:sz="4" w:space="0" w:color="auto"/>
              <w:right w:val="single" w:sz="4" w:space="0" w:color="auto"/>
            </w:tcBorders>
          </w:tcPr>
          <w:p w:rsidR="00942212" w:rsidRPr="006269EA"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Основное мероприятие 1.4. Перевод учреждений  </w:t>
            </w:r>
          </w:p>
          <w:p w:rsidR="00942212" w:rsidRPr="006269EA"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 газовое отопление</w:t>
            </w:r>
          </w:p>
        </w:tc>
        <w:tc>
          <w:tcPr>
            <w:tcW w:w="1702" w:type="dxa"/>
            <w:tcBorders>
              <w:top w:val="single" w:sz="4" w:space="0" w:color="auto"/>
              <w:left w:val="single" w:sz="4" w:space="0" w:color="auto"/>
              <w:bottom w:val="single" w:sz="4" w:space="0" w:color="auto"/>
              <w:right w:val="single" w:sz="4" w:space="0" w:color="auto"/>
            </w:tcBorders>
          </w:tcPr>
          <w:p w:rsidR="00942212" w:rsidRPr="006269EA" w:rsidRDefault="00942212" w:rsidP="006269EA">
            <w:pPr>
              <w:widowControl w:val="0"/>
              <w:autoSpaceDE w:val="0"/>
              <w:spacing w:after="0" w:line="240" w:lineRule="auto"/>
              <w:jc w:val="center"/>
              <w:rPr>
                <w:rFonts w:ascii="Times New Roman" w:eastAsia="Times New Roman" w:hAnsi="Times New Roman" w:cs="Times New Roman"/>
                <w:color w:val="000000"/>
                <w:sz w:val="24"/>
                <w:szCs w:val="24"/>
                <w:lang w:eastAsia="zh-CN"/>
              </w:rPr>
            </w:pPr>
            <w:r w:rsidRPr="006269EA">
              <w:rPr>
                <w:rFonts w:ascii="Times New Roman" w:eastAsia="Times New Roman" w:hAnsi="Times New Roman" w:cs="Times New Roman"/>
                <w:color w:val="000000"/>
                <w:sz w:val="24"/>
                <w:szCs w:val="24"/>
                <w:lang w:eastAsia="zh-CN"/>
              </w:rPr>
              <w:t>Капвложения</w:t>
            </w:r>
          </w:p>
        </w:tc>
        <w:tc>
          <w:tcPr>
            <w:tcW w:w="1435" w:type="dxa"/>
            <w:gridSpan w:val="2"/>
            <w:tcBorders>
              <w:top w:val="single" w:sz="4" w:space="0" w:color="auto"/>
              <w:left w:val="single" w:sz="4" w:space="0" w:color="auto"/>
              <w:bottom w:val="single" w:sz="4" w:space="0" w:color="auto"/>
              <w:right w:val="single" w:sz="4" w:space="0" w:color="auto"/>
            </w:tcBorders>
          </w:tcPr>
          <w:p w:rsidR="00942212" w:rsidRPr="006269EA"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w:t>
            </w:r>
            <w:r>
              <w:rPr>
                <w:rFonts w:ascii="Times New Roman" w:eastAsia="Times New Roman" w:hAnsi="Times New Roman" w:cs="Times New Roman"/>
                <w:sz w:val="24"/>
                <w:szCs w:val="24"/>
                <w:lang w:eastAsia="ru-RU"/>
              </w:rPr>
              <w:t>7</w:t>
            </w:r>
          </w:p>
        </w:tc>
        <w:tc>
          <w:tcPr>
            <w:tcW w:w="2820" w:type="dxa"/>
            <w:tcBorders>
              <w:top w:val="single" w:sz="4" w:space="0" w:color="auto"/>
              <w:left w:val="single" w:sz="4" w:space="0" w:color="auto"/>
              <w:bottom w:val="single" w:sz="4" w:space="0" w:color="auto"/>
              <w:right w:val="single" w:sz="4" w:space="0" w:color="auto"/>
            </w:tcBorders>
          </w:tcPr>
          <w:p w:rsidR="00942212" w:rsidRPr="006269EA"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rsidR="00942212" w:rsidRPr="006269EA"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p>
          <w:p w:rsidR="00942212" w:rsidRPr="006269EA" w:rsidRDefault="00942212" w:rsidP="006269EA">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ХЭС</w:t>
            </w:r>
          </w:p>
        </w:tc>
        <w:tc>
          <w:tcPr>
            <w:tcW w:w="1135" w:type="dxa"/>
            <w:gridSpan w:val="2"/>
            <w:tcBorders>
              <w:top w:val="single" w:sz="4" w:space="0" w:color="auto"/>
              <w:left w:val="single" w:sz="4" w:space="0" w:color="auto"/>
              <w:bottom w:val="single" w:sz="4" w:space="0" w:color="auto"/>
              <w:right w:val="single" w:sz="4" w:space="0" w:color="auto"/>
            </w:tcBorders>
          </w:tcPr>
          <w:p w:rsidR="00942212" w:rsidRPr="00122C14"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rsidR="00942212" w:rsidRPr="00122C14"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rsidR="00942212" w:rsidRPr="00122C14"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rsidR="00942212" w:rsidRPr="00122C14"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rsidR="00942212" w:rsidRPr="00122C14"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417" w:type="dxa"/>
            <w:tcBorders>
              <w:top w:val="single" w:sz="4" w:space="0" w:color="auto"/>
              <w:left w:val="single" w:sz="4" w:space="0" w:color="auto"/>
              <w:bottom w:val="single" w:sz="4" w:space="0" w:color="auto"/>
              <w:right w:val="single" w:sz="4" w:space="0" w:color="auto"/>
            </w:tcBorders>
          </w:tcPr>
          <w:p w:rsidR="00942212" w:rsidRPr="00122C14" w:rsidRDefault="00942212" w:rsidP="006269EA">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22C14">
              <w:rPr>
                <w:rFonts w:ascii="Times New Roman" w:eastAsia="Times New Roman" w:hAnsi="Times New Roman" w:cs="Times New Roman"/>
                <w:sz w:val="24"/>
                <w:szCs w:val="24"/>
                <w:lang w:eastAsia="ru-RU"/>
              </w:rPr>
              <w:t>0</w:t>
            </w:r>
          </w:p>
        </w:tc>
      </w:tr>
      <w:tr w:rsidR="00942212" w:rsidRPr="006269EA" w:rsidTr="00942212">
        <w:tc>
          <w:tcPr>
            <w:tcW w:w="8789" w:type="dxa"/>
            <w:gridSpan w:val="6"/>
            <w:tcBorders>
              <w:top w:val="single" w:sz="4" w:space="0" w:color="auto"/>
              <w:left w:val="single" w:sz="4" w:space="0" w:color="auto"/>
              <w:bottom w:val="single" w:sz="4" w:space="0" w:color="auto"/>
              <w:right w:val="single" w:sz="4" w:space="0" w:color="auto"/>
            </w:tcBorders>
          </w:tcPr>
          <w:p w:rsidR="00942212" w:rsidRPr="006269EA" w:rsidRDefault="00942212" w:rsidP="006269EA">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Подпрограмма 2 «Предоставление дополнительного образования в сфере культуры и искусства»</w:t>
            </w:r>
          </w:p>
        </w:tc>
        <w:tc>
          <w:tcPr>
            <w:tcW w:w="1135" w:type="dxa"/>
            <w:gridSpan w:val="2"/>
            <w:tcBorders>
              <w:top w:val="single" w:sz="4" w:space="0" w:color="auto"/>
              <w:left w:val="single" w:sz="4" w:space="0" w:color="auto"/>
              <w:bottom w:val="single" w:sz="4" w:space="0" w:color="auto"/>
              <w:right w:val="single" w:sz="4" w:space="0" w:color="auto"/>
            </w:tcBorders>
          </w:tcPr>
          <w:p w:rsidR="00942212" w:rsidRPr="00122C14" w:rsidRDefault="00942212"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122C14">
              <w:rPr>
                <w:rFonts w:ascii="Times New Roman" w:eastAsia="Times New Roman" w:hAnsi="Times New Roman" w:cs="Times New Roman"/>
                <w:b/>
                <w:sz w:val="24"/>
                <w:szCs w:val="24"/>
                <w:lang w:eastAsia="ru-RU"/>
              </w:rPr>
              <w:t>12579,8</w:t>
            </w:r>
          </w:p>
        </w:tc>
        <w:tc>
          <w:tcPr>
            <w:tcW w:w="1134" w:type="dxa"/>
            <w:tcBorders>
              <w:top w:val="single" w:sz="4" w:space="0" w:color="auto"/>
              <w:left w:val="single" w:sz="4" w:space="0" w:color="auto"/>
              <w:bottom w:val="single" w:sz="4" w:space="0" w:color="auto"/>
              <w:right w:val="single" w:sz="4" w:space="0" w:color="auto"/>
            </w:tcBorders>
          </w:tcPr>
          <w:p w:rsidR="00942212" w:rsidRPr="00122C14" w:rsidRDefault="00A40A73"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14879,6</w:t>
            </w:r>
          </w:p>
        </w:tc>
        <w:tc>
          <w:tcPr>
            <w:tcW w:w="1134" w:type="dxa"/>
            <w:tcBorders>
              <w:top w:val="single" w:sz="4" w:space="0" w:color="auto"/>
              <w:left w:val="single" w:sz="4" w:space="0" w:color="auto"/>
              <w:bottom w:val="single" w:sz="4" w:space="0" w:color="auto"/>
              <w:right w:val="single" w:sz="4" w:space="0" w:color="auto"/>
            </w:tcBorders>
          </w:tcPr>
          <w:p w:rsidR="00942212" w:rsidRPr="00122C14" w:rsidRDefault="00942212"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13683,2</w:t>
            </w:r>
          </w:p>
        </w:tc>
        <w:tc>
          <w:tcPr>
            <w:tcW w:w="1134" w:type="dxa"/>
            <w:tcBorders>
              <w:top w:val="single" w:sz="4" w:space="0" w:color="auto"/>
              <w:left w:val="single" w:sz="4" w:space="0" w:color="auto"/>
              <w:bottom w:val="single" w:sz="4" w:space="0" w:color="auto"/>
              <w:right w:val="single" w:sz="4" w:space="0" w:color="auto"/>
            </w:tcBorders>
          </w:tcPr>
          <w:p w:rsidR="00942212" w:rsidRPr="00122C14" w:rsidRDefault="00942212"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14693,8</w:t>
            </w:r>
          </w:p>
        </w:tc>
        <w:tc>
          <w:tcPr>
            <w:tcW w:w="1134" w:type="dxa"/>
            <w:tcBorders>
              <w:top w:val="single" w:sz="4" w:space="0" w:color="auto"/>
              <w:left w:val="single" w:sz="4" w:space="0" w:color="auto"/>
              <w:bottom w:val="single" w:sz="4" w:space="0" w:color="auto"/>
              <w:right w:val="single" w:sz="4" w:space="0" w:color="auto"/>
            </w:tcBorders>
          </w:tcPr>
          <w:p w:rsidR="00942212" w:rsidRDefault="00A40A73"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14693,8</w:t>
            </w:r>
          </w:p>
        </w:tc>
        <w:tc>
          <w:tcPr>
            <w:tcW w:w="1417" w:type="dxa"/>
            <w:tcBorders>
              <w:top w:val="single" w:sz="4" w:space="0" w:color="auto"/>
              <w:left w:val="single" w:sz="4" w:space="0" w:color="auto"/>
              <w:bottom w:val="single" w:sz="4" w:space="0" w:color="auto"/>
              <w:right w:val="single" w:sz="4" w:space="0" w:color="auto"/>
            </w:tcBorders>
          </w:tcPr>
          <w:p w:rsidR="00942212" w:rsidRPr="00122C14" w:rsidRDefault="00A40A73" w:rsidP="006269EA">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70530,2</w:t>
            </w:r>
          </w:p>
        </w:tc>
      </w:tr>
      <w:tr w:rsidR="00942212" w:rsidRPr="006269EA" w:rsidTr="00942212">
        <w:tc>
          <w:tcPr>
            <w:tcW w:w="2832" w:type="dxa"/>
            <w:gridSpan w:val="2"/>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2.1. Развитие дополнительного образования в сфере культуры и искусства</w:t>
            </w:r>
          </w:p>
        </w:tc>
        <w:tc>
          <w:tcPr>
            <w:tcW w:w="1702" w:type="dxa"/>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w:t>
            </w:r>
            <w:r>
              <w:rPr>
                <w:rFonts w:ascii="Times New Roman" w:eastAsia="Times New Roman" w:hAnsi="Times New Roman" w:cs="Times New Roman"/>
                <w:sz w:val="24"/>
                <w:szCs w:val="24"/>
                <w:lang w:eastAsia="ru-RU"/>
              </w:rPr>
              <w:t>7</w:t>
            </w:r>
          </w:p>
        </w:tc>
        <w:tc>
          <w:tcPr>
            <w:tcW w:w="2835" w:type="dxa"/>
            <w:gridSpan w:val="2"/>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Отдел культуры МБУ ДО</w:t>
            </w:r>
          </w:p>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«Детская школа искусств»</w:t>
            </w:r>
          </w:p>
        </w:tc>
        <w:tc>
          <w:tcPr>
            <w:tcW w:w="1135" w:type="dxa"/>
            <w:gridSpan w:val="2"/>
            <w:tcBorders>
              <w:top w:val="single" w:sz="4" w:space="0" w:color="auto"/>
              <w:left w:val="single" w:sz="4" w:space="0" w:color="auto"/>
              <w:bottom w:val="single" w:sz="4" w:space="0" w:color="auto"/>
              <w:right w:val="single" w:sz="4" w:space="0" w:color="auto"/>
            </w:tcBorders>
          </w:tcPr>
          <w:p w:rsidR="00942212" w:rsidRPr="00122C14" w:rsidRDefault="00942212" w:rsidP="00DB00B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122C14">
              <w:rPr>
                <w:rFonts w:ascii="Times New Roman" w:eastAsia="Times New Roman" w:hAnsi="Times New Roman" w:cs="Times New Roman"/>
                <w:bCs/>
                <w:sz w:val="24"/>
                <w:szCs w:val="24"/>
                <w:lang w:eastAsia="ru-RU"/>
              </w:rPr>
              <w:t>12579,8</w:t>
            </w:r>
          </w:p>
        </w:tc>
        <w:tc>
          <w:tcPr>
            <w:tcW w:w="1134" w:type="dxa"/>
            <w:tcBorders>
              <w:top w:val="single" w:sz="4" w:space="0" w:color="auto"/>
              <w:left w:val="single" w:sz="4" w:space="0" w:color="auto"/>
              <w:bottom w:val="single" w:sz="4" w:space="0" w:color="auto"/>
              <w:right w:val="single" w:sz="4" w:space="0" w:color="auto"/>
            </w:tcBorders>
          </w:tcPr>
          <w:p w:rsidR="00942212" w:rsidRPr="00122C14" w:rsidRDefault="00A40A73" w:rsidP="00A40A73">
            <w:pPr>
              <w:autoSpaceDE w:val="0"/>
              <w:autoSpaceDN w:val="0"/>
              <w:adjustRightInd w:val="0"/>
              <w:spacing w:after="0" w:line="240" w:lineRule="auto"/>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14879,6</w:t>
            </w:r>
          </w:p>
        </w:tc>
        <w:tc>
          <w:tcPr>
            <w:tcW w:w="1134" w:type="dxa"/>
            <w:tcBorders>
              <w:top w:val="single" w:sz="4" w:space="0" w:color="auto"/>
              <w:left w:val="single" w:sz="4" w:space="0" w:color="auto"/>
              <w:bottom w:val="single" w:sz="4" w:space="0" w:color="auto"/>
              <w:right w:val="single" w:sz="4" w:space="0" w:color="auto"/>
            </w:tcBorders>
          </w:tcPr>
          <w:p w:rsidR="00942212" w:rsidRPr="00122C14" w:rsidRDefault="00942212" w:rsidP="00DB00B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13683,2</w:t>
            </w:r>
          </w:p>
        </w:tc>
        <w:tc>
          <w:tcPr>
            <w:tcW w:w="1134" w:type="dxa"/>
            <w:tcBorders>
              <w:top w:val="single" w:sz="4" w:space="0" w:color="auto"/>
              <w:left w:val="single" w:sz="4" w:space="0" w:color="auto"/>
              <w:bottom w:val="single" w:sz="4" w:space="0" w:color="auto"/>
              <w:right w:val="single" w:sz="4" w:space="0" w:color="auto"/>
            </w:tcBorders>
          </w:tcPr>
          <w:p w:rsidR="00942212" w:rsidRPr="00122C14" w:rsidRDefault="00942212" w:rsidP="00DB00B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14693,8</w:t>
            </w:r>
          </w:p>
        </w:tc>
        <w:tc>
          <w:tcPr>
            <w:tcW w:w="1134" w:type="dxa"/>
            <w:tcBorders>
              <w:top w:val="single" w:sz="4" w:space="0" w:color="auto"/>
              <w:left w:val="single" w:sz="4" w:space="0" w:color="auto"/>
              <w:bottom w:val="single" w:sz="4" w:space="0" w:color="auto"/>
              <w:right w:val="single" w:sz="4" w:space="0" w:color="auto"/>
            </w:tcBorders>
          </w:tcPr>
          <w:p w:rsidR="00942212" w:rsidRDefault="00A40A73" w:rsidP="00DB00B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14693,8</w:t>
            </w:r>
          </w:p>
        </w:tc>
        <w:tc>
          <w:tcPr>
            <w:tcW w:w="1417" w:type="dxa"/>
            <w:tcBorders>
              <w:top w:val="single" w:sz="4" w:space="0" w:color="auto"/>
              <w:left w:val="single" w:sz="4" w:space="0" w:color="auto"/>
              <w:bottom w:val="single" w:sz="4" w:space="0" w:color="auto"/>
              <w:right w:val="single" w:sz="4" w:space="0" w:color="auto"/>
            </w:tcBorders>
          </w:tcPr>
          <w:p w:rsidR="00942212" w:rsidRPr="00122C14" w:rsidRDefault="00A40A73" w:rsidP="00DB00B0">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70530,2</w:t>
            </w:r>
          </w:p>
        </w:tc>
      </w:tr>
      <w:tr w:rsidR="00942212" w:rsidRPr="006269EA" w:rsidTr="00942212">
        <w:tc>
          <w:tcPr>
            <w:tcW w:w="8789" w:type="dxa"/>
            <w:gridSpan w:val="6"/>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Подпрограмма 3 «Наследие»</w:t>
            </w:r>
          </w:p>
        </w:tc>
        <w:tc>
          <w:tcPr>
            <w:tcW w:w="1135" w:type="dxa"/>
            <w:gridSpan w:val="2"/>
            <w:tcBorders>
              <w:top w:val="single" w:sz="4" w:space="0" w:color="auto"/>
              <w:left w:val="single" w:sz="4" w:space="0" w:color="auto"/>
              <w:bottom w:val="single" w:sz="4" w:space="0" w:color="auto"/>
              <w:right w:val="single" w:sz="4" w:space="0" w:color="auto"/>
            </w:tcBorders>
          </w:tcPr>
          <w:p w:rsidR="00942212" w:rsidRPr="004D2716" w:rsidRDefault="00942212"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D2716">
              <w:rPr>
                <w:rFonts w:ascii="Times New Roman" w:eastAsia="Times New Roman" w:hAnsi="Times New Roman" w:cs="Times New Roman"/>
                <w:b/>
                <w:sz w:val="24"/>
                <w:szCs w:val="24"/>
                <w:lang w:eastAsia="ru-RU"/>
              </w:rPr>
              <w:t>85264,2</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177DA7"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98084,9</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942212" w:rsidP="004D271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0623C">
              <w:rPr>
                <w:rFonts w:ascii="Times New Roman" w:eastAsia="Times New Roman" w:hAnsi="Times New Roman" w:cs="Times New Roman"/>
                <w:b/>
                <w:sz w:val="24"/>
                <w:szCs w:val="24"/>
                <w:lang w:eastAsia="ru-RU"/>
              </w:rPr>
              <w:t>89755,7</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942212"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0623C">
              <w:rPr>
                <w:rFonts w:ascii="Times New Roman" w:eastAsia="Times New Roman" w:hAnsi="Times New Roman" w:cs="Times New Roman"/>
                <w:b/>
                <w:sz w:val="24"/>
                <w:szCs w:val="24"/>
                <w:lang w:eastAsia="ru-RU"/>
              </w:rPr>
              <w:t>92748,5</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177DA7" w:rsidP="00122C1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92748,5</w:t>
            </w:r>
          </w:p>
        </w:tc>
        <w:tc>
          <w:tcPr>
            <w:tcW w:w="1417" w:type="dxa"/>
            <w:tcBorders>
              <w:top w:val="single" w:sz="4" w:space="0" w:color="auto"/>
              <w:left w:val="single" w:sz="4" w:space="0" w:color="auto"/>
              <w:bottom w:val="single" w:sz="4" w:space="0" w:color="auto"/>
              <w:right w:val="single" w:sz="4" w:space="0" w:color="auto"/>
            </w:tcBorders>
          </w:tcPr>
          <w:p w:rsidR="00942212" w:rsidRPr="00D0623C" w:rsidRDefault="00177DA7" w:rsidP="00122C14">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458601,8</w:t>
            </w:r>
          </w:p>
        </w:tc>
      </w:tr>
      <w:tr w:rsidR="00942212" w:rsidRPr="006269EA" w:rsidTr="00942212">
        <w:tc>
          <w:tcPr>
            <w:tcW w:w="2832" w:type="dxa"/>
            <w:gridSpan w:val="2"/>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3.1. Развитие библиотечного дела</w:t>
            </w:r>
          </w:p>
        </w:tc>
        <w:tc>
          <w:tcPr>
            <w:tcW w:w="1702" w:type="dxa"/>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w:t>
            </w:r>
            <w:r>
              <w:rPr>
                <w:rFonts w:ascii="Times New Roman" w:eastAsia="Times New Roman" w:hAnsi="Times New Roman" w:cs="Times New Roman"/>
                <w:sz w:val="24"/>
                <w:szCs w:val="24"/>
                <w:lang w:eastAsia="ru-RU"/>
              </w:rPr>
              <w:t>7</w:t>
            </w:r>
          </w:p>
        </w:tc>
        <w:tc>
          <w:tcPr>
            <w:tcW w:w="2835" w:type="dxa"/>
            <w:gridSpan w:val="2"/>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4"/>
                <w:szCs w:val="24"/>
                <w:lang w:eastAsia="ru-RU"/>
              </w:rPr>
              <w:t xml:space="preserve">Отдел культуры </w:t>
            </w:r>
            <w:r w:rsidRPr="006269EA">
              <w:rPr>
                <w:rFonts w:ascii="Times New Roman" w:eastAsia="Times New Roman" w:hAnsi="Times New Roman" w:cs="Times New Roman"/>
                <w:sz w:val="20"/>
                <w:szCs w:val="20"/>
                <w:lang w:eastAsia="ru-RU"/>
              </w:rPr>
              <w:t>ММБУК</w:t>
            </w:r>
          </w:p>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ЦБС</w:t>
            </w:r>
          </w:p>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rsidR="00942212" w:rsidRPr="004D2716"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2716">
              <w:rPr>
                <w:rFonts w:ascii="Times New Roman" w:eastAsia="Times New Roman" w:hAnsi="Times New Roman" w:cs="Times New Roman"/>
                <w:sz w:val="24"/>
                <w:szCs w:val="24"/>
                <w:lang w:eastAsia="ru-RU"/>
              </w:rPr>
              <w:t>26659,0</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177DA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25835,5</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20855,7</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177DA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23748,5</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177DA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23748,5</w:t>
            </w:r>
          </w:p>
        </w:tc>
        <w:tc>
          <w:tcPr>
            <w:tcW w:w="1417" w:type="dxa"/>
            <w:tcBorders>
              <w:top w:val="single" w:sz="4" w:space="0" w:color="auto"/>
              <w:left w:val="single" w:sz="4" w:space="0" w:color="auto"/>
              <w:bottom w:val="single" w:sz="4" w:space="0" w:color="auto"/>
              <w:right w:val="single" w:sz="4" w:space="0" w:color="auto"/>
            </w:tcBorders>
          </w:tcPr>
          <w:p w:rsidR="00942212" w:rsidRPr="00D0623C" w:rsidRDefault="001500F5"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120847,2</w:t>
            </w:r>
          </w:p>
        </w:tc>
      </w:tr>
      <w:tr w:rsidR="00942212" w:rsidRPr="006269EA" w:rsidTr="00942212">
        <w:tc>
          <w:tcPr>
            <w:tcW w:w="2832" w:type="dxa"/>
            <w:gridSpan w:val="2"/>
            <w:tcBorders>
              <w:top w:val="single" w:sz="4" w:space="0" w:color="auto"/>
              <w:left w:val="single" w:sz="4" w:space="0" w:color="auto"/>
              <w:bottom w:val="single" w:sz="4" w:space="0" w:color="auto"/>
              <w:right w:val="single" w:sz="4" w:space="0" w:color="auto"/>
            </w:tcBorders>
          </w:tcPr>
          <w:p w:rsidR="00942212" w:rsidRPr="00981297"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981297">
              <w:rPr>
                <w:rFonts w:ascii="Times New Roman" w:eastAsia="Times New Roman" w:hAnsi="Times New Roman" w:cs="Times New Roman"/>
                <w:sz w:val="20"/>
                <w:szCs w:val="20"/>
                <w:lang w:eastAsia="ru-RU"/>
              </w:rPr>
              <w:t xml:space="preserve"> - Поддержка отрасли культуры – реализация мероприятий по модернизации библиотек в части комплектования книжных фондов библиотек муниципального образования</w:t>
            </w:r>
          </w:p>
        </w:tc>
        <w:tc>
          <w:tcPr>
            <w:tcW w:w="1702" w:type="dxa"/>
            <w:tcBorders>
              <w:top w:val="single" w:sz="4" w:space="0" w:color="auto"/>
              <w:left w:val="single" w:sz="4" w:space="0" w:color="auto"/>
              <w:bottom w:val="single" w:sz="4" w:space="0" w:color="auto"/>
              <w:right w:val="single" w:sz="4" w:space="0" w:color="auto"/>
            </w:tcBorders>
          </w:tcPr>
          <w:p w:rsidR="00942212" w:rsidRPr="00981297"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297">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rsidR="00942212" w:rsidRPr="00981297"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297">
              <w:rPr>
                <w:rFonts w:ascii="Times New Roman" w:eastAsia="Times New Roman" w:hAnsi="Times New Roman" w:cs="Times New Roman"/>
                <w:sz w:val="24"/>
                <w:szCs w:val="24"/>
                <w:lang w:eastAsia="ru-RU"/>
              </w:rPr>
              <w:t>2023-202</w:t>
            </w:r>
            <w:r>
              <w:rPr>
                <w:rFonts w:ascii="Times New Roman" w:eastAsia="Times New Roman" w:hAnsi="Times New Roman" w:cs="Times New Roman"/>
                <w:sz w:val="24"/>
                <w:szCs w:val="24"/>
                <w:lang w:eastAsia="ru-RU"/>
              </w:rPr>
              <w:t>7</w:t>
            </w:r>
          </w:p>
        </w:tc>
        <w:tc>
          <w:tcPr>
            <w:tcW w:w="2835" w:type="dxa"/>
            <w:gridSpan w:val="2"/>
            <w:tcBorders>
              <w:top w:val="single" w:sz="4" w:space="0" w:color="auto"/>
              <w:left w:val="single" w:sz="4" w:space="0" w:color="auto"/>
              <w:bottom w:val="single" w:sz="4" w:space="0" w:color="auto"/>
              <w:right w:val="single" w:sz="4" w:space="0" w:color="auto"/>
            </w:tcBorders>
          </w:tcPr>
          <w:p w:rsidR="00942212" w:rsidRPr="00981297" w:rsidRDefault="00942212" w:rsidP="00A732DA">
            <w:pPr>
              <w:autoSpaceDE w:val="0"/>
              <w:autoSpaceDN w:val="0"/>
              <w:adjustRightInd w:val="0"/>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4"/>
                <w:szCs w:val="24"/>
                <w:lang w:eastAsia="ru-RU"/>
              </w:rPr>
              <w:t xml:space="preserve">Отдел культуры </w:t>
            </w:r>
            <w:r w:rsidRPr="00981297">
              <w:rPr>
                <w:rFonts w:ascii="Times New Roman" w:eastAsia="Times New Roman" w:hAnsi="Times New Roman" w:cs="Times New Roman"/>
                <w:sz w:val="20"/>
                <w:szCs w:val="20"/>
                <w:lang w:eastAsia="ru-RU"/>
              </w:rPr>
              <w:t>ММБУК</w:t>
            </w:r>
          </w:p>
          <w:p w:rsidR="00942212" w:rsidRPr="00981297" w:rsidRDefault="00942212" w:rsidP="00A732DA">
            <w:pPr>
              <w:autoSpaceDE w:val="0"/>
              <w:autoSpaceDN w:val="0"/>
              <w:adjustRightInd w:val="0"/>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ЦБС</w:t>
            </w:r>
          </w:p>
          <w:p w:rsidR="00942212" w:rsidRPr="00981297"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rsidR="00942212" w:rsidRPr="00981297"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297">
              <w:rPr>
                <w:rFonts w:ascii="Times New Roman" w:eastAsia="Times New Roman" w:hAnsi="Times New Roman" w:cs="Times New Roman"/>
                <w:sz w:val="24"/>
                <w:szCs w:val="24"/>
                <w:lang w:eastAsia="ru-RU"/>
              </w:rPr>
              <w:t>5,7</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4,8</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942212" w:rsidP="001504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5,3</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5,4</w:t>
            </w:r>
          </w:p>
        </w:tc>
        <w:tc>
          <w:tcPr>
            <w:tcW w:w="1134" w:type="dxa"/>
            <w:tcBorders>
              <w:top w:val="single" w:sz="4" w:space="0" w:color="auto"/>
              <w:left w:val="single" w:sz="4" w:space="0" w:color="auto"/>
              <w:bottom w:val="single" w:sz="4" w:space="0" w:color="auto"/>
              <w:right w:val="single" w:sz="4" w:space="0" w:color="auto"/>
            </w:tcBorders>
          </w:tcPr>
          <w:p w:rsidR="00942212" w:rsidRPr="00A40A73" w:rsidRDefault="00A40A73" w:rsidP="00A40A7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w:t>
            </w:r>
          </w:p>
        </w:tc>
        <w:tc>
          <w:tcPr>
            <w:tcW w:w="1417" w:type="dxa"/>
            <w:tcBorders>
              <w:top w:val="single" w:sz="4" w:space="0" w:color="auto"/>
              <w:left w:val="single" w:sz="4" w:space="0" w:color="auto"/>
              <w:bottom w:val="single" w:sz="4" w:space="0" w:color="auto"/>
              <w:right w:val="single" w:sz="4" w:space="0" w:color="auto"/>
            </w:tcBorders>
          </w:tcPr>
          <w:p w:rsidR="00942212" w:rsidRPr="00D0623C" w:rsidRDefault="00A40A73"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26,6</w:t>
            </w:r>
          </w:p>
        </w:tc>
      </w:tr>
      <w:tr w:rsidR="00942212" w:rsidRPr="006269EA" w:rsidTr="00942212">
        <w:tc>
          <w:tcPr>
            <w:tcW w:w="2832" w:type="dxa"/>
            <w:gridSpan w:val="2"/>
            <w:tcBorders>
              <w:top w:val="single" w:sz="4" w:space="0" w:color="auto"/>
              <w:left w:val="single" w:sz="4" w:space="0" w:color="auto"/>
              <w:bottom w:val="single" w:sz="4" w:space="0" w:color="auto"/>
              <w:right w:val="single" w:sz="4" w:space="0" w:color="auto"/>
            </w:tcBorders>
          </w:tcPr>
          <w:p w:rsidR="00942212" w:rsidRPr="00981297"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981297">
              <w:rPr>
                <w:rFonts w:ascii="Times New Roman" w:eastAsia="Times New Roman" w:hAnsi="Times New Roman" w:cs="Times New Roman"/>
                <w:sz w:val="20"/>
                <w:szCs w:val="20"/>
                <w:lang w:eastAsia="ru-RU"/>
              </w:rPr>
              <w:t>- Содержание ММБУК «Централизованная библиотечная система» Лукояновского муниципального округа</w:t>
            </w:r>
          </w:p>
        </w:tc>
        <w:tc>
          <w:tcPr>
            <w:tcW w:w="1702" w:type="dxa"/>
            <w:tcBorders>
              <w:top w:val="single" w:sz="4" w:space="0" w:color="auto"/>
              <w:left w:val="single" w:sz="4" w:space="0" w:color="auto"/>
              <w:bottom w:val="single" w:sz="4" w:space="0" w:color="auto"/>
              <w:right w:val="single" w:sz="4" w:space="0" w:color="auto"/>
            </w:tcBorders>
          </w:tcPr>
          <w:p w:rsidR="00942212" w:rsidRPr="00981297"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297">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rsidR="00942212" w:rsidRPr="00981297"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297">
              <w:rPr>
                <w:rFonts w:ascii="Times New Roman" w:eastAsia="Times New Roman" w:hAnsi="Times New Roman" w:cs="Times New Roman"/>
                <w:sz w:val="24"/>
                <w:szCs w:val="24"/>
                <w:lang w:eastAsia="ru-RU"/>
              </w:rPr>
              <w:t>2023-202</w:t>
            </w:r>
            <w:r>
              <w:rPr>
                <w:rFonts w:ascii="Times New Roman" w:eastAsia="Times New Roman" w:hAnsi="Times New Roman" w:cs="Times New Roman"/>
                <w:sz w:val="24"/>
                <w:szCs w:val="24"/>
                <w:lang w:eastAsia="ru-RU"/>
              </w:rPr>
              <w:t>7</w:t>
            </w:r>
          </w:p>
        </w:tc>
        <w:tc>
          <w:tcPr>
            <w:tcW w:w="2835" w:type="dxa"/>
            <w:gridSpan w:val="2"/>
            <w:tcBorders>
              <w:top w:val="single" w:sz="4" w:space="0" w:color="auto"/>
              <w:left w:val="single" w:sz="4" w:space="0" w:color="auto"/>
              <w:bottom w:val="single" w:sz="4" w:space="0" w:color="auto"/>
              <w:right w:val="single" w:sz="4" w:space="0" w:color="auto"/>
            </w:tcBorders>
          </w:tcPr>
          <w:p w:rsidR="00942212" w:rsidRPr="00981297" w:rsidRDefault="00942212" w:rsidP="00A732DA">
            <w:pPr>
              <w:autoSpaceDE w:val="0"/>
              <w:autoSpaceDN w:val="0"/>
              <w:adjustRightInd w:val="0"/>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4"/>
                <w:szCs w:val="24"/>
                <w:lang w:eastAsia="ru-RU"/>
              </w:rPr>
              <w:t xml:space="preserve">Отдел культуры </w:t>
            </w:r>
            <w:r w:rsidRPr="00981297">
              <w:rPr>
                <w:rFonts w:ascii="Times New Roman" w:eastAsia="Times New Roman" w:hAnsi="Times New Roman" w:cs="Times New Roman"/>
                <w:sz w:val="20"/>
                <w:szCs w:val="20"/>
                <w:lang w:eastAsia="ru-RU"/>
              </w:rPr>
              <w:t>ММБУК</w:t>
            </w:r>
          </w:p>
          <w:p w:rsidR="00942212" w:rsidRPr="00981297" w:rsidRDefault="00942212" w:rsidP="00A732DA">
            <w:pPr>
              <w:autoSpaceDE w:val="0"/>
              <w:autoSpaceDN w:val="0"/>
              <w:adjustRightInd w:val="0"/>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ЦБС</w:t>
            </w:r>
          </w:p>
          <w:p w:rsidR="00942212" w:rsidRPr="00981297"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rsidR="00942212" w:rsidRPr="00981297"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981297">
              <w:rPr>
                <w:rFonts w:ascii="Times New Roman" w:eastAsia="Times New Roman" w:hAnsi="Times New Roman" w:cs="Times New Roman"/>
                <w:sz w:val="24"/>
                <w:szCs w:val="24"/>
                <w:lang w:eastAsia="ru-RU"/>
              </w:rPr>
              <w:t>26653,3</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177DA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25830,7</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942212" w:rsidP="001504A7">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20850,4</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23743,1</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A40A73"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23743,1</w:t>
            </w:r>
          </w:p>
        </w:tc>
        <w:tc>
          <w:tcPr>
            <w:tcW w:w="1417" w:type="dxa"/>
            <w:tcBorders>
              <w:top w:val="single" w:sz="4" w:space="0" w:color="auto"/>
              <w:left w:val="single" w:sz="4" w:space="0" w:color="auto"/>
              <w:bottom w:val="single" w:sz="4" w:space="0" w:color="auto"/>
              <w:right w:val="single" w:sz="4" w:space="0" w:color="auto"/>
            </w:tcBorders>
          </w:tcPr>
          <w:p w:rsidR="00942212" w:rsidRPr="00D0623C" w:rsidRDefault="00177DA7"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120820,6</w:t>
            </w:r>
          </w:p>
        </w:tc>
      </w:tr>
      <w:tr w:rsidR="00942212" w:rsidRPr="006269EA" w:rsidTr="00942212">
        <w:tc>
          <w:tcPr>
            <w:tcW w:w="2832" w:type="dxa"/>
            <w:gridSpan w:val="2"/>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3.2. Развитие музейного дела</w:t>
            </w:r>
          </w:p>
        </w:tc>
        <w:tc>
          <w:tcPr>
            <w:tcW w:w="1702" w:type="dxa"/>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w:t>
            </w:r>
            <w:r>
              <w:rPr>
                <w:rFonts w:ascii="Times New Roman" w:eastAsia="Times New Roman" w:hAnsi="Times New Roman" w:cs="Times New Roman"/>
                <w:sz w:val="24"/>
                <w:szCs w:val="24"/>
                <w:lang w:eastAsia="ru-RU"/>
              </w:rPr>
              <w:t>7</w:t>
            </w:r>
          </w:p>
        </w:tc>
        <w:tc>
          <w:tcPr>
            <w:tcW w:w="2835" w:type="dxa"/>
            <w:gridSpan w:val="2"/>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МБУК «Лукояновский районный краеведческий </w:t>
            </w:r>
          </w:p>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музей» </w:t>
            </w:r>
          </w:p>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rsidR="00942212" w:rsidRPr="004D2716"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2716">
              <w:rPr>
                <w:rFonts w:ascii="Times New Roman" w:eastAsia="Times New Roman" w:hAnsi="Times New Roman" w:cs="Times New Roman"/>
                <w:sz w:val="24"/>
                <w:szCs w:val="24"/>
                <w:lang w:eastAsia="ru-RU"/>
              </w:rPr>
              <w:t>2493,3</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2967,3</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2800,0</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2900,0</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A40A73" w:rsidP="006722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2900,0</w:t>
            </w:r>
          </w:p>
        </w:tc>
        <w:tc>
          <w:tcPr>
            <w:tcW w:w="1417" w:type="dxa"/>
            <w:tcBorders>
              <w:top w:val="single" w:sz="4" w:space="0" w:color="auto"/>
              <w:left w:val="single" w:sz="4" w:space="0" w:color="auto"/>
              <w:bottom w:val="single" w:sz="4" w:space="0" w:color="auto"/>
              <w:right w:val="single" w:sz="4" w:space="0" w:color="auto"/>
            </w:tcBorders>
          </w:tcPr>
          <w:p w:rsidR="00942212" w:rsidRPr="00D0623C" w:rsidRDefault="00A40A73" w:rsidP="0067225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14060,6</w:t>
            </w:r>
          </w:p>
        </w:tc>
      </w:tr>
      <w:tr w:rsidR="00942212" w:rsidRPr="006269EA" w:rsidTr="00942212">
        <w:tc>
          <w:tcPr>
            <w:tcW w:w="2832" w:type="dxa"/>
            <w:gridSpan w:val="2"/>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3.3. Развитие самодеятельного художественного творчества, декоративно-прикладного искусства, ремесел, организация досуга и отдыха</w:t>
            </w:r>
          </w:p>
        </w:tc>
        <w:tc>
          <w:tcPr>
            <w:tcW w:w="1702" w:type="dxa"/>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w:t>
            </w:r>
            <w:r>
              <w:rPr>
                <w:rFonts w:ascii="Times New Roman" w:eastAsia="Times New Roman" w:hAnsi="Times New Roman" w:cs="Times New Roman"/>
                <w:sz w:val="24"/>
                <w:szCs w:val="24"/>
                <w:lang w:eastAsia="ru-RU"/>
              </w:rPr>
              <w:t>7</w:t>
            </w:r>
          </w:p>
        </w:tc>
        <w:tc>
          <w:tcPr>
            <w:tcW w:w="2835" w:type="dxa"/>
            <w:gridSpan w:val="2"/>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МБУК «ООМЦ»</w:t>
            </w:r>
          </w:p>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МАУ ЦКР </w:t>
            </w:r>
          </w:p>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МБУК КДЦ «Железнодорожник»</w:t>
            </w:r>
          </w:p>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МБУК  КДЦСР</w:t>
            </w:r>
          </w:p>
        </w:tc>
        <w:tc>
          <w:tcPr>
            <w:tcW w:w="1135" w:type="dxa"/>
            <w:gridSpan w:val="2"/>
            <w:tcBorders>
              <w:top w:val="single" w:sz="4" w:space="0" w:color="auto"/>
              <w:left w:val="single" w:sz="4" w:space="0" w:color="auto"/>
              <w:bottom w:val="single" w:sz="4" w:space="0" w:color="auto"/>
              <w:right w:val="single" w:sz="4" w:space="0" w:color="auto"/>
            </w:tcBorders>
          </w:tcPr>
          <w:p w:rsidR="00942212" w:rsidRPr="004D2716"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2716">
              <w:rPr>
                <w:rFonts w:ascii="Times New Roman" w:eastAsia="Times New Roman" w:hAnsi="Times New Roman" w:cs="Times New Roman"/>
                <w:sz w:val="24"/>
                <w:szCs w:val="24"/>
                <w:lang w:eastAsia="ru-RU"/>
              </w:rPr>
              <w:t>56111,9</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A40A73"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69282,1</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66100,0</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66100,0</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A40A73" w:rsidP="00A95B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66100,00</w:t>
            </w:r>
          </w:p>
        </w:tc>
        <w:tc>
          <w:tcPr>
            <w:tcW w:w="1417" w:type="dxa"/>
            <w:tcBorders>
              <w:top w:val="single" w:sz="4" w:space="0" w:color="auto"/>
              <w:left w:val="single" w:sz="4" w:space="0" w:color="auto"/>
              <w:bottom w:val="single" w:sz="4" w:space="0" w:color="auto"/>
              <w:right w:val="single" w:sz="4" w:space="0" w:color="auto"/>
            </w:tcBorders>
          </w:tcPr>
          <w:p w:rsidR="00942212" w:rsidRPr="00D0623C" w:rsidRDefault="00A40A73" w:rsidP="00A95B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323694,0</w:t>
            </w:r>
          </w:p>
        </w:tc>
      </w:tr>
      <w:tr w:rsidR="00942212" w:rsidRPr="006269EA" w:rsidTr="00942212">
        <w:tc>
          <w:tcPr>
            <w:tcW w:w="8789" w:type="dxa"/>
            <w:gridSpan w:val="6"/>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 xml:space="preserve"> Подпрограмма 4 «Развитие въездного и внутреннего туризма»</w:t>
            </w:r>
          </w:p>
        </w:tc>
        <w:tc>
          <w:tcPr>
            <w:tcW w:w="1135" w:type="dxa"/>
            <w:gridSpan w:val="2"/>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0</w:t>
            </w:r>
          </w:p>
        </w:tc>
        <w:tc>
          <w:tcPr>
            <w:tcW w:w="1134" w:type="dxa"/>
            <w:tcBorders>
              <w:top w:val="single" w:sz="4" w:space="0" w:color="auto"/>
              <w:left w:val="single" w:sz="4" w:space="0" w:color="auto"/>
              <w:bottom w:val="single" w:sz="4" w:space="0" w:color="auto"/>
              <w:right w:val="single" w:sz="4" w:space="0" w:color="auto"/>
            </w:tcBorders>
          </w:tcPr>
          <w:p w:rsidR="00942212" w:rsidRPr="006269EA" w:rsidRDefault="00942212" w:rsidP="00DB00B0">
            <w:pPr>
              <w:spacing w:after="0" w:line="240" w:lineRule="auto"/>
              <w:jc w:val="center"/>
              <w:rPr>
                <w:rFonts w:ascii="Times New Roman" w:eastAsia="Times New Roman" w:hAnsi="Times New Roman" w:cs="Times New Roman"/>
                <w:b/>
                <w:sz w:val="24"/>
                <w:szCs w:val="20"/>
                <w:lang w:eastAsia="ru-RU"/>
              </w:rPr>
            </w:pPr>
            <w:r w:rsidRPr="006269EA">
              <w:rPr>
                <w:rFonts w:ascii="Times New Roman" w:eastAsia="Times New Roman" w:hAnsi="Times New Roman" w:cs="Times New Roman"/>
                <w:b/>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942212" w:rsidRPr="006269EA" w:rsidRDefault="00942212" w:rsidP="00DB00B0">
            <w:pPr>
              <w:spacing w:after="0" w:line="240" w:lineRule="auto"/>
              <w:jc w:val="center"/>
              <w:rPr>
                <w:rFonts w:ascii="Times New Roman" w:eastAsia="Times New Roman" w:hAnsi="Times New Roman" w:cs="Times New Roman"/>
                <w:b/>
                <w:sz w:val="24"/>
                <w:szCs w:val="20"/>
                <w:lang w:eastAsia="ru-RU"/>
              </w:rPr>
            </w:pPr>
            <w:r w:rsidRPr="006269EA">
              <w:rPr>
                <w:rFonts w:ascii="Times New Roman" w:eastAsia="Times New Roman" w:hAnsi="Times New Roman" w:cs="Times New Roman"/>
                <w:b/>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942212" w:rsidRPr="006269EA" w:rsidRDefault="00942212" w:rsidP="00DB00B0">
            <w:pPr>
              <w:spacing w:after="0" w:line="240" w:lineRule="auto"/>
              <w:jc w:val="center"/>
              <w:rPr>
                <w:rFonts w:ascii="Times New Roman" w:eastAsia="Times New Roman" w:hAnsi="Times New Roman" w:cs="Times New Roman"/>
                <w:b/>
                <w:sz w:val="24"/>
                <w:szCs w:val="20"/>
                <w:lang w:eastAsia="ru-RU"/>
              </w:rPr>
            </w:pPr>
            <w:r w:rsidRPr="006269EA">
              <w:rPr>
                <w:rFonts w:ascii="Times New Roman" w:eastAsia="Times New Roman" w:hAnsi="Times New Roman" w:cs="Times New Roman"/>
                <w:b/>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942212" w:rsidRPr="006269EA" w:rsidRDefault="00A40A73" w:rsidP="00DB00B0">
            <w:pPr>
              <w:spacing w:after="0" w:line="240" w:lineRule="auto"/>
              <w:jc w:val="center"/>
              <w:rPr>
                <w:rFonts w:ascii="Times New Roman" w:eastAsia="Times New Roman" w:hAnsi="Times New Roman" w:cs="Times New Roman"/>
                <w:b/>
                <w:sz w:val="24"/>
                <w:szCs w:val="20"/>
                <w:lang w:eastAsia="ru-RU"/>
              </w:rPr>
            </w:pPr>
            <w:r>
              <w:rPr>
                <w:rFonts w:ascii="Times New Roman" w:eastAsia="Times New Roman" w:hAnsi="Times New Roman" w:cs="Times New Roman"/>
                <w:b/>
                <w:sz w:val="24"/>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rsidR="00942212" w:rsidRPr="006269EA" w:rsidRDefault="00942212" w:rsidP="00DB00B0">
            <w:pPr>
              <w:spacing w:after="0" w:line="240" w:lineRule="auto"/>
              <w:jc w:val="center"/>
              <w:rPr>
                <w:rFonts w:ascii="Times New Roman" w:eastAsia="Times New Roman" w:hAnsi="Times New Roman" w:cs="Times New Roman"/>
                <w:b/>
                <w:sz w:val="24"/>
                <w:szCs w:val="20"/>
                <w:lang w:eastAsia="ru-RU"/>
              </w:rPr>
            </w:pPr>
            <w:r w:rsidRPr="006269EA">
              <w:rPr>
                <w:rFonts w:ascii="Times New Roman" w:eastAsia="Times New Roman" w:hAnsi="Times New Roman" w:cs="Times New Roman"/>
                <w:b/>
                <w:sz w:val="24"/>
                <w:szCs w:val="20"/>
                <w:lang w:eastAsia="ru-RU"/>
              </w:rPr>
              <w:t>0</w:t>
            </w:r>
          </w:p>
        </w:tc>
      </w:tr>
      <w:tr w:rsidR="00942212" w:rsidRPr="006269EA" w:rsidTr="00942212">
        <w:tc>
          <w:tcPr>
            <w:tcW w:w="2832" w:type="dxa"/>
            <w:gridSpan w:val="2"/>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4.1. Проведение мероприятий, направленных на повышение конкурентоспособности туристического продукта и увеличение туристского потока в Лукояновский муниципальный округ</w:t>
            </w:r>
          </w:p>
        </w:tc>
        <w:tc>
          <w:tcPr>
            <w:tcW w:w="1702" w:type="dxa"/>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w:t>
            </w:r>
            <w:r>
              <w:rPr>
                <w:rFonts w:ascii="Times New Roman" w:eastAsia="Times New Roman" w:hAnsi="Times New Roman" w:cs="Times New Roman"/>
                <w:sz w:val="24"/>
                <w:szCs w:val="24"/>
                <w:lang w:eastAsia="ru-RU"/>
              </w:rPr>
              <w:t>7</w:t>
            </w:r>
          </w:p>
        </w:tc>
        <w:tc>
          <w:tcPr>
            <w:tcW w:w="2835" w:type="dxa"/>
            <w:gridSpan w:val="2"/>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МБУК</w:t>
            </w:r>
          </w:p>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«Лукояновский районный краеведческий музей»</w:t>
            </w:r>
          </w:p>
        </w:tc>
        <w:tc>
          <w:tcPr>
            <w:tcW w:w="1135" w:type="dxa"/>
            <w:gridSpan w:val="2"/>
            <w:tcBorders>
              <w:top w:val="single" w:sz="4" w:space="0" w:color="auto"/>
              <w:left w:val="single" w:sz="4" w:space="0" w:color="auto"/>
              <w:bottom w:val="single" w:sz="4" w:space="0" w:color="auto"/>
              <w:right w:val="single" w:sz="4" w:space="0" w:color="auto"/>
            </w:tcBorders>
          </w:tcPr>
          <w:p w:rsidR="00942212" w:rsidRPr="006269EA" w:rsidRDefault="00942212"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942212" w:rsidRPr="006269EA" w:rsidRDefault="00942212"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942212" w:rsidRPr="006269EA" w:rsidRDefault="00942212"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942212" w:rsidRPr="006269EA" w:rsidRDefault="00942212"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942212" w:rsidRPr="006269EA" w:rsidRDefault="00A40A73" w:rsidP="00DB00B0">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rsidR="00942212" w:rsidRPr="006269EA" w:rsidRDefault="00942212"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r>
      <w:tr w:rsidR="00942212" w:rsidRPr="006269EA" w:rsidTr="00942212">
        <w:tc>
          <w:tcPr>
            <w:tcW w:w="2832" w:type="dxa"/>
            <w:gridSpan w:val="2"/>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4.2. Обучение специалистов культуры</w:t>
            </w:r>
          </w:p>
        </w:tc>
        <w:tc>
          <w:tcPr>
            <w:tcW w:w="1702" w:type="dxa"/>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w:t>
            </w:r>
            <w:r>
              <w:rPr>
                <w:rFonts w:ascii="Times New Roman" w:eastAsia="Times New Roman" w:hAnsi="Times New Roman" w:cs="Times New Roman"/>
                <w:sz w:val="24"/>
                <w:szCs w:val="24"/>
                <w:lang w:eastAsia="ru-RU"/>
              </w:rPr>
              <w:t>7</w:t>
            </w:r>
          </w:p>
        </w:tc>
        <w:tc>
          <w:tcPr>
            <w:tcW w:w="2835" w:type="dxa"/>
            <w:gridSpan w:val="2"/>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Отдел культуры</w:t>
            </w:r>
          </w:p>
        </w:tc>
        <w:tc>
          <w:tcPr>
            <w:tcW w:w="1135" w:type="dxa"/>
            <w:gridSpan w:val="2"/>
            <w:tcBorders>
              <w:top w:val="single" w:sz="4" w:space="0" w:color="auto"/>
              <w:left w:val="single" w:sz="4" w:space="0" w:color="auto"/>
              <w:bottom w:val="single" w:sz="4" w:space="0" w:color="auto"/>
              <w:right w:val="single" w:sz="4" w:space="0" w:color="auto"/>
            </w:tcBorders>
          </w:tcPr>
          <w:p w:rsidR="00942212" w:rsidRPr="006269EA" w:rsidRDefault="00942212"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942212" w:rsidRPr="006269EA" w:rsidRDefault="00942212"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942212" w:rsidRPr="006269EA" w:rsidRDefault="00942212"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942212" w:rsidRPr="006269EA" w:rsidRDefault="00942212"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942212" w:rsidRPr="006269EA" w:rsidRDefault="00A40A73" w:rsidP="00DB00B0">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rsidR="00942212" w:rsidRPr="006269EA" w:rsidRDefault="00942212"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r>
      <w:tr w:rsidR="00942212" w:rsidRPr="006269EA" w:rsidTr="00942212">
        <w:tc>
          <w:tcPr>
            <w:tcW w:w="2832" w:type="dxa"/>
            <w:gridSpan w:val="2"/>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4.3. Расходы на подготовку и проведение мероприятий в рамках развития событийного туризма (фестивалей, в том числе межрегиональных)</w:t>
            </w:r>
          </w:p>
        </w:tc>
        <w:tc>
          <w:tcPr>
            <w:tcW w:w="1702" w:type="dxa"/>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w:t>
            </w:r>
            <w:r>
              <w:rPr>
                <w:rFonts w:ascii="Times New Roman" w:eastAsia="Times New Roman" w:hAnsi="Times New Roman" w:cs="Times New Roman"/>
                <w:sz w:val="24"/>
                <w:szCs w:val="24"/>
                <w:lang w:eastAsia="ru-RU"/>
              </w:rPr>
              <w:t>7</w:t>
            </w:r>
          </w:p>
        </w:tc>
        <w:tc>
          <w:tcPr>
            <w:tcW w:w="2835" w:type="dxa"/>
            <w:gridSpan w:val="2"/>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МАУ «ЦКР»</w:t>
            </w:r>
          </w:p>
        </w:tc>
        <w:tc>
          <w:tcPr>
            <w:tcW w:w="1135" w:type="dxa"/>
            <w:gridSpan w:val="2"/>
            <w:tcBorders>
              <w:top w:val="single" w:sz="4" w:space="0" w:color="auto"/>
              <w:left w:val="single" w:sz="4" w:space="0" w:color="auto"/>
              <w:bottom w:val="single" w:sz="4" w:space="0" w:color="auto"/>
              <w:right w:val="single" w:sz="4" w:space="0" w:color="auto"/>
            </w:tcBorders>
          </w:tcPr>
          <w:p w:rsidR="00942212" w:rsidRPr="006269EA" w:rsidRDefault="00942212"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942212" w:rsidRPr="006269EA" w:rsidRDefault="00942212"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942212" w:rsidRPr="006269EA" w:rsidRDefault="00942212"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942212" w:rsidRPr="006269EA" w:rsidRDefault="00942212"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c>
          <w:tcPr>
            <w:tcW w:w="1134" w:type="dxa"/>
            <w:tcBorders>
              <w:top w:val="single" w:sz="4" w:space="0" w:color="auto"/>
              <w:left w:val="single" w:sz="4" w:space="0" w:color="auto"/>
              <w:bottom w:val="single" w:sz="4" w:space="0" w:color="auto"/>
              <w:right w:val="single" w:sz="4" w:space="0" w:color="auto"/>
            </w:tcBorders>
          </w:tcPr>
          <w:p w:rsidR="00942212" w:rsidRPr="006269EA" w:rsidRDefault="00A40A73" w:rsidP="00DB00B0">
            <w:pPr>
              <w:spacing w:after="0" w:line="240" w:lineRule="auto"/>
              <w:jc w:val="center"/>
              <w:rPr>
                <w:rFonts w:ascii="Times New Roman" w:eastAsia="Times New Roman" w:hAnsi="Times New Roman" w:cs="Times New Roman"/>
                <w:sz w:val="24"/>
                <w:szCs w:val="20"/>
                <w:lang w:eastAsia="ru-RU"/>
              </w:rPr>
            </w:pPr>
            <w:r>
              <w:rPr>
                <w:rFonts w:ascii="Times New Roman" w:eastAsia="Times New Roman" w:hAnsi="Times New Roman" w:cs="Times New Roman"/>
                <w:sz w:val="24"/>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rsidR="00942212" w:rsidRPr="006269EA" w:rsidRDefault="00942212" w:rsidP="00DB00B0">
            <w:pPr>
              <w:spacing w:after="0" w:line="240" w:lineRule="auto"/>
              <w:jc w:val="center"/>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0</w:t>
            </w:r>
          </w:p>
        </w:tc>
      </w:tr>
      <w:tr w:rsidR="00942212" w:rsidRPr="006269EA" w:rsidTr="00942212">
        <w:tc>
          <w:tcPr>
            <w:tcW w:w="8789" w:type="dxa"/>
            <w:gridSpan w:val="6"/>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Подпрограмма 5 «Ведение бюджетного (бухгалтерского) учета и составление бюджетной (бухгалтерской) отчетности»</w:t>
            </w:r>
          </w:p>
        </w:tc>
        <w:tc>
          <w:tcPr>
            <w:tcW w:w="1135" w:type="dxa"/>
            <w:gridSpan w:val="2"/>
            <w:tcBorders>
              <w:top w:val="single" w:sz="4" w:space="0" w:color="auto"/>
              <w:left w:val="single" w:sz="4" w:space="0" w:color="auto"/>
              <w:bottom w:val="single" w:sz="4" w:space="0" w:color="auto"/>
              <w:right w:val="single" w:sz="4" w:space="0" w:color="auto"/>
            </w:tcBorders>
          </w:tcPr>
          <w:p w:rsidR="00942212" w:rsidRPr="004D2716" w:rsidRDefault="00942212" w:rsidP="004D2716">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4D2716">
              <w:rPr>
                <w:rFonts w:ascii="Times New Roman" w:eastAsia="Times New Roman" w:hAnsi="Times New Roman" w:cs="Times New Roman"/>
                <w:b/>
                <w:sz w:val="24"/>
                <w:szCs w:val="24"/>
                <w:lang w:eastAsia="ru-RU"/>
              </w:rPr>
              <w:t>4479,9</w:t>
            </w:r>
          </w:p>
        </w:tc>
        <w:tc>
          <w:tcPr>
            <w:tcW w:w="1134" w:type="dxa"/>
            <w:tcBorders>
              <w:top w:val="single" w:sz="4" w:space="0" w:color="auto"/>
              <w:left w:val="single" w:sz="4" w:space="0" w:color="auto"/>
              <w:bottom w:val="single" w:sz="4" w:space="0" w:color="auto"/>
              <w:right w:val="single" w:sz="4" w:space="0" w:color="auto"/>
            </w:tcBorders>
          </w:tcPr>
          <w:p w:rsidR="00942212" w:rsidRPr="004D2716" w:rsidRDefault="00942212"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942212" w:rsidRPr="004D2716" w:rsidRDefault="00942212"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942212" w:rsidRPr="004D2716" w:rsidRDefault="00942212"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942212" w:rsidRDefault="00A40A73"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0,0</w:t>
            </w:r>
          </w:p>
        </w:tc>
        <w:tc>
          <w:tcPr>
            <w:tcW w:w="1417" w:type="dxa"/>
            <w:tcBorders>
              <w:top w:val="single" w:sz="4" w:space="0" w:color="auto"/>
              <w:left w:val="single" w:sz="4" w:space="0" w:color="auto"/>
              <w:bottom w:val="single" w:sz="4" w:space="0" w:color="auto"/>
              <w:right w:val="single" w:sz="4" w:space="0" w:color="auto"/>
            </w:tcBorders>
          </w:tcPr>
          <w:p w:rsidR="00942212" w:rsidRPr="004D2716" w:rsidRDefault="00942212"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4479,9</w:t>
            </w:r>
          </w:p>
        </w:tc>
      </w:tr>
      <w:tr w:rsidR="00942212" w:rsidRPr="006269EA" w:rsidTr="00942212">
        <w:tc>
          <w:tcPr>
            <w:tcW w:w="2832" w:type="dxa"/>
            <w:gridSpan w:val="2"/>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Основное мероприятие 5.1. Обеспечение деятельности </w:t>
            </w:r>
          </w:p>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ЦБ ОК администрации Лукояновского муниципального округа</w:t>
            </w:r>
          </w:p>
        </w:tc>
        <w:tc>
          <w:tcPr>
            <w:tcW w:w="1702" w:type="dxa"/>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w:t>
            </w:r>
            <w:r>
              <w:rPr>
                <w:rFonts w:ascii="Times New Roman" w:eastAsia="Times New Roman" w:hAnsi="Times New Roman" w:cs="Times New Roman"/>
                <w:sz w:val="24"/>
                <w:szCs w:val="24"/>
                <w:lang w:eastAsia="ru-RU"/>
              </w:rPr>
              <w:t>7</w:t>
            </w:r>
          </w:p>
        </w:tc>
        <w:tc>
          <w:tcPr>
            <w:tcW w:w="2835" w:type="dxa"/>
            <w:gridSpan w:val="2"/>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Отдел культуры</w:t>
            </w:r>
          </w:p>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ЦБ ОК</w:t>
            </w:r>
          </w:p>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135" w:type="dxa"/>
            <w:gridSpan w:val="2"/>
            <w:tcBorders>
              <w:top w:val="single" w:sz="4" w:space="0" w:color="auto"/>
              <w:left w:val="single" w:sz="4" w:space="0" w:color="auto"/>
              <w:bottom w:val="single" w:sz="4" w:space="0" w:color="auto"/>
              <w:right w:val="single" w:sz="4" w:space="0" w:color="auto"/>
            </w:tcBorders>
          </w:tcPr>
          <w:p w:rsidR="00942212" w:rsidRPr="004D2716"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4D2716">
              <w:rPr>
                <w:rFonts w:ascii="Times New Roman" w:eastAsia="Times New Roman" w:hAnsi="Times New Roman" w:cs="Times New Roman"/>
                <w:sz w:val="24"/>
                <w:szCs w:val="24"/>
                <w:lang w:eastAsia="ru-RU"/>
              </w:rPr>
              <w:t>4479,9</w:t>
            </w:r>
          </w:p>
        </w:tc>
        <w:tc>
          <w:tcPr>
            <w:tcW w:w="1134" w:type="dxa"/>
            <w:tcBorders>
              <w:top w:val="single" w:sz="4" w:space="0" w:color="auto"/>
              <w:left w:val="single" w:sz="4" w:space="0" w:color="auto"/>
              <w:bottom w:val="single" w:sz="4" w:space="0" w:color="auto"/>
              <w:right w:val="single" w:sz="4" w:space="0" w:color="auto"/>
            </w:tcBorders>
          </w:tcPr>
          <w:p w:rsidR="00942212" w:rsidRPr="004D2716"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942212" w:rsidRPr="004D2716"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942212" w:rsidRPr="004D2716"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134" w:type="dxa"/>
            <w:tcBorders>
              <w:top w:val="single" w:sz="4" w:space="0" w:color="auto"/>
              <w:left w:val="single" w:sz="4" w:space="0" w:color="auto"/>
              <w:bottom w:val="single" w:sz="4" w:space="0" w:color="auto"/>
              <w:right w:val="single" w:sz="4" w:space="0" w:color="auto"/>
            </w:tcBorders>
          </w:tcPr>
          <w:p w:rsidR="00942212" w:rsidRDefault="00A40A73"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1417" w:type="dxa"/>
            <w:tcBorders>
              <w:top w:val="single" w:sz="4" w:space="0" w:color="auto"/>
              <w:left w:val="single" w:sz="4" w:space="0" w:color="auto"/>
              <w:bottom w:val="single" w:sz="4" w:space="0" w:color="auto"/>
              <w:right w:val="single" w:sz="4" w:space="0" w:color="auto"/>
            </w:tcBorders>
          </w:tcPr>
          <w:p w:rsidR="00942212" w:rsidRPr="004D2716"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4479,9</w:t>
            </w:r>
          </w:p>
        </w:tc>
      </w:tr>
      <w:tr w:rsidR="00942212" w:rsidRPr="00D0623C" w:rsidTr="00942212">
        <w:tc>
          <w:tcPr>
            <w:tcW w:w="8789" w:type="dxa"/>
            <w:gridSpan w:val="6"/>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Подпрограмма 6 «Хозяйственно-эксплуатационная служба обслуживания учреждений культуры Лукояновского муниципального округа»</w:t>
            </w:r>
          </w:p>
        </w:tc>
        <w:tc>
          <w:tcPr>
            <w:tcW w:w="1135" w:type="dxa"/>
            <w:gridSpan w:val="2"/>
            <w:tcBorders>
              <w:top w:val="single" w:sz="4" w:space="0" w:color="auto"/>
              <w:left w:val="single" w:sz="4" w:space="0" w:color="auto"/>
              <w:bottom w:val="single" w:sz="4" w:space="0" w:color="auto"/>
              <w:right w:val="single" w:sz="4" w:space="0" w:color="auto"/>
            </w:tcBorders>
          </w:tcPr>
          <w:p w:rsidR="00942212" w:rsidRPr="00BA37A2" w:rsidRDefault="00942212"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A37A2">
              <w:rPr>
                <w:rFonts w:ascii="Times New Roman" w:eastAsia="Times New Roman" w:hAnsi="Times New Roman" w:cs="Times New Roman"/>
                <w:b/>
                <w:sz w:val="24"/>
                <w:szCs w:val="24"/>
                <w:lang w:eastAsia="ru-RU"/>
              </w:rPr>
              <w:t>34058,0</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942212"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0623C">
              <w:rPr>
                <w:rFonts w:ascii="Times New Roman" w:eastAsia="Times New Roman" w:hAnsi="Times New Roman" w:cs="Times New Roman"/>
                <w:b/>
                <w:sz w:val="24"/>
                <w:szCs w:val="24"/>
                <w:lang w:eastAsia="ru-RU"/>
              </w:rPr>
              <w:t>41226,3</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942212" w:rsidP="00A95B2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0623C">
              <w:rPr>
                <w:rFonts w:ascii="Times New Roman" w:eastAsia="Times New Roman" w:hAnsi="Times New Roman" w:cs="Times New Roman"/>
                <w:b/>
                <w:sz w:val="24"/>
                <w:szCs w:val="24"/>
                <w:lang w:eastAsia="ru-RU"/>
              </w:rPr>
              <w:t>41419,4</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942212" w:rsidP="00A95B2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0623C">
              <w:rPr>
                <w:rFonts w:ascii="Times New Roman" w:eastAsia="Times New Roman" w:hAnsi="Times New Roman" w:cs="Times New Roman"/>
                <w:b/>
                <w:sz w:val="24"/>
                <w:szCs w:val="24"/>
                <w:lang w:eastAsia="ru-RU"/>
              </w:rPr>
              <w:t>41518,5</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E96048"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41518,5</w:t>
            </w:r>
          </w:p>
        </w:tc>
        <w:tc>
          <w:tcPr>
            <w:tcW w:w="1417" w:type="dxa"/>
            <w:tcBorders>
              <w:top w:val="single" w:sz="4" w:space="0" w:color="auto"/>
              <w:left w:val="single" w:sz="4" w:space="0" w:color="auto"/>
              <w:bottom w:val="single" w:sz="4" w:space="0" w:color="auto"/>
              <w:right w:val="single" w:sz="4" w:space="0" w:color="auto"/>
            </w:tcBorders>
          </w:tcPr>
          <w:p w:rsidR="00942212" w:rsidRPr="00D0623C" w:rsidRDefault="00A03FF8"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199740,7</w:t>
            </w:r>
          </w:p>
        </w:tc>
      </w:tr>
      <w:tr w:rsidR="00942212" w:rsidRPr="00D0623C" w:rsidTr="00942212">
        <w:tc>
          <w:tcPr>
            <w:tcW w:w="2124" w:type="dxa"/>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6.1.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w:t>
            </w:r>
          </w:p>
        </w:tc>
        <w:tc>
          <w:tcPr>
            <w:tcW w:w="2410" w:type="dxa"/>
            <w:gridSpan w:val="2"/>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w:t>
            </w:r>
            <w:r>
              <w:rPr>
                <w:rFonts w:ascii="Times New Roman" w:eastAsia="Times New Roman" w:hAnsi="Times New Roman" w:cs="Times New Roman"/>
                <w:sz w:val="24"/>
                <w:szCs w:val="24"/>
                <w:lang w:eastAsia="ru-RU"/>
              </w:rPr>
              <w:t>7</w:t>
            </w:r>
          </w:p>
        </w:tc>
        <w:tc>
          <w:tcPr>
            <w:tcW w:w="2835" w:type="dxa"/>
            <w:gridSpan w:val="2"/>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Отдел культуры </w:t>
            </w:r>
          </w:p>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p>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МКУ ХЭС</w:t>
            </w:r>
          </w:p>
        </w:tc>
        <w:tc>
          <w:tcPr>
            <w:tcW w:w="1135" w:type="dxa"/>
            <w:gridSpan w:val="2"/>
            <w:tcBorders>
              <w:top w:val="single" w:sz="4" w:space="0" w:color="auto"/>
              <w:left w:val="single" w:sz="4" w:space="0" w:color="auto"/>
              <w:bottom w:val="single" w:sz="4" w:space="0" w:color="auto"/>
              <w:right w:val="single" w:sz="4" w:space="0" w:color="auto"/>
            </w:tcBorders>
          </w:tcPr>
          <w:p w:rsidR="00942212" w:rsidRPr="00BA37A2"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A37A2">
              <w:rPr>
                <w:rFonts w:ascii="Times New Roman" w:eastAsia="Times New Roman" w:hAnsi="Times New Roman" w:cs="Times New Roman"/>
                <w:sz w:val="24"/>
                <w:szCs w:val="24"/>
                <w:lang w:eastAsia="ru-RU"/>
              </w:rPr>
              <w:t>34058,0</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41226,3</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942212" w:rsidP="00A95B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41419,4</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942212" w:rsidP="00A95B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41518,5</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E96048" w:rsidP="00A95B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41518,5</w:t>
            </w:r>
          </w:p>
        </w:tc>
        <w:tc>
          <w:tcPr>
            <w:tcW w:w="1417" w:type="dxa"/>
            <w:tcBorders>
              <w:top w:val="single" w:sz="4" w:space="0" w:color="auto"/>
              <w:left w:val="single" w:sz="4" w:space="0" w:color="auto"/>
              <w:bottom w:val="single" w:sz="4" w:space="0" w:color="auto"/>
              <w:right w:val="single" w:sz="4" w:space="0" w:color="auto"/>
            </w:tcBorders>
          </w:tcPr>
          <w:p w:rsidR="00942212" w:rsidRPr="00D0623C" w:rsidRDefault="00A03FF8" w:rsidP="00A95B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199740,7</w:t>
            </w:r>
          </w:p>
        </w:tc>
      </w:tr>
      <w:tr w:rsidR="00942212" w:rsidRPr="00D0623C" w:rsidTr="00942212">
        <w:tc>
          <w:tcPr>
            <w:tcW w:w="8789" w:type="dxa"/>
            <w:gridSpan w:val="6"/>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Подпрограмма 7 «Обеспечение реализации муниципальной программы»</w:t>
            </w:r>
          </w:p>
        </w:tc>
        <w:tc>
          <w:tcPr>
            <w:tcW w:w="1135" w:type="dxa"/>
            <w:gridSpan w:val="2"/>
            <w:tcBorders>
              <w:top w:val="single" w:sz="4" w:space="0" w:color="auto"/>
              <w:left w:val="single" w:sz="4" w:space="0" w:color="auto"/>
              <w:bottom w:val="single" w:sz="4" w:space="0" w:color="auto"/>
              <w:right w:val="single" w:sz="4" w:space="0" w:color="auto"/>
            </w:tcBorders>
          </w:tcPr>
          <w:p w:rsidR="00942212" w:rsidRPr="00BA37A2" w:rsidRDefault="00942212"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BA37A2">
              <w:rPr>
                <w:rFonts w:ascii="Times New Roman" w:eastAsia="Times New Roman" w:hAnsi="Times New Roman" w:cs="Times New Roman"/>
                <w:b/>
                <w:sz w:val="24"/>
                <w:szCs w:val="24"/>
                <w:lang w:eastAsia="ru-RU"/>
              </w:rPr>
              <w:t>2798,8</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942212" w:rsidP="00A95B2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0623C">
              <w:rPr>
                <w:rFonts w:ascii="Times New Roman" w:eastAsia="Times New Roman" w:hAnsi="Times New Roman" w:cs="Times New Roman"/>
                <w:b/>
                <w:sz w:val="24"/>
                <w:szCs w:val="24"/>
                <w:lang w:eastAsia="ru-RU"/>
              </w:rPr>
              <w:t>4071,3</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942212"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0623C">
              <w:rPr>
                <w:rFonts w:ascii="Times New Roman" w:eastAsia="Times New Roman" w:hAnsi="Times New Roman" w:cs="Times New Roman"/>
                <w:b/>
                <w:sz w:val="24"/>
                <w:szCs w:val="24"/>
                <w:lang w:eastAsia="ru-RU"/>
              </w:rPr>
              <w:t>4247,3</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942212" w:rsidP="00DB00B0">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D0623C">
              <w:rPr>
                <w:rFonts w:ascii="Times New Roman" w:eastAsia="Times New Roman" w:hAnsi="Times New Roman" w:cs="Times New Roman"/>
                <w:b/>
                <w:sz w:val="24"/>
                <w:szCs w:val="24"/>
                <w:lang w:eastAsia="ru-RU"/>
              </w:rPr>
              <w:t>4247,3</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E96048" w:rsidP="00F15479">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4247,</w:t>
            </w:r>
            <w:r w:rsidR="00F15479">
              <w:rPr>
                <w:rFonts w:ascii="Times New Roman" w:eastAsia="Times New Roman" w:hAnsi="Times New Roman" w:cs="Times New Roman"/>
                <w:b/>
                <w:sz w:val="24"/>
                <w:szCs w:val="24"/>
                <w:lang w:eastAsia="ru-RU"/>
              </w:rPr>
              <w:t>3</w:t>
            </w:r>
          </w:p>
        </w:tc>
        <w:tc>
          <w:tcPr>
            <w:tcW w:w="1417" w:type="dxa"/>
            <w:tcBorders>
              <w:top w:val="single" w:sz="4" w:space="0" w:color="auto"/>
              <w:left w:val="single" w:sz="4" w:space="0" w:color="auto"/>
              <w:bottom w:val="single" w:sz="4" w:space="0" w:color="auto"/>
              <w:right w:val="single" w:sz="4" w:space="0" w:color="auto"/>
            </w:tcBorders>
          </w:tcPr>
          <w:p w:rsidR="00942212" w:rsidRPr="00D0623C" w:rsidRDefault="00E96048" w:rsidP="00A95B2F">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19612,0</w:t>
            </w:r>
          </w:p>
        </w:tc>
      </w:tr>
      <w:tr w:rsidR="00942212" w:rsidRPr="00D0623C" w:rsidTr="00942212">
        <w:tc>
          <w:tcPr>
            <w:tcW w:w="2124" w:type="dxa"/>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Основное мероприятие 7.1. Обеспечение деятельности отдела  культуры администрации Лукояновского муниципального округа</w:t>
            </w:r>
          </w:p>
        </w:tc>
        <w:tc>
          <w:tcPr>
            <w:tcW w:w="2410" w:type="dxa"/>
            <w:gridSpan w:val="2"/>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Прочие расходы</w:t>
            </w:r>
          </w:p>
        </w:tc>
        <w:tc>
          <w:tcPr>
            <w:tcW w:w="1420" w:type="dxa"/>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2023-202</w:t>
            </w:r>
            <w:r>
              <w:rPr>
                <w:rFonts w:ascii="Times New Roman" w:eastAsia="Times New Roman" w:hAnsi="Times New Roman" w:cs="Times New Roman"/>
                <w:sz w:val="24"/>
                <w:szCs w:val="24"/>
                <w:lang w:eastAsia="ru-RU"/>
              </w:rPr>
              <w:t>7</w:t>
            </w:r>
          </w:p>
        </w:tc>
        <w:tc>
          <w:tcPr>
            <w:tcW w:w="2835" w:type="dxa"/>
            <w:gridSpan w:val="2"/>
            <w:tcBorders>
              <w:top w:val="single" w:sz="4" w:space="0" w:color="auto"/>
              <w:left w:val="single" w:sz="4" w:space="0" w:color="auto"/>
              <w:bottom w:val="single" w:sz="4" w:space="0" w:color="auto"/>
              <w:right w:val="single" w:sz="4" w:space="0" w:color="auto"/>
            </w:tcBorders>
          </w:tcPr>
          <w:p w:rsidR="00942212" w:rsidRPr="006269EA" w:rsidRDefault="00942212" w:rsidP="00DB00B0">
            <w:pPr>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Отдел культуры</w:t>
            </w:r>
          </w:p>
        </w:tc>
        <w:tc>
          <w:tcPr>
            <w:tcW w:w="1135" w:type="dxa"/>
            <w:gridSpan w:val="2"/>
            <w:tcBorders>
              <w:top w:val="single" w:sz="4" w:space="0" w:color="auto"/>
              <w:left w:val="single" w:sz="4" w:space="0" w:color="auto"/>
              <w:bottom w:val="single" w:sz="4" w:space="0" w:color="auto"/>
              <w:right w:val="single" w:sz="4" w:space="0" w:color="auto"/>
            </w:tcBorders>
          </w:tcPr>
          <w:p w:rsidR="00942212" w:rsidRPr="00BA37A2"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BA37A2">
              <w:rPr>
                <w:rFonts w:ascii="Times New Roman" w:eastAsia="Times New Roman" w:hAnsi="Times New Roman" w:cs="Times New Roman"/>
                <w:sz w:val="24"/>
                <w:szCs w:val="24"/>
                <w:lang w:eastAsia="ru-RU"/>
              </w:rPr>
              <w:t>2798,8</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942212" w:rsidP="00A95B2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4071,3</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4247,3</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942212"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4247,3</w:t>
            </w:r>
          </w:p>
        </w:tc>
        <w:tc>
          <w:tcPr>
            <w:tcW w:w="1134" w:type="dxa"/>
            <w:tcBorders>
              <w:top w:val="single" w:sz="4" w:space="0" w:color="auto"/>
              <w:left w:val="single" w:sz="4" w:space="0" w:color="auto"/>
              <w:bottom w:val="single" w:sz="4" w:space="0" w:color="auto"/>
              <w:right w:val="single" w:sz="4" w:space="0" w:color="auto"/>
            </w:tcBorders>
          </w:tcPr>
          <w:p w:rsidR="00942212" w:rsidRPr="00D0623C" w:rsidRDefault="00E96048"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4247,3</w:t>
            </w:r>
          </w:p>
        </w:tc>
        <w:tc>
          <w:tcPr>
            <w:tcW w:w="1417" w:type="dxa"/>
            <w:tcBorders>
              <w:top w:val="single" w:sz="4" w:space="0" w:color="auto"/>
              <w:left w:val="single" w:sz="4" w:space="0" w:color="auto"/>
              <w:bottom w:val="single" w:sz="4" w:space="0" w:color="auto"/>
              <w:right w:val="single" w:sz="4" w:space="0" w:color="auto"/>
            </w:tcBorders>
          </w:tcPr>
          <w:p w:rsidR="00942212" w:rsidRPr="00D0623C" w:rsidRDefault="00E96048" w:rsidP="00DB00B0">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19612,0</w:t>
            </w:r>
          </w:p>
        </w:tc>
      </w:tr>
    </w:tbl>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942212"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2.5. Индикаторы достижения целей и непосредственных</w:t>
      </w:r>
      <w:r w:rsidRPr="006269EA">
        <w:rPr>
          <w:rFonts w:ascii="Times New Roman" w:eastAsia="Times New Roman" w:hAnsi="Times New Roman" w:cs="Times New Roman"/>
          <w:b/>
          <w:color w:val="000000"/>
          <w:sz w:val="24"/>
          <w:szCs w:val="24"/>
          <w:lang w:eastAsia="ru-RU"/>
        </w:rPr>
        <w:t xml:space="preserve"> ре</w:t>
      </w:r>
      <w:r w:rsidRPr="006269EA">
        <w:rPr>
          <w:rFonts w:ascii="Times New Roman" w:eastAsia="Times New Roman" w:hAnsi="Times New Roman" w:cs="Times New Roman"/>
          <w:b/>
          <w:bCs/>
          <w:color w:val="000000"/>
          <w:sz w:val="24"/>
          <w:szCs w:val="24"/>
          <w:lang w:eastAsia="ru-RU"/>
        </w:rPr>
        <w:t>зультатов муниципальной программы</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Таблица 2. Сведения об индикаторах и непосредственных результатах</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15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8"/>
        <w:gridCol w:w="5120"/>
        <w:gridCol w:w="1134"/>
        <w:gridCol w:w="993"/>
        <w:gridCol w:w="1134"/>
        <w:gridCol w:w="1275"/>
        <w:gridCol w:w="1276"/>
        <w:gridCol w:w="1418"/>
        <w:gridCol w:w="1275"/>
        <w:gridCol w:w="1135"/>
      </w:tblGrid>
      <w:tr w:rsidR="00942212" w:rsidRPr="006269EA" w:rsidTr="002618D5">
        <w:tc>
          <w:tcPr>
            <w:tcW w:w="658" w:type="dxa"/>
            <w:vMerge w:val="restart"/>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N п/п</w:t>
            </w:r>
          </w:p>
        </w:tc>
        <w:tc>
          <w:tcPr>
            <w:tcW w:w="5120" w:type="dxa"/>
            <w:vMerge w:val="restart"/>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Наименование индикатора/непосредственного результата</w:t>
            </w:r>
          </w:p>
        </w:tc>
        <w:tc>
          <w:tcPr>
            <w:tcW w:w="1134" w:type="dxa"/>
            <w:vMerge w:val="restart"/>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Ед. измерения</w:t>
            </w:r>
          </w:p>
        </w:tc>
        <w:tc>
          <w:tcPr>
            <w:tcW w:w="8506" w:type="dxa"/>
            <w:gridSpan w:val="7"/>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Значение индикатора/непосредственного результата</w:t>
            </w:r>
          </w:p>
        </w:tc>
      </w:tr>
      <w:tr w:rsidR="00942212" w:rsidRPr="006269EA" w:rsidTr="005C297B">
        <w:trPr>
          <w:trHeight w:val="590"/>
        </w:trPr>
        <w:tc>
          <w:tcPr>
            <w:tcW w:w="658" w:type="dxa"/>
            <w:vMerge/>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p>
        </w:tc>
        <w:tc>
          <w:tcPr>
            <w:tcW w:w="5120" w:type="dxa"/>
            <w:vMerge/>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p>
        </w:tc>
        <w:tc>
          <w:tcPr>
            <w:tcW w:w="1134" w:type="dxa"/>
            <w:vMerge/>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p>
        </w:tc>
        <w:tc>
          <w:tcPr>
            <w:tcW w:w="993"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2021 год</w:t>
            </w:r>
          </w:p>
        </w:tc>
        <w:tc>
          <w:tcPr>
            <w:tcW w:w="1134"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2022 год</w:t>
            </w:r>
          </w:p>
        </w:tc>
        <w:tc>
          <w:tcPr>
            <w:tcW w:w="1275"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2023 год</w:t>
            </w:r>
          </w:p>
        </w:tc>
        <w:tc>
          <w:tcPr>
            <w:tcW w:w="1276"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2024 год</w:t>
            </w:r>
          </w:p>
        </w:tc>
        <w:tc>
          <w:tcPr>
            <w:tcW w:w="1418"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2025 год</w:t>
            </w:r>
          </w:p>
        </w:tc>
        <w:tc>
          <w:tcPr>
            <w:tcW w:w="1275"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2026 год</w:t>
            </w:r>
          </w:p>
        </w:tc>
        <w:tc>
          <w:tcPr>
            <w:tcW w:w="1135" w:type="dxa"/>
          </w:tcPr>
          <w:p w:rsidR="00942212" w:rsidRPr="006269EA" w:rsidRDefault="005C297B"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2027 год</w:t>
            </w:r>
          </w:p>
        </w:tc>
      </w:tr>
      <w:tr w:rsidR="00942212" w:rsidRPr="006269EA" w:rsidTr="005C297B">
        <w:trPr>
          <w:trHeight w:val="393"/>
        </w:trPr>
        <w:tc>
          <w:tcPr>
            <w:tcW w:w="658"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1134"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993"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1134"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w:t>
            </w:r>
          </w:p>
        </w:tc>
        <w:tc>
          <w:tcPr>
            <w:tcW w:w="1275"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6</w:t>
            </w:r>
          </w:p>
        </w:tc>
        <w:tc>
          <w:tcPr>
            <w:tcW w:w="1276"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w:t>
            </w:r>
          </w:p>
        </w:tc>
        <w:tc>
          <w:tcPr>
            <w:tcW w:w="1418"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8</w:t>
            </w:r>
          </w:p>
        </w:tc>
        <w:tc>
          <w:tcPr>
            <w:tcW w:w="1275"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9</w:t>
            </w:r>
          </w:p>
        </w:tc>
        <w:tc>
          <w:tcPr>
            <w:tcW w:w="1135" w:type="dxa"/>
          </w:tcPr>
          <w:p w:rsidR="00942212" w:rsidRPr="006269EA" w:rsidRDefault="005C297B"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w:t>
            </w:r>
          </w:p>
        </w:tc>
      </w:tr>
      <w:tr w:rsidR="005C297B" w:rsidRPr="006269EA" w:rsidTr="002618D5">
        <w:tc>
          <w:tcPr>
            <w:tcW w:w="15418" w:type="dxa"/>
            <w:gridSpan w:val="10"/>
          </w:tcPr>
          <w:p w:rsidR="005C297B" w:rsidRPr="006269EA" w:rsidRDefault="005C297B" w:rsidP="006269EA">
            <w:pPr>
              <w:spacing w:after="0" w:line="240" w:lineRule="auto"/>
              <w:jc w:val="center"/>
              <w:rPr>
                <w:rFonts w:ascii="Times New Roman" w:eastAsia="Times New Roman" w:hAnsi="Times New Roman" w:cs="Times New Roman"/>
                <w:b/>
                <w:sz w:val="20"/>
                <w:szCs w:val="20"/>
                <w:lang w:eastAsia="ru-RU"/>
              </w:rPr>
            </w:pPr>
            <w:r w:rsidRPr="006269EA">
              <w:rPr>
                <w:rFonts w:ascii="Times New Roman" w:eastAsia="Times New Roman" w:hAnsi="Times New Roman" w:cs="Times New Roman"/>
                <w:b/>
                <w:sz w:val="20"/>
                <w:szCs w:val="20"/>
                <w:lang w:eastAsia="ru-RU"/>
              </w:rPr>
              <w:t>Муниципальная программа «Развитие культуры Лукояновского муниципального округа Нижегородской области»</w:t>
            </w:r>
          </w:p>
        </w:tc>
      </w:tr>
      <w:tr w:rsidR="005C297B" w:rsidRPr="006269EA" w:rsidTr="002618D5">
        <w:tc>
          <w:tcPr>
            <w:tcW w:w="15418" w:type="dxa"/>
            <w:gridSpan w:val="10"/>
          </w:tcPr>
          <w:p w:rsidR="005C297B" w:rsidRPr="006269EA" w:rsidRDefault="005C297B" w:rsidP="006269EA">
            <w:pPr>
              <w:spacing w:after="0" w:line="240" w:lineRule="auto"/>
              <w:jc w:val="center"/>
              <w:rPr>
                <w:rFonts w:ascii="Times New Roman" w:eastAsia="Times New Roman" w:hAnsi="Times New Roman" w:cs="Times New Roman"/>
                <w:b/>
                <w:sz w:val="20"/>
                <w:szCs w:val="20"/>
                <w:lang w:eastAsia="ru-RU"/>
              </w:rPr>
            </w:pPr>
            <w:r w:rsidRPr="006269EA">
              <w:rPr>
                <w:rFonts w:ascii="Times New Roman" w:eastAsia="Times New Roman" w:hAnsi="Times New Roman" w:cs="Times New Roman"/>
                <w:b/>
                <w:sz w:val="20"/>
                <w:szCs w:val="20"/>
                <w:lang w:eastAsia="ru-RU"/>
              </w:rPr>
              <w:t>Индикаторы</w:t>
            </w:r>
          </w:p>
        </w:tc>
      </w:tr>
      <w:tr w:rsidR="00942212" w:rsidRPr="006269EA" w:rsidTr="005C297B">
        <w:tc>
          <w:tcPr>
            <w:tcW w:w="658"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rsidR="00942212" w:rsidRPr="006269EA" w:rsidRDefault="00942212"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Соотношение средней заработной платы работников учреждений культуры, повышение оплаты труда которых предусмотрено Указом Президента РФ от 7 мая 2012 года № 597 «О мероприятиях по реализации государственной социальной политики», к средней заработной плате по Нижегородской области</w:t>
            </w:r>
          </w:p>
        </w:tc>
        <w:tc>
          <w:tcPr>
            <w:tcW w:w="1134"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w:t>
            </w:r>
          </w:p>
        </w:tc>
        <w:tc>
          <w:tcPr>
            <w:tcW w:w="993"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81,4</w:t>
            </w:r>
          </w:p>
        </w:tc>
        <w:tc>
          <w:tcPr>
            <w:tcW w:w="1134"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70,6</w:t>
            </w:r>
          </w:p>
        </w:tc>
        <w:tc>
          <w:tcPr>
            <w:tcW w:w="1275" w:type="dxa"/>
            <w:vAlign w:val="center"/>
          </w:tcPr>
          <w:p w:rsidR="00942212" w:rsidRPr="00B67ABB" w:rsidRDefault="00942212" w:rsidP="006269EA">
            <w:pPr>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70,6</w:t>
            </w:r>
          </w:p>
        </w:tc>
        <w:tc>
          <w:tcPr>
            <w:tcW w:w="1276"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70,6</w:t>
            </w:r>
          </w:p>
        </w:tc>
        <w:tc>
          <w:tcPr>
            <w:tcW w:w="1418"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70,6</w:t>
            </w:r>
          </w:p>
        </w:tc>
        <w:tc>
          <w:tcPr>
            <w:tcW w:w="1275"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70,6</w:t>
            </w:r>
          </w:p>
        </w:tc>
        <w:tc>
          <w:tcPr>
            <w:tcW w:w="1135" w:type="dxa"/>
            <w:vAlign w:val="center"/>
          </w:tcPr>
          <w:p w:rsidR="00942212" w:rsidRPr="006269EA" w:rsidRDefault="005C297B"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70,6</w:t>
            </w:r>
          </w:p>
        </w:tc>
      </w:tr>
      <w:tr w:rsidR="00942212" w:rsidRPr="006269EA" w:rsidTr="005C297B">
        <w:tc>
          <w:tcPr>
            <w:tcW w:w="658"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5120" w:type="dxa"/>
          </w:tcPr>
          <w:p w:rsidR="00942212" w:rsidRPr="006269EA" w:rsidRDefault="00942212"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Число высококвалифицированных работников в сфере культуры от общего числа квалифицированных работников</w:t>
            </w:r>
          </w:p>
        </w:tc>
        <w:tc>
          <w:tcPr>
            <w:tcW w:w="1134"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w:t>
            </w:r>
          </w:p>
        </w:tc>
        <w:tc>
          <w:tcPr>
            <w:tcW w:w="993"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41,9</w:t>
            </w:r>
          </w:p>
        </w:tc>
        <w:tc>
          <w:tcPr>
            <w:tcW w:w="1134"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58,6</w:t>
            </w:r>
          </w:p>
        </w:tc>
        <w:tc>
          <w:tcPr>
            <w:tcW w:w="1275" w:type="dxa"/>
            <w:vAlign w:val="center"/>
          </w:tcPr>
          <w:p w:rsidR="00942212" w:rsidRPr="00B67ABB" w:rsidRDefault="00942212" w:rsidP="00B67ABB">
            <w:pPr>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47,8</w:t>
            </w:r>
          </w:p>
        </w:tc>
        <w:tc>
          <w:tcPr>
            <w:tcW w:w="1276"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57,5</w:t>
            </w:r>
          </w:p>
        </w:tc>
        <w:tc>
          <w:tcPr>
            <w:tcW w:w="1418"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64,4</w:t>
            </w:r>
          </w:p>
        </w:tc>
        <w:tc>
          <w:tcPr>
            <w:tcW w:w="1275"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69,3</w:t>
            </w:r>
          </w:p>
        </w:tc>
        <w:tc>
          <w:tcPr>
            <w:tcW w:w="1135" w:type="dxa"/>
            <w:vAlign w:val="center"/>
          </w:tcPr>
          <w:p w:rsidR="00942212" w:rsidRDefault="005C297B"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69,3</w:t>
            </w:r>
          </w:p>
        </w:tc>
      </w:tr>
      <w:tr w:rsidR="00942212" w:rsidRPr="006269EA" w:rsidTr="005C297B">
        <w:tc>
          <w:tcPr>
            <w:tcW w:w="658"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5120" w:type="dxa"/>
          </w:tcPr>
          <w:p w:rsidR="00942212" w:rsidRPr="006269EA" w:rsidRDefault="00942212"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Доля муниципальных учреждений культуры </w:t>
            </w:r>
            <w:r w:rsidRPr="006269EA">
              <w:rPr>
                <w:rFonts w:ascii="Times New Roman" w:eastAsia="Times New Roman" w:hAnsi="Times New Roman" w:cs="Times New Roman"/>
                <w:b/>
                <w:sz w:val="20"/>
                <w:szCs w:val="20"/>
                <w:lang w:eastAsia="ru-RU"/>
              </w:rPr>
              <w:t xml:space="preserve"> </w:t>
            </w:r>
            <w:r w:rsidRPr="006269EA">
              <w:rPr>
                <w:rFonts w:ascii="Times New Roman" w:eastAsia="Times New Roman" w:hAnsi="Times New Roman" w:cs="Times New Roman"/>
                <w:sz w:val="20"/>
                <w:szCs w:val="20"/>
                <w:lang w:eastAsia="ru-RU"/>
              </w:rPr>
              <w:t>Лукояновского муниципального округа, имеющих свой информационный портал, от общего числа учреждений культуры</w:t>
            </w:r>
          </w:p>
        </w:tc>
        <w:tc>
          <w:tcPr>
            <w:tcW w:w="1134"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w:t>
            </w:r>
          </w:p>
        </w:tc>
        <w:tc>
          <w:tcPr>
            <w:tcW w:w="993"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10,2</w:t>
            </w:r>
          </w:p>
        </w:tc>
        <w:tc>
          <w:tcPr>
            <w:tcW w:w="1134"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33,3</w:t>
            </w:r>
          </w:p>
        </w:tc>
        <w:tc>
          <w:tcPr>
            <w:tcW w:w="1275" w:type="dxa"/>
            <w:vAlign w:val="center"/>
          </w:tcPr>
          <w:p w:rsidR="00942212" w:rsidRPr="00B67ABB" w:rsidRDefault="00942212" w:rsidP="006269EA">
            <w:pPr>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56,1</w:t>
            </w:r>
          </w:p>
        </w:tc>
        <w:tc>
          <w:tcPr>
            <w:tcW w:w="1276"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78,9</w:t>
            </w:r>
          </w:p>
        </w:tc>
        <w:tc>
          <w:tcPr>
            <w:tcW w:w="1418"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275"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135" w:type="dxa"/>
            <w:vAlign w:val="center"/>
          </w:tcPr>
          <w:p w:rsidR="00942212" w:rsidRPr="006269EA" w:rsidRDefault="005C297B"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r w:rsidR="00942212" w:rsidRPr="006269EA" w:rsidTr="005C297B">
        <w:tc>
          <w:tcPr>
            <w:tcW w:w="658"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5120" w:type="dxa"/>
          </w:tcPr>
          <w:p w:rsidR="00942212" w:rsidRPr="006269EA" w:rsidRDefault="00942212"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Уровень удовлетворенности граждан Лукояновского муниципального округа качеством предоставления муниципальных услуг</w:t>
            </w:r>
          </w:p>
        </w:tc>
        <w:tc>
          <w:tcPr>
            <w:tcW w:w="1134"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w:t>
            </w:r>
          </w:p>
        </w:tc>
        <w:tc>
          <w:tcPr>
            <w:tcW w:w="993"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134"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275" w:type="dxa"/>
            <w:vAlign w:val="center"/>
          </w:tcPr>
          <w:p w:rsidR="00942212" w:rsidRPr="00B67ABB" w:rsidRDefault="00942212" w:rsidP="006269EA">
            <w:pPr>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100</w:t>
            </w:r>
          </w:p>
        </w:tc>
        <w:tc>
          <w:tcPr>
            <w:tcW w:w="1276"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418"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275"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100</w:t>
            </w:r>
          </w:p>
        </w:tc>
        <w:tc>
          <w:tcPr>
            <w:tcW w:w="1135" w:type="dxa"/>
            <w:vAlign w:val="center"/>
          </w:tcPr>
          <w:p w:rsidR="00942212" w:rsidRPr="006269EA" w:rsidRDefault="005C297B"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100</w:t>
            </w:r>
          </w:p>
        </w:tc>
      </w:tr>
      <w:tr w:rsidR="005C297B" w:rsidRPr="006269EA" w:rsidTr="002618D5">
        <w:tc>
          <w:tcPr>
            <w:tcW w:w="15418" w:type="dxa"/>
            <w:gridSpan w:val="10"/>
          </w:tcPr>
          <w:p w:rsidR="005C297B" w:rsidRPr="006269EA" w:rsidRDefault="005C297B" w:rsidP="006269EA">
            <w:pPr>
              <w:spacing w:after="0" w:line="240" w:lineRule="auto"/>
              <w:jc w:val="center"/>
              <w:rPr>
                <w:rFonts w:ascii="Times New Roman" w:eastAsia="Times New Roman" w:hAnsi="Times New Roman" w:cs="Times New Roman"/>
                <w:b/>
                <w:sz w:val="20"/>
                <w:szCs w:val="20"/>
                <w:lang w:eastAsia="ru-RU"/>
              </w:rPr>
            </w:pPr>
            <w:r w:rsidRPr="00B67ABB">
              <w:rPr>
                <w:rFonts w:ascii="Times New Roman" w:eastAsia="Times New Roman" w:hAnsi="Times New Roman" w:cs="Times New Roman"/>
                <w:b/>
                <w:sz w:val="20"/>
                <w:szCs w:val="20"/>
                <w:lang w:eastAsia="ru-RU"/>
              </w:rPr>
              <w:t>Непосредственные результаты</w:t>
            </w:r>
          </w:p>
        </w:tc>
      </w:tr>
      <w:tr w:rsidR="00942212" w:rsidRPr="006269EA" w:rsidTr="005C297B">
        <w:trPr>
          <w:trHeight w:val="239"/>
        </w:trPr>
        <w:tc>
          <w:tcPr>
            <w:tcW w:w="658" w:type="dxa"/>
          </w:tcPr>
          <w:p w:rsidR="00942212" w:rsidRPr="006269EA" w:rsidRDefault="00942212" w:rsidP="006269EA">
            <w:pPr>
              <w:spacing w:after="0" w:line="240" w:lineRule="auto"/>
              <w:jc w:val="center"/>
              <w:rPr>
                <w:rFonts w:ascii="Times New Roman" w:eastAsia="Times New Roman" w:hAnsi="Times New Roman" w:cs="Times New Roman"/>
                <w:bCs/>
                <w:sz w:val="20"/>
                <w:szCs w:val="20"/>
                <w:lang w:eastAsia="ru-RU"/>
              </w:rPr>
            </w:pPr>
            <w:r w:rsidRPr="006269EA">
              <w:rPr>
                <w:rFonts w:ascii="Times New Roman" w:eastAsia="Times New Roman" w:hAnsi="Times New Roman" w:cs="Times New Roman"/>
                <w:bCs/>
                <w:sz w:val="20"/>
                <w:szCs w:val="20"/>
                <w:lang w:eastAsia="ru-RU"/>
              </w:rPr>
              <w:t>1</w:t>
            </w:r>
          </w:p>
        </w:tc>
        <w:tc>
          <w:tcPr>
            <w:tcW w:w="5120" w:type="dxa"/>
          </w:tcPr>
          <w:p w:rsidR="00942212" w:rsidRPr="006269EA" w:rsidRDefault="00942212"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Средняя заработная плата работников культуры</w:t>
            </w:r>
          </w:p>
        </w:tc>
        <w:tc>
          <w:tcPr>
            <w:tcW w:w="1134"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руб.</w:t>
            </w:r>
          </w:p>
        </w:tc>
        <w:tc>
          <w:tcPr>
            <w:tcW w:w="993"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27013,47</w:t>
            </w:r>
          </w:p>
        </w:tc>
        <w:tc>
          <w:tcPr>
            <w:tcW w:w="1134"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30227,58</w:t>
            </w:r>
          </w:p>
        </w:tc>
        <w:tc>
          <w:tcPr>
            <w:tcW w:w="1275" w:type="dxa"/>
            <w:vAlign w:val="center"/>
          </w:tcPr>
          <w:p w:rsidR="00942212" w:rsidRPr="00B67ABB" w:rsidRDefault="00942212" w:rsidP="006269EA">
            <w:pPr>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33875,23</w:t>
            </w:r>
          </w:p>
        </w:tc>
        <w:tc>
          <w:tcPr>
            <w:tcW w:w="1276"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37129,2</w:t>
            </w:r>
          </w:p>
        </w:tc>
        <w:tc>
          <w:tcPr>
            <w:tcW w:w="1418"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37129,2</w:t>
            </w:r>
          </w:p>
        </w:tc>
        <w:tc>
          <w:tcPr>
            <w:tcW w:w="1275"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37129,2</w:t>
            </w:r>
          </w:p>
        </w:tc>
        <w:tc>
          <w:tcPr>
            <w:tcW w:w="1135" w:type="dxa"/>
            <w:vAlign w:val="center"/>
          </w:tcPr>
          <w:p w:rsidR="00942212" w:rsidRPr="006269EA" w:rsidRDefault="005C297B"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37129,2</w:t>
            </w:r>
          </w:p>
        </w:tc>
      </w:tr>
      <w:tr w:rsidR="00942212" w:rsidRPr="006269EA" w:rsidTr="005C297B">
        <w:trPr>
          <w:trHeight w:val="334"/>
        </w:trPr>
        <w:tc>
          <w:tcPr>
            <w:tcW w:w="658" w:type="dxa"/>
          </w:tcPr>
          <w:p w:rsidR="00942212" w:rsidRPr="006269EA" w:rsidRDefault="00942212" w:rsidP="006269EA">
            <w:pPr>
              <w:spacing w:after="0" w:line="240" w:lineRule="auto"/>
              <w:jc w:val="center"/>
              <w:rPr>
                <w:rFonts w:ascii="Times New Roman" w:eastAsia="Times New Roman" w:hAnsi="Times New Roman" w:cs="Times New Roman"/>
                <w:bCs/>
                <w:sz w:val="20"/>
                <w:szCs w:val="20"/>
                <w:lang w:eastAsia="ru-RU"/>
              </w:rPr>
            </w:pPr>
            <w:r w:rsidRPr="006269EA">
              <w:rPr>
                <w:rFonts w:ascii="Times New Roman" w:eastAsia="Times New Roman" w:hAnsi="Times New Roman" w:cs="Times New Roman"/>
                <w:bCs/>
                <w:sz w:val="20"/>
                <w:szCs w:val="20"/>
                <w:lang w:eastAsia="ru-RU"/>
              </w:rPr>
              <w:t>2</w:t>
            </w:r>
          </w:p>
        </w:tc>
        <w:tc>
          <w:tcPr>
            <w:tcW w:w="5120" w:type="dxa"/>
          </w:tcPr>
          <w:p w:rsidR="00942212" w:rsidRPr="006269EA" w:rsidRDefault="00942212" w:rsidP="006269EA">
            <w:pPr>
              <w:spacing w:after="0" w:line="240" w:lineRule="auto"/>
              <w:jc w:val="both"/>
              <w:rPr>
                <w:rFonts w:ascii="Times New Roman" w:eastAsia="Times New Roman" w:hAnsi="Times New Roman" w:cs="Times New Roman"/>
                <w:b/>
                <w:bCs/>
                <w:sz w:val="20"/>
                <w:szCs w:val="20"/>
                <w:lang w:eastAsia="ru-RU"/>
              </w:rPr>
            </w:pPr>
            <w:r w:rsidRPr="006269EA">
              <w:rPr>
                <w:rFonts w:ascii="Times New Roman" w:eastAsia="Times New Roman" w:hAnsi="Times New Roman" w:cs="Times New Roman"/>
                <w:bCs/>
                <w:sz w:val="20"/>
                <w:szCs w:val="20"/>
                <w:lang w:eastAsia="ru-RU"/>
              </w:rPr>
              <w:t>Число высококвалифицированных работников в сфере культуры</w:t>
            </w:r>
          </w:p>
        </w:tc>
        <w:tc>
          <w:tcPr>
            <w:tcW w:w="1134"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чел.</w:t>
            </w:r>
          </w:p>
        </w:tc>
        <w:tc>
          <w:tcPr>
            <w:tcW w:w="993"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49</w:t>
            </w:r>
          </w:p>
        </w:tc>
        <w:tc>
          <w:tcPr>
            <w:tcW w:w="1134"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65</w:t>
            </w:r>
          </w:p>
        </w:tc>
        <w:tc>
          <w:tcPr>
            <w:tcW w:w="1275" w:type="dxa"/>
            <w:vAlign w:val="center"/>
          </w:tcPr>
          <w:p w:rsidR="00942212" w:rsidRPr="00B67ABB" w:rsidRDefault="00942212" w:rsidP="00B67ABB">
            <w:pPr>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77</w:t>
            </w:r>
          </w:p>
        </w:tc>
        <w:tc>
          <w:tcPr>
            <w:tcW w:w="1276"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95</w:t>
            </w:r>
          </w:p>
        </w:tc>
        <w:tc>
          <w:tcPr>
            <w:tcW w:w="1418"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111</w:t>
            </w:r>
          </w:p>
        </w:tc>
        <w:tc>
          <w:tcPr>
            <w:tcW w:w="1275"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11</w:t>
            </w:r>
            <w:r>
              <w:rPr>
                <w:rFonts w:ascii="Times New Roman" w:eastAsia="Times New Roman" w:hAnsi="Times New Roman" w:cs="Times New Roman"/>
                <w:sz w:val="20"/>
                <w:szCs w:val="20"/>
                <w:lang w:eastAsia="ru-RU"/>
              </w:rPr>
              <w:t>3</w:t>
            </w:r>
          </w:p>
        </w:tc>
        <w:tc>
          <w:tcPr>
            <w:tcW w:w="1135" w:type="dxa"/>
            <w:vAlign w:val="center"/>
          </w:tcPr>
          <w:p w:rsidR="00942212" w:rsidRPr="006269EA" w:rsidRDefault="005C297B"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113</w:t>
            </w:r>
          </w:p>
        </w:tc>
      </w:tr>
      <w:tr w:rsidR="00942212" w:rsidRPr="006269EA" w:rsidTr="005C297B">
        <w:trPr>
          <w:trHeight w:val="694"/>
        </w:trPr>
        <w:tc>
          <w:tcPr>
            <w:tcW w:w="658" w:type="dxa"/>
          </w:tcPr>
          <w:p w:rsidR="00942212" w:rsidRPr="006269EA" w:rsidRDefault="00942212" w:rsidP="006269EA">
            <w:pPr>
              <w:spacing w:after="0" w:line="240" w:lineRule="auto"/>
              <w:jc w:val="center"/>
              <w:rPr>
                <w:rFonts w:ascii="Times New Roman" w:eastAsia="Times New Roman" w:hAnsi="Times New Roman" w:cs="Times New Roman"/>
                <w:bCs/>
                <w:sz w:val="20"/>
                <w:szCs w:val="20"/>
                <w:lang w:eastAsia="ru-RU"/>
              </w:rPr>
            </w:pPr>
            <w:r w:rsidRPr="006269EA">
              <w:rPr>
                <w:rFonts w:ascii="Times New Roman" w:eastAsia="Times New Roman" w:hAnsi="Times New Roman" w:cs="Times New Roman"/>
                <w:bCs/>
                <w:sz w:val="20"/>
                <w:szCs w:val="20"/>
                <w:lang w:eastAsia="ru-RU"/>
              </w:rPr>
              <w:t>3</w:t>
            </w:r>
          </w:p>
        </w:tc>
        <w:tc>
          <w:tcPr>
            <w:tcW w:w="5120" w:type="dxa"/>
          </w:tcPr>
          <w:p w:rsidR="00942212" w:rsidRPr="006269EA" w:rsidRDefault="00942212" w:rsidP="006269EA">
            <w:pPr>
              <w:spacing w:after="0" w:line="240" w:lineRule="auto"/>
              <w:jc w:val="both"/>
              <w:rPr>
                <w:rFonts w:ascii="Times New Roman" w:eastAsia="Times New Roman" w:hAnsi="Times New Roman" w:cs="Times New Roman"/>
                <w:b/>
                <w:bCs/>
                <w:sz w:val="20"/>
                <w:szCs w:val="20"/>
                <w:lang w:eastAsia="ru-RU"/>
              </w:rPr>
            </w:pPr>
            <w:r w:rsidRPr="006269EA">
              <w:rPr>
                <w:rFonts w:ascii="Times New Roman" w:eastAsia="Times New Roman" w:hAnsi="Times New Roman" w:cs="Times New Roman"/>
                <w:sz w:val="20"/>
                <w:szCs w:val="20"/>
                <w:lang w:eastAsia="ru-RU"/>
              </w:rPr>
              <w:t xml:space="preserve">Количество учреждений культуры </w:t>
            </w:r>
            <w:r w:rsidRPr="006269EA">
              <w:rPr>
                <w:rFonts w:ascii="Times New Roman" w:eastAsia="Times New Roman" w:hAnsi="Times New Roman" w:cs="Times New Roman"/>
                <w:b/>
                <w:sz w:val="20"/>
                <w:szCs w:val="20"/>
                <w:lang w:eastAsia="ru-RU"/>
              </w:rPr>
              <w:t xml:space="preserve"> </w:t>
            </w:r>
            <w:r w:rsidRPr="006269EA">
              <w:rPr>
                <w:rFonts w:ascii="Times New Roman" w:eastAsia="Times New Roman" w:hAnsi="Times New Roman" w:cs="Times New Roman"/>
                <w:sz w:val="20"/>
                <w:szCs w:val="20"/>
                <w:lang w:eastAsia="ru-RU"/>
              </w:rPr>
              <w:t>Лукояновского муниципального округа, имеющих свой информационный портал</w:t>
            </w:r>
          </w:p>
        </w:tc>
        <w:tc>
          <w:tcPr>
            <w:tcW w:w="1134"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шт.</w:t>
            </w:r>
          </w:p>
        </w:tc>
        <w:tc>
          <w:tcPr>
            <w:tcW w:w="993"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w:t>
            </w:r>
          </w:p>
        </w:tc>
        <w:tc>
          <w:tcPr>
            <w:tcW w:w="1134"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19</w:t>
            </w:r>
          </w:p>
        </w:tc>
        <w:tc>
          <w:tcPr>
            <w:tcW w:w="1275" w:type="dxa"/>
            <w:vAlign w:val="center"/>
          </w:tcPr>
          <w:p w:rsidR="00942212" w:rsidRPr="00B67ABB" w:rsidRDefault="00942212" w:rsidP="006269EA">
            <w:pPr>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32</w:t>
            </w:r>
          </w:p>
        </w:tc>
        <w:tc>
          <w:tcPr>
            <w:tcW w:w="1276"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45</w:t>
            </w:r>
          </w:p>
        </w:tc>
        <w:tc>
          <w:tcPr>
            <w:tcW w:w="1418"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57</w:t>
            </w:r>
          </w:p>
        </w:tc>
        <w:tc>
          <w:tcPr>
            <w:tcW w:w="1275"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57</w:t>
            </w:r>
          </w:p>
        </w:tc>
        <w:tc>
          <w:tcPr>
            <w:tcW w:w="1135" w:type="dxa"/>
            <w:vAlign w:val="center"/>
          </w:tcPr>
          <w:p w:rsidR="00942212" w:rsidRPr="006269EA" w:rsidRDefault="005C297B"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57</w:t>
            </w:r>
          </w:p>
        </w:tc>
      </w:tr>
      <w:tr w:rsidR="005C297B" w:rsidRPr="006269EA" w:rsidTr="002618D5">
        <w:trPr>
          <w:trHeight w:val="268"/>
        </w:trPr>
        <w:tc>
          <w:tcPr>
            <w:tcW w:w="15418" w:type="dxa"/>
            <w:gridSpan w:val="10"/>
          </w:tcPr>
          <w:p w:rsidR="005C297B" w:rsidRPr="006269EA" w:rsidRDefault="005C297B" w:rsidP="006269EA">
            <w:pPr>
              <w:spacing w:after="0" w:line="240" w:lineRule="auto"/>
              <w:rPr>
                <w:rFonts w:ascii="Times New Roman" w:eastAsia="Times New Roman" w:hAnsi="Times New Roman" w:cs="Times New Roman"/>
                <w:b/>
                <w:bCs/>
                <w:sz w:val="20"/>
                <w:szCs w:val="20"/>
                <w:lang w:eastAsia="ru-RU"/>
              </w:rPr>
            </w:pPr>
            <w:r w:rsidRPr="006269EA">
              <w:rPr>
                <w:rFonts w:ascii="Times New Roman" w:eastAsia="Times New Roman" w:hAnsi="Times New Roman" w:cs="Times New Roman"/>
                <w:b/>
                <w:bCs/>
                <w:sz w:val="20"/>
                <w:szCs w:val="20"/>
                <w:lang w:eastAsia="ru-RU"/>
              </w:rPr>
              <w:t>Подпрограмма 1 «Сохранение и развитие материально-технической базы муниципальных учреждений культуры Лукояновского муниципального округа»</w:t>
            </w:r>
          </w:p>
        </w:tc>
      </w:tr>
      <w:tr w:rsidR="005C297B" w:rsidRPr="006269EA" w:rsidTr="002618D5">
        <w:trPr>
          <w:trHeight w:val="268"/>
        </w:trPr>
        <w:tc>
          <w:tcPr>
            <w:tcW w:w="15418" w:type="dxa"/>
            <w:gridSpan w:val="10"/>
          </w:tcPr>
          <w:p w:rsidR="005C297B" w:rsidRPr="006269EA" w:rsidRDefault="005C297B" w:rsidP="006269EA">
            <w:pPr>
              <w:spacing w:after="0" w:line="240" w:lineRule="auto"/>
              <w:jc w:val="center"/>
              <w:rPr>
                <w:rFonts w:ascii="Times New Roman" w:eastAsia="Times New Roman" w:hAnsi="Times New Roman" w:cs="Times New Roman"/>
                <w:b/>
                <w:bCs/>
                <w:sz w:val="20"/>
                <w:szCs w:val="20"/>
                <w:lang w:eastAsia="ru-RU"/>
              </w:rPr>
            </w:pPr>
            <w:r w:rsidRPr="006269EA">
              <w:rPr>
                <w:rFonts w:ascii="Times New Roman" w:eastAsia="Times New Roman" w:hAnsi="Times New Roman" w:cs="Times New Roman"/>
                <w:b/>
                <w:bCs/>
                <w:sz w:val="20"/>
                <w:szCs w:val="20"/>
                <w:lang w:eastAsia="ru-RU"/>
              </w:rPr>
              <w:t>Индикаторы</w:t>
            </w:r>
          </w:p>
        </w:tc>
      </w:tr>
      <w:tr w:rsidR="00942212" w:rsidRPr="006269EA" w:rsidTr="005C297B">
        <w:tc>
          <w:tcPr>
            <w:tcW w:w="658"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rsidR="00942212" w:rsidRPr="006269EA"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Доля отремонтированных муниципальных учреждений культуры Лукояновского муниципального округа</w:t>
            </w:r>
          </w:p>
        </w:tc>
        <w:tc>
          <w:tcPr>
            <w:tcW w:w="1134"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w:t>
            </w:r>
          </w:p>
        </w:tc>
        <w:tc>
          <w:tcPr>
            <w:tcW w:w="993"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14,3</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21,6</w:t>
            </w:r>
          </w:p>
        </w:tc>
        <w:tc>
          <w:tcPr>
            <w:tcW w:w="1275" w:type="dxa"/>
            <w:vAlign w:val="center"/>
          </w:tcPr>
          <w:p w:rsidR="00942212" w:rsidRPr="00B67AB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31,4</w:t>
            </w:r>
          </w:p>
        </w:tc>
        <w:tc>
          <w:tcPr>
            <w:tcW w:w="1276"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41,2</w:t>
            </w:r>
          </w:p>
        </w:tc>
        <w:tc>
          <w:tcPr>
            <w:tcW w:w="1418"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c>
          <w:tcPr>
            <w:tcW w:w="1275"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w:t>
            </w:r>
          </w:p>
        </w:tc>
        <w:tc>
          <w:tcPr>
            <w:tcW w:w="1135" w:type="dxa"/>
            <w:vAlign w:val="center"/>
          </w:tcPr>
          <w:p w:rsidR="00942212"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53</w:t>
            </w:r>
          </w:p>
        </w:tc>
      </w:tr>
      <w:tr w:rsidR="005C297B" w:rsidRPr="006269EA" w:rsidTr="002618D5">
        <w:tc>
          <w:tcPr>
            <w:tcW w:w="15418" w:type="dxa"/>
            <w:gridSpan w:val="10"/>
          </w:tcPr>
          <w:p w:rsidR="005C297B"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B67ABB">
              <w:rPr>
                <w:rFonts w:ascii="Times New Roman" w:eastAsia="Times New Roman" w:hAnsi="Times New Roman" w:cs="Times New Roman"/>
                <w:b/>
                <w:color w:val="000000"/>
                <w:sz w:val="20"/>
                <w:szCs w:val="20"/>
                <w:lang w:eastAsia="ru-RU"/>
              </w:rPr>
              <w:t>Непосредственные результаты</w:t>
            </w:r>
          </w:p>
        </w:tc>
      </w:tr>
      <w:tr w:rsidR="00942212" w:rsidRPr="006269EA" w:rsidTr="005C297B">
        <w:tc>
          <w:tcPr>
            <w:tcW w:w="658"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rsidR="00942212" w:rsidRPr="006269EA"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Число отремонтированных муниципальных учреждений культуры Лукояновского муниципального округа</w:t>
            </w:r>
          </w:p>
        </w:tc>
        <w:tc>
          <w:tcPr>
            <w:tcW w:w="1134" w:type="dxa"/>
            <w:vAlign w:val="center"/>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шт.</w:t>
            </w:r>
          </w:p>
        </w:tc>
        <w:tc>
          <w:tcPr>
            <w:tcW w:w="993"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7</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11</w:t>
            </w:r>
          </w:p>
        </w:tc>
        <w:tc>
          <w:tcPr>
            <w:tcW w:w="1275" w:type="dxa"/>
            <w:vAlign w:val="center"/>
          </w:tcPr>
          <w:p w:rsidR="00942212" w:rsidRPr="00B67AB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16</w:t>
            </w:r>
          </w:p>
        </w:tc>
        <w:tc>
          <w:tcPr>
            <w:tcW w:w="1276"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21</w:t>
            </w:r>
          </w:p>
        </w:tc>
        <w:tc>
          <w:tcPr>
            <w:tcW w:w="1418"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26</w:t>
            </w:r>
          </w:p>
        </w:tc>
        <w:tc>
          <w:tcPr>
            <w:tcW w:w="1275"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w:t>
            </w:r>
            <w:r>
              <w:rPr>
                <w:rFonts w:ascii="Times New Roman" w:eastAsia="Times New Roman" w:hAnsi="Times New Roman" w:cs="Times New Roman"/>
                <w:color w:val="000000"/>
                <w:sz w:val="20"/>
                <w:szCs w:val="20"/>
                <w:lang w:eastAsia="ru-RU"/>
              </w:rPr>
              <w:t>7</w:t>
            </w:r>
          </w:p>
        </w:tc>
        <w:tc>
          <w:tcPr>
            <w:tcW w:w="1135" w:type="dxa"/>
            <w:vAlign w:val="center"/>
          </w:tcPr>
          <w:p w:rsidR="00942212"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27</w:t>
            </w:r>
          </w:p>
        </w:tc>
      </w:tr>
      <w:tr w:rsidR="005C297B" w:rsidRPr="006269EA" w:rsidTr="002618D5">
        <w:tc>
          <w:tcPr>
            <w:tcW w:w="15418" w:type="dxa"/>
            <w:gridSpan w:val="10"/>
          </w:tcPr>
          <w:p w:rsidR="005C297B" w:rsidRPr="006269EA" w:rsidRDefault="005C297B" w:rsidP="006269EA">
            <w:pPr>
              <w:spacing w:after="0" w:line="240" w:lineRule="auto"/>
              <w:jc w:val="center"/>
              <w:rPr>
                <w:rFonts w:ascii="Times New Roman" w:eastAsia="Times New Roman" w:hAnsi="Times New Roman" w:cs="Times New Roman"/>
                <w:b/>
                <w:bCs/>
                <w:sz w:val="20"/>
                <w:szCs w:val="20"/>
                <w:lang w:eastAsia="ru-RU"/>
              </w:rPr>
            </w:pPr>
            <w:r w:rsidRPr="006269EA">
              <w:rPr>
                <w:rFonts w:ascii="Times New Roman" w:eastAsia="Times New Roman" w:hAnsi="Times New Roman" w:cs="Times New Roman"/>
                <w:b/>
                <w:bCs/>
                <w:sz w:val="20"/>
                <w:szCs w:val="20"/>
                <w:lang w:eastAsia="ru-RU"/>
              </w:rPr>
              <w:t>Подпрограмма 2 «Предоставление дополнительного образования в сфере культуры и искусства»</w:t>
            </w:r>
          </w:p>
        </w:tc>
      </w:tr>
      <w:tr w:rsidR="005C297B" w:rsidRPr="006269EA" w:rsidTr="002618D5">
        <w:tc>
          <w:tcPr>
            <w:tcW w:w="15418" w:type="dxa"/>
            <w:gridSpan w:val="10"/>
          </w:tcPr>
          <w:p w:rsidR="005C297B" w:rsidRPr="006269EA" w:rsidRDefault="005C297B" w:rsidP="006269EA">
            <w:pPr>
              <w:spacing w:after="0" w:line="240" w:lineRule="auto"/>
              <w:jc w:val="center"/>
              <w:rPr>
                <w:rFonts w:ascii="Times New Roman" w:eastAsia="Times New Roman" w:hAnsi="Times New Roman" w:cs="Times New Roman"/>
                <w:b/>
                <w:bCs/>
                <w:sz w:val="20"/>
                <w:szCs w:val="20"/>
                <w:lang w:eastAsia="ru-RU"/>
              </w:rPr>
            </w:pPr>
            <w:r w:rsidRPr="006269EA">
              <w:rPr>
                <w:rFonts w:ascii="Times New Roman" w:eastAsia="Times New Roman" w:hAnsi="Times New Roman" w:cs="Times New Roman"/>
                <w:b/>
                <w:bCs/>
                <w:sz w:val="20"/>
                <w:szCs w:val="20"/>
                <w:lang w:eastAsia="ru-RU"/>
              </w:rPr>
              <w:t>Индикаторы</w:t>
            </w:r>
          </w:p>
        </w:tc>
      </w:tr>
      <w:tr w:rsidR="00942212" w:rsidRPr="006269EA" w:rsidTr="005C297B">
        <w:tc>
          <w:tcPr>
            <w:tcW w:w="658"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rsidR="00942212" w:rsidRPr="006269EA" w:rsidRDefault="00942212"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Увеличение доли детей, привлекаемых к участию в творческих мероприятиях, в общем числе детей</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w:t>
            </w:r>
          </w:p>
        </w:tc>
        <w:tc>
          <w:tcPr>
            <w:tcW w:w="993"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34,9</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37,5</w:t>
            </w:r>
          </w:p>
        </w:tc>
        <w:tc>
          <w:tcPr>
            <w:tcW w:w="1275" w:type="dxa"/>
            <w:vAlign w:val="center"/>
          </w:tcPr>
          <w:p w:rsidR="00942212" w:rsidRPr="00B67ABB"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80,4</w:t>
            </w:r>
          </w:p>
        </w:tc>
        <w:tc>
          <w:tcPr>
            <w:tcW w:w="1276"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80,4</w:t>
            </w:r>
          </w:p>
        </w:tc>
        <w:tc>
          <w:tcPr>
            <w:tcW w:w="1418"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80,8</w:t>
            </w:r>
          </w:p>
        </w:tc>
        <w:tc>
          <w:tcPr>
            <w:tcW w:w="1275"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81</w:t>
            </w:r>
          </w:p>
        </w:tc>
        <w:tc>
          <w:tcPr>
            <w:tcW w:w="1135" w:type="dxa"/>
            <w:vAlign w:val="center"/>
          </w:tcPr>
          <w:p w:rsidR="00942212"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81</w:t>
            </w:r>
          </w:p>
        </w:tc>
      </w:tr>
      <w:tr w:rsidR="005C297B" w:rsidRPr="006269EA" w:rsidTr="002618D5">
        <w:tc>
          <w:tcPr>
            <w:tcW w:w="15418" w:type="dxa"/>
            <w:gridSpan w:val="10"/>
          </w:tcPr>
          <w:p w:rsidR="005C297B"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B67ABB">
              <w:rPr>
                <w:rFonts w:ascii="Times New Roman" w:eastAsia="Times New Roman" w:hAnsi="Times New Roman" w:cs="Times New Roman"/>
                <w:b/>
                <w:color w:val="000000"/>
                <w:sz w:val="20"/>
                <w:szCs w:val="20"/>
                <w:lang w:eastAsia="ru-RU"/>
              </w:rPr>
              <w:t>Непосредственные результаты</w:t>
            </w:r>
          </w:p>
        </w:tc>
      </w:tr>
      <w:tr w:rsidR="00942212" w:rsidRPr="006269EA" w:rsidTr="005C297B">
        <w:tc>
          <w:tcPr>
            <w:tcW w:w="658"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rsidR="00942212" w:rsidRPr="006269EA"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детей, привлекаемых к участию в творческих мероприятиях</w:t>
            </w:r>
          </w:p>
        </w:tc>
        <w:tc>
          <w:tcPr>
            <w:tcW w:w="1134" w:type="dxa"/>
            <w:vAlign w:val="center"/>
          </w:tcPr>
          <w:p w:rsidR="00942212" w:rsidRPr="006269EA"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чел.</w:t>
            </w:r>
          </w:p>
        </w:tc>
        <w:tc>
          <w:tcPr>
            <w:tcW w:w="993" w:type="dxa"/>
            <w:vAlign w:val="center"/>
          </w:tcPr>
          <w:p w:rsidR="00942212" w:rsidRPr="006269EA"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82</w:t>
            </w:r>
          </w:p>
        </w:tc>
        <w:tc>
          <w:tcPr>
            <w:tcW w:w="1134" w:type="dxa"/>
            <w:vAlign w:val="center"/>
          </w:tcPr>
          <w:p w:rsidR="00942212" w:rsidRPr="006269EA"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88</w:t>
            </w:r>
          </w:p>
        </w:tc>
        <w:tc>
          <w:tcPr>
            <w:tcW w:w="1275" w:type="dxa"/>
            <w:vAlign w:val="center"/>
          </w:tcPr>
          <w:p w:rsidR="00942212" w:rsidRPr="00B67ABB"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193</w:t>
            </w:r>
          </w:p>
        </w:tc>
        <w:tc>
          <w:tcPr>
            <w:tcW w:w="1276" w:type="dxa"/>
            <w:vAlign w:val="center"/>
          </w:tcPr>
          <w:p w:rsidR="00942212" w:rsidRPr="006269EA"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193</w:t>
            </w:r>
          </w:p>
        </w:tc>
        <w:tc>
          <w:tcPr>
            <w:tcW w:w="1418" w:type="dxa"/>
            <w:vAlign w:val="center"/>
          </w:tcPr>
          <w:p w:rsidR="00942212" w:rsidRPr="006269EA"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194</w:t>
            </w:r>
          </w:p>
        </w:tc>
        <w:tc>
          <w:tcPr>
            <w:tcW w:w="1275"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195</w:t>
            </w:r>
          </w:p>
        </w:tc>
        <w:tc>
          <w:tcPr>
            <w:tcW w:w="1135" w:type="dxa"/>
            <w:vAlign w:val="center"/>
          </w:tcPr>
          <w:p w:rsidR="00942212"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195</w:t>
            </w:r>
          </w:p>
        </w:tc>
      </w:tr>
      <w:tr w:rsidR="005C297B" w:rsidRPr="006269EA" w:rsidTr="002618D5">
        <w:tc>
          <w:tcPr>
            <w:tcW w:w="15418" w:type="dxa"/>
            <w:gridSpan w:val="10"/>
          </w:tcPr>
          <w:p w:rsidR="005C297B" w:rsidRPr="006269EA" w:rsidRDefault="005C297B" w:rsidP="006269EA">
            <w:pPr>
              <w:spacing w:after="0" w:line="240" w:lineRule="auto"/>
              <w:jc w:val="center"/>
              <w:rPr>
                <w:rFonts w:ascii="Times New Roman" w:eastAsia="Times New Roman" w:hAnsi="Times New Roman" w:cs="Times New Roman"/>
                <w:b/>
                <w:bCs/>
                <w:sz w:val="20"/>
                <w:szCs w:val="20"/>
                <w:lang w:eastAsia="ru-RU"/>
              </w:rPr>
            </w:pPr>
            <w:r w:rsidRPr="006269EA">
              <w:rPr>
                <w:rFonts w:ascii="Times New Roman" w:eastAsia="Times New Roman" w:hAnsi="Times New Roman" w:cs="Times New Roman"/>
                <w:b/>
                <w:bCs/>
                <w:sz w:val="20"/>
                <w:szCs w:val="20"/>
                <w:lang w:eastAsia="ru-RU"/>
              </w:rPr>
              <w:t>Подпрограмма 3 «Наследие»</w:t>
            </w:r>
          </w:p>
        </w:tc>
      </w:tr>
      <w:tr w:rsidR="005C297B" w:rsidRPr="006269EA" w:rsidTr="002618D5">
        <w:tc>
          <w:tcPr>
            <w:tcW w:w="15418" w:type="dxa"/>
            <w:gridSpan w:val="10"/>
          </w:tcPr>
          <w:p w:rsidR="005C297B" w:rsidRPr="006269EA" w:rsidRDefault="005C297B" w:rsidP="006269EA">
            <w:pPr>
              <w:spacing w:after="0" w:line="240" w:lineRule="auto"/>
              <w:jc w:val="center"/>
              <w:rPr>
                <w:rFonts w:ascii="Times New Roman" w:eastAsia="Times New Roman" w:hAnsi="Times New Roman" w:cs="Times New Roman"/>
                <w:b/>
                <w:bCs/>
                <w:sz w:val="20"/>
                <w:szCs w:val="20"/>
                <w:lang w:eastAsia="ru-RU"/>
              </w:rPr>
            </w:pPr>
            <w:r w:rsidRPr="006269EA">
              <w:rPr>
                <w:rFonts w:ascii="Times New Roman" w:eastAsia="Times New Roman" w:hAnsi="Times New Roman" w:cs="Times New Roman"/>
                <w:b/>
                <w:bCs/>
                <w:sz w:val="20"/>
                <w:szCs w:val="20"/>
                <w:lang w:eastAsia="ru-RU"/>
              </w:rPr>
              <w:t>Индикаторы</w:t>
            </w:r>
          </w:p>
        </w:tc>
      </w:tr>
      <w:tr w:rsidR="00942212" w:rsidRPr="006269EA" w:rsidTr="005C297B">
        <w:tc>
          <w:tcPr>
            <w:tcW w:w="658"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rsidR="00942212" w:rsidRPr="006269EA"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Увеличение количества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 (по сравнению с предыдущим годом)</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w:t>
            </w:r>
          </w:p>
        </w:tc>
        <w:tc>
          <w:tcPr>
            <w:tcW w:w="993"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7,8</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7</w:t>
            </w:r>
          </w:p>
        </w:tc>
        <w:tc>
          <w:tcPr>
            <w:tcW w:w="1275" w:type="dxa"/>
            <w:vAlign w:val="center"/>
          </w:tcPr>
          <w:p w:rsidR="00942212" w:rsidRPr="00B67ABB"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6,5</w:t>
            </w:r>
          </w:p>
        </w:tc>
        <w:tc>
          <w:tcPr>
            <w:tcW w:w="1276"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4,5</w:t>
            </w:r>
          </w:p>
        </w:tc>
        <w:tc>
          <w:tcPr>
            <w:tcW w:w="1418"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4,3</w:t>
            </w:r>
          </w:p>
        </w:tc>
        <w:tc>
          <w:tcPr>
            <w:tcW w:w="1275"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c>
          <w:tcPr>
            <w:tcW w:w="1135" w:type="dxa"/>
            <w:vAlign w:val="center"/>
          </w:tcPr>
          <w:p w:rsidR="00942212"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w:t>
            </w:r>
          </w:p>
        </w:tc>
      </w:tr>
      <w:tr w:rsidR="00942212" w:rsidRPr="006269EA" w:rsidTr="005C297B">
        <w:tc>
          <w:tcPr>
            <w:tcW w:w="658"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5120" w:type="dxa"/>
          </w:tcPr>
          <w:p w:rsidR="00942212" w:rsidRPr="006269EA"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Доля библиотек, подключенных к информационно- телекоммуникационной сети «Интернет», в общем количестве муниципальных библиотек Лукояновского муниципального округа </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w:t>
            </w:r>
          </w:p>
        </w:tc>
        <w:tc>
          <w:tcPr>
            <w:tcW w:w="993"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highlight w:val="red"/>
                <w:lang w:eastAsia="ru-RU"/>
              </w:rPr>
            </w:pPr>
            <w:r w:rsidRPr="006269EA">
              <w:rPr>
                <w:rFonts w:ascii="Times New Roman" w:eastAsia="Times New Roman" w:hAnsi="Times New Roman" w:cs="Times New Roman"/>
                <w:color w:val="000000"/>
                <w:sz w:val="20"/>
                <w:szCs w:val="20"/>
                <w:lang w:eastAsia="ru-RU"/>
              </w:rPr>
              <w:t>73,7</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73,7</w:t>
            </w:r>
          </w:p>
        </w:tc>
        <w:tc>
          <w:tcPr>
            <w:tcW w:w="1275" w:type="dxa"/>
            <w:vAlign w:val="center"/>
          </w:tcPr>
          <w:p w:rsidR="00942212" w:rsidRPr="00B67AB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73,7</w:t>
            </w:r>
          </w:p>
        </w:tc>
        <w:tc>
          <w:tcPr>
            <w:tcW w:w="1276"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89,5</w:t>
            </w:r>
          </w:p>
        </w:tc>
        <w:tc>
          <w:tcPr>
            <w:tcW w:w="1418"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94,7</w:t>
            </w:r>
          </w:p>
        </w:tc>
        <w:tc>
          <w:tcPr>
            <w:tcW w:w="1275"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c>
          <w:tcPr>
            <w:tcW w:w="1135" w:type="dxa"/>
            <w:vAlign w:val="center"/>
          </w:tcPr>
          <w:p w:rsidR="00942212"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942212" w:rsidRPr="006269EA" w:rsidTr="005C297B">
        <w:tc>
          <w:tcPr>
            <w:tcW w:w="658"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5120" w:type="dxa"/>
          </w:tcPr>
          <w:p w:rsidR="00942212" w:rsidRPr="006269EA" w:rsidRDefault="00942212"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Охват населения библиотечным обслуживанием </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993"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64,1</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64,1</w:t>
            </w:r>
          </w:p>
        </w:tc>
        <w:tc>
          <w:tcPr>
            <w:tcW w:w="1275" w:type="dxa"/>
            <w:vAlign w:val="center"/>
          </w:tcPr>
          <w:p w:rsidR="00942212" w:rsidRPr="00B67AB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64,2</w:t>
            </w:r>
          </w:p>
        </w:tc>
        <w:tc>
          <w:tcPr>
            <w:tcW w:w="1276"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64,2</w:t>
            </w:r>
          </w:p>
        </w:tc>
        <w:tc>
          <w:tcPr>
            <w:tcW w:w="1418"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64,2</w:t>
            </w:r>
          </w:p>
        </w:tc>
        <w:tc>
          <w:tcPr>
            <w:tcW w:w="1275"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w:t>
            </w:r>
          </w:p>
        </w:tc>
        <w:tc>
          <w:tcPr>
            <w:tcW w:w="1135" w:type="dxa"/>
            <w:vAlign w:val="center"/>
          </w:tcPr>
          <w:p w:rsidR="00942212"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69</w:t>
            </w:r>
          </w:p>
        </w:tc>
      </w:tr>
      <w:tr w:rsidR="00942212" w:rsidRPr="006269EA" w:rsidTr="005C297B">
        <w:tc>
          <w:tcPr>
            <w:tcW w:w="658"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5120" w:type="dxa"/>
          </w:tcPr>
          <w:p w:rsidR="00942212" w:rsidRPr="006269EA" w:rsidRDefault="00942212" w:rsidP="006269EA">
            <w:pPr>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Увеличение посещаемости музея (посещений на 1 жителя в год)</w:t>
            </w:r>
          </w:p>
        </w:tc>
        <w:tc>
          <w:tcPr>
            <w:tcW w:w="1134" w:type="dxa"/>
            <w:vAlign w:val="center"/>
          </w:tcPr>
          <w:p w:rsidR="00942212" w:rsidRPr="006269EA" w:rsidRDefault="00942212" w:rsidP="006269EA">
            <w:pPr>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w:t>
            </w:r>
          </w:p>
        </w:tc>
        <w:tc>
          <w:tcPr>
            <w:tcW w:w="993"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0,18</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0,13</w:t>
            </w:r>
          </w:p>
        </w:tc>
        <w:tc>
          <w:tcPr>
            <w:tcW w:w="1275" w:type="dxa"/>
            <w:vAlign w:val="center"/>
          </w:tcPr>
          <w:p w:rsidR="00942212" w:rsidRPr="00B67ABB"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0,16</w:t>
            </w:r>
          </w:p>
        </w:tc>
        <w:tc>
          <w:tcPr>
            <w:tcW w:w="1276"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21</w:t>
            </w:r>
          </w:p>
        </w:tc>
        <w:tc>
          <w:tcPr>
            <w:tcW w:w="1418"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23</w:t>
            </w:r>
          </w:p>
        </w:tc>
        <w:tc>
          <w:tcPr>
            <w:tcW w:w="1275"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r>
              <w:rPr>
                <w:rFonts w:ascii="Times New Roman" w:eastAsia="Times New Roman" w:hAnsi="Times New Roman" w:cs="Times New Roman"/>
                <w:color w:val="000000"/>
                <w:sz w:val="20"/>
                <w:szCs w:val="20"/>
                <w:lang w:eastAsia="ru-RU"/>
              </w:rPr>
              <w:t>25</w:t>
            </w:r>
          </w:p>
        </w:tc>
        <w:tc>
          <w:tcPr>
            <w:tcW w:w="1135" w:type="dxa"/>
            <w:vAlign w:val="center"/>
          </w:tcPr>
          <w:p w:rsidR="00942212"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0,25</w:t>
            </w:r>
          </w:p>
        </w:tc>
      </w:tr>
      <w:tr w:rsidR="00942212" w:rsidRPr="006269EA" w:rsidTr="005C297B">
        <w:tc>
          <w:tcPr>
            <w:tcW w:w="658"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w:t>
            </w:r>
          </w:p>
        </w:tc>
        <w:tc>
          <w:tcPr>
            <w:tcW w:w="5120" w:type="dxa"/>
          </w:tcPr>
          <w:p w:rsidR="00942212" w:rsidRPr="006269EA" w:rsidRDefault="00942212"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Охват населения Лукояновского муниципального округа культурно-массовыми мероприятиями </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чел.</w:t>
            </w:r>
          </w:p>
        </w:tc>
        <w:tc>
          <w:tcPr>
            <w:tcW w:w="993"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62381</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92200</w:t>
            </w:r>
          </w:p>
        </w:tc>
        <w:tc>
          <w:tcPr>
            <w:tcW w:w="1275" w:type="dxa"/>
            <w:vAlign w:val="center"/>
          </w:tcPr>
          <w:p w:rsidR="00942212" w:rsidRPr="00B67ABB"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188507</w:t>
            </w:r>
          </w:p>
        </w:tc>
        <w:tc>
          <w:tcPr>
            <w:tcW w:w="1276"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188604</w:t>
            </w:r>
          </w:p>
        </w:tc>
        <w:tc>
          <w:tcPr>
            <w:tcW w:w="1418"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189513</w:t>
            </w:r>
          </w:p>
        </w:tc>
        <w:tc>
          <w:tcPr>
            <w:tcW w:w="1275"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189724</w:t>
            </w:r>
          </w:p>
        </w:tc>
        <w:tc>
          <w:tcPr>
            <w:tcW w:w="1135" w:type="dxa"/>
            <w:vAlign w:val="center"/>
          </w:tcPr>
          <w:p w:rsidR="00942212"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189724</w:t>
            </w:r>
          </w:p>
        </w:tc>
      </w:tr>
      <w:tr w:rsidR="005C297B" w:rsidRPr="006269EA" w:rsidTr="002618D5">
        <w:tc>
          <w:tcPr>
            <w:tcW w:w="15418" w:type="dxa"/>
            <w:gridSpan w:val="10"/>
          </w:tcPr>
          <w:p w:rsidR="005C297B"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b/>
                <w:color w:val="000000"/>
                <w:sz w:val="20"/>
                <w:szCs w:val="20"/>
                <w:lang w:eastAsia="ru-RU"/>
              </w:rPr>
              <w:t>Непосредственные результаты</w:t>
            </w:r>
          </w:p>
        </w:tc>
      </w:tr>
      <w:tr w:rsidR="00942212" w:rsidRPr="006269EA" w:rsidTr="005C297B">
        <w:tc>
          <w:tcPr>
            <w:tcW w:w="658"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rsidR="00942212" w:rsidRPr="006269EA" w:rsidRDefault="00942212"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4"/>
                <w:lang w:eastAsia="ru-RU"/>
              </w:rPr>
              <w:t>Количество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993"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90800</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93985</w:t>
            </w:r>
          </w:p>
        </w:tc>
        <w:tc>
          <w:tcPr>
            <w:tcW w:w="1275" w:type="dxa"/>
            <w:vAlign w:val="center"/>
          </w:tcPr>
          <w:p w:rsidR="00942212" w:rsidRPr="00B67ABB"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100065</w:t>
            </w:r>
          </w:p>
        </w:tc>
        <w:tc>
          <w:tcPr>
            <w:tcW w:w="1276"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104560</w:t>
            </w:r>
          </w:p>
        </w:tc>
        <w:tc>
          <w:tcPr>
            <w:tcW w:w="1418"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109060</w:t>
            </w:r>
          </w:p>
        </w:tc>
        <w:tc>
          <w:tcPr>
            <w:tcW w:w="1275"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113500</w:t>
            </w:r>
          </w:p>
        </w:tc>
        <w:tc>
          <w:tcPr>
            <w:tcW w:w="1135" w:type="dxa"/>
            <w:vAlign w:val="center"/>
          </w:tcPr>
          <w:p w:rsidR="00942212"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113500</w:t>
            </w:r>
          </w:p>
        </w:tc>
      </w:tr>
      <w:tr w:rsidR="00942212" w:rsidRPr="006269EA" w:rsidTr="005C297B">
        <w:tc>
          <w:tcPr>
            <w:tcW w:w="658"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5120" w:type="dxa"/>
          </w:tcPr>
          <w:p w:rsidR="00942212" w:rsidRPr="006269EA" w:rsidRDefault="00942212"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библиотек, подключенных к информационно- телекоммуникационной сети «Интернет»</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993"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14</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14</w:t>
            </w:r>
          </w:p>
        </w:tc>
        <w:tc>
          <w:tcPr>
            <w:tcW w:w="1275" w:type="dxa"/>
            <w:vAlign w:val="center"/>
          </w:tcPr>
          <w:p w:rsidR="00942212" w:rsidRPr="00B67AB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14</w:t>
            </w:r>
          </w:p>
        </w:tc>
        <w:tc>
          <w:tcPr>
            <w:tcW w:w="1276"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18</w:t>
            </w:r>
          </w:p>
        </w:tc>
        <w:tc>
          <w:tcPr>
            <w:tcW w:w="1418"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18</w:t>
            </w:r>
          </w:p>
        </w:tc>
        <w:tc>
          <w:tcPr>
            <w:tcW w:w="1275" w:type="dxa"/>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c>
          <w:tcPr>
            <w:tcW w:w="1135" w:type="dxa"/>
            <w:vAlign w:val="center"/>
          </w:tcPr>
          <w:p w:rsidR="00942212"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w:t>
            </w:r>
          </w:p>
        </w:tc>
      </w:tr>
      <w:tr w:rsidR="00942212" w:rsidRPr="006269EA" w:rsidTr="005C297B">
        <w:tc>
          <w:tcPr>
            <w:tcW w:w="658"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5120" w:type="dxa"/>
          </w:tcPr>
          <w:p w:rsidR="00942212" w:rsidRPr="006269EA"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Количество человек, охваченных библиотечным обслуживанием </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чел.</w:t>
            </w:r>
          </w:p>
        </w:tc>
        <w:tc>
          <w:tcPr>
            <w:tcW w:w="993"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16158</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16160</w:t>
            </w:r>
          </w:p>
        </w:tc>
        <w:tc>
          <w:tcPr>
            <w:tcW w:w="1275" w:type="dxa"/>
            <w:vAlign w:val="center"/>
          </w:tcPr>
          <w:p w:rsidR="00942212" w:rsidRPr="00B67ABB"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19648</w:t>
            </w:r>
          </w:p>
        </w:tc>
        <w:tc>
          <w:tcPr>
            <w:tcW w:w="1276"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19720</w:t>
            </w:r>
          </w:p>
        </w:tc>
        <w:tc>
          <w:tcPr>
            <w:tcW w:w="1418"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19786</w:t>
            </w:r>
          </w:p>
        </w:tc>
        <w:tc>
          <w:tcPr>
            <w:tcW w:w="1275" w:type="dxa"/>
            <w:vAlign w:val="center"/>
          </w:tcPr>
          <w:p w:rsidR="00942212" w:rsidRPr="006269EA"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19796</w:t>
            </w:r>
          </w:p>
        </w:tc>
        <w:tc>
          <w:tcPr>
            <w:tcW w:w="1135" w:type="dxa"/>
            <w:vAlign w:val="center"/>
          </w:tcPr>
          <w:p w:rsidR="00942212" w:rsidRDefault="005C297B"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19796</w:t>
            </w:r>
          </w:p>
        </w:tc>
      </w:tr>
      <w:tr w:rsidR="00942212" w:rsidRPr="006269EA" w:rsidTr="005C297B">
        <w:tc>
          <w:tcPr>
            <w:tcW w:w="658"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5120" w:type="dxa"/>
          </w:tcPr>
          <w:p w:rsidR="00942212" w:rsidRPr="006269EA" w:rsidRDefault="00942212" w:rsidP="006269EA">
            <w:pPr>
              <w:widowControl w:val="0"/>
              <w:autoSpaceDE w:val="0"/>
              <w:autoSpaceDN w:val="0"/>
              <w:adjustRightInd w:val="0"/>
              <w:spacing w:after="0" w:line="240" w:lineRule="auto"/>
              <w:jc w:val="both"/>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посещений музеев</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чел.</w:t>
            </w:r>
          </w:p>
        </w:tc>
        <w:tc>
          <w:tcPr>
            <w:tcW w:w="993"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4506</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4606</w:t>
            </w:r>
          </w:p>
        </w:tc>
        <w:tc>
          <w:tcPr>
            <w:tcW w:w="1275" w:type="dxa"/>
            <w:vAlign w:val="center"/>
          </w:tcPr>
          <w:p w:rsidR="00942212" w:rsidRPr="00B67ABB"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4400</w:t>
            </w:r>
          </w:p>
        </w:tc>
        <w:tc>
          <w:tcPr>
            <w:tcW w:w="1276"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4741</w:t>
            </w:r>
          </w:p>
        </w:tc>
        <w:tc>
          <w:tcPr>
            <w:tcW w:w="1418"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4978</w:t>
            </w:r>
          </w:p>
        </w:tc>
        <w:tc>
          <w:tcPr>
            <w:tcW w:w="1275" w:type="dxa"/>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5475</w:t>
            </w:r>
          </w:p>
        </w:tc>
        <w:tc>
          <w:tcPr>
            <w:tcW w:w="1135" w:type="dxa"/>
            <w:vAlign w:val="center"/>
          </w:tcPr>
          <w:p w:rsidR="00942212"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5475</w:t>
            </w:r>
          </w:p>
        </w:tc>
      </w:tr>
      <w:tr w:rsidR="00942212" w:rsidRPr="006269EA" w:rsidTr="005C297B">
        <w:tc>
          <w:tcPr>
            <w:tcW w:w="658"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w:t>
            </w:r>
          </w:p>
        </w:tc>
        <w:tc>
          <w:tcPr>
            <w:tcW w:w="5120" w:type="dxa"/>
          </w:tcPr>
          <w:p w:rsidR="00942212" w:rsidRPr="006269EA"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Количество культурно-массовых мероприятий </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993"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3687</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9600</w:t>
            </w:r>
          </w:p>
        </w:tc>
        <w:tc>
          <w:tcPr>
            <w:tcW w:w="1275" w:type="dxa"/>
            <w:vAlign w:val="center"/>
          </w:tcPr>
          <w:p w:rsidR="00942212" w:rsidRPr="00B67ABB" w:rsidRDefault="00942212" w:rsidP="00B67AB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5431</w:t>
            </w:r>
          </w:p>
        </w:tc>
        <w:tc>
          <w:tcPr>
            <w:tcW w:w="1276"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5456</w:t>
            </w:r>
          </w:p>
        </w:tc>
        <w:tc>
          <w:tcPr>
            <w:tcW w:w="1418"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5503</w:t>
            </w:r>
          </w:p>
        </w:tc>
        <w:tc>
          <w:tcPr>
            <w:tcW w:w="1275" w:type="dxa"/>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5561</w:t>
            </w:r>
          </w:p>
        </w:tc>
        <w:tc>
          <w:tcPr>
            <w:tcW w:w="1135" w:type="dxa"/>
            <w:vAlign w:val="center"/>
          </w:tcPr>
          <w:p w:rsidR="00942212"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5561</w:t>
            </w:r>
          </w:p>
        </w:tc>
      </w:tr>
      <w:tr w:rsidR="005C297B" w:rsidRPr="006269EA" w:rsidTr="002618D5">
        <w:tc>
          <w:tcPr>
            <w:tcW w:w="15418" w:type="dxa"/>
            <w:gridSpan w:val="10"/>
          </w:tcPr>
          <w:p w:rsidR="005C297B"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b/>
                <w:color w:val="000000"/>
                <w:sz w:val="20"/>
                <w:szCs w:val="20"/>
                <w:lang w:eastAsia="ru-RU"/>
              </w:rPr>
              <w:t>Подпрограмма 4 «Развитие въездного и внутреннего туризма»</w:t>
            </w:r>
          </w:p>
        </w:tc>
      </w:tr>
      <w:tr w:rsidR="005C297B" w:rsidRPr="006269EA" w:rsidTr="002618D5">
        <w:tc>
          <w:tcPr>
            <w:tcW w:w="15418" w:type="dxa"/>
            <w:gridSpan w:val="10"/>
          </w:tcPr>
          <w:p w:rsidR="005C297B"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b/>
                <w:color w:val="000000"/>
                <w:sz w:val="20"/>
                <w:szCs w:val="20"/>
                <w:lang w:eastAsia="ru-RU"/>
              </w:rPr>
              <w:t>Индикаторы</w:t>
            </w:r>
          </w:p>
        </w:tc>
      </w:tr>
      <w:tr w:rsidR="00942212" w:rsidRPr="006269EA" w:rsidTr="005C297B">
        <w:tc>
          <w:tcPr>
            <w:tcW w:w="658"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rsidR="00942212" w:rsidRPr="006269EA" w:rsidRDefault="00942212"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Увеличение количества туристов</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к предыдущему году</w:t>
            </w:r>
          </w:p>
        </w:tc>
        <w:tc>
          <w:tcPr>
            <w:tcW w:w="993"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275" w:type="dxa"/>
            <w:vAlign w:val="center"/>
          </w:tcPr>
          <w:p w:rsidR="00942212" w:rsidRPr="00B67AB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14,5</w:t>
            </w:r>
          </w:p>
        </w:tc>
        <w:tc>
          <w:tcPr>
            <w:tcW w:w="1276"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15,1</w:t>
            </w:r>
          </w:p>
        </w:tc>
        <w:tc>
          <w:tcPr>
            <w:tcW w:w="1418"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17,2</w:t>
            </w:r>
          </w:p>
        </w:tc>
        <w:tc>
          <w:tcPr>
            <w:tcW w:w="1275"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14,7</w:t>
            </w:r>
          </w:p>
        </w:tc>
        <w:tc>
          <w:tcPr>
            <w:tcW w:w="1135" w:type="dxa"/>
            <w:vAlign w:val="center"/>
          </w:tcPr>
          <w:p w:rsidR="00942212"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14,7</w:t>
            </w:r>
          </w:p>
        </w:tc>
      </w:tr>
      <w:tr w:rsidR="00942212" w:rsidRPr="006269EA" w:rsidTr="005C297B">
        <w:tc>
          <w:tcPr>
            <w:tcW w:w="658"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5120" w:type="dxa"/>
          </w:tcPr>
          <w:p w:rsidR="00942212" w:rsidRPr="006269EA" w:rsidRDefault="00942212"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Увеличение числа туристических маршрутов </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к предыдущему году</w:t>
            </w:r>
          </w:p>
        </w:tc>
        <w:tc>
          <w:tcPr>
            <w:tcW w:w="993"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275" w:type="dxa"/>
            <w:vAlign w:val="center"/>
          </w:tcPr>
          <w:p w:rsidR="00942212" w:rsidRPr="00B67AB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50,0</w:t>
            </w:r>
          </w:p>
        </w:tc>
        <w:tc>
          <w:tcPr>
            <w:tcW w:w="1276"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33,3</w:t>
            </w:r>
          </w:p>
        </w:tc>
        <w:tc>
          <w:tcPr>
            <w:tcW w:w="1418"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25,0</w:t>
            </w:r>
          </w:p>
        </w:tc>
        <w:tc>
          <w:tcPr>
            <w:tcW w:w="1275"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135" w:type="dxa"/>
            <w:vAlign w:val="center"/>
          </w:tcPr>
          <w:p w:rsidR="00942212"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942212" w:rsidRPr="006269EA" w:rsidTr="005C297B">
        <w:tc>
          <w:tcPr>
            <w:tcW w:w="658"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5120" w:type="dxa"/>
          </w:tcPr>
          <w:p w:rsidR="00942212" w:rsidRPr="006269EA" w:rsidRDefault="00942212"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Увеличение количества объектов показа</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к предыдущему году</w:t>
            </w:r>
          </w:p>
        </w:tc>
        <w:tc>
          <w:tcPr>
            <w:tcW w:w="993"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275" w:type="dxa"/>
            <w:vAlign w:val="center"/>
          </w:tcPr>
          <w:p w:rsidR="00942212" w:rsidRPr="00B67AB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B67ABB">
              <w:rPr>
                <w:rFonts w:ascii="Times New Roman" w:eastAsia="Times New Roman" w:hAnsi="Times New Roman" w:cs="Times New Roman"/>
                <w:sz w:val="20"/>
                <w:szCs w:val="20"/>
                <w:lang w:eastAsia="ru-RU"/>
              </w:rPr>
              <w:t>8,3</w:t>
            </w:r>
          </w:p>
        </w:tc>
        <w:tc>
          <w:tcPr>
            <w:tcW w:w="1276"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418"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275"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w:t>
            </w:r>
          </w:p>
        </w:tc>
        <w:tc>
          <w:tcPr>
            <w:tcW w:w="1135" w:type="dxa"/>
            <w:vAlign w:val="center"/>
          </w:tcPr>
          <w:p w:rsidR="00942212"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5C297B" w:rsidRPr="006269EA" w:rsidTr="002618D5">
        <w:tc>
          <w:tcPr>
            <w:tcW w:w="15418" w:type="dxa"/>
            <w:gridSpan w:val="10"/>
          </w:tcPr>
          <w:p w:rsidR="005C297B"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b/>
                <w:color w:val="000000"/>
                <w:sz w:val="20"/>
                <w:szCs w:val="20"/>
                <w:lang w:eastAsia="ru-RU"/>
              </w:rPr>
              <w:t>Непосредственные результаты</w:t>
            </w:r>
          </w:p>
        </w:tc>
      </w:tr>
      <w:tr w:rsidR="00942212" w:rsidRPr="006269EA" w:rsidTr="005C297B">
        <w:tc>
          <w:tcPr>
            <w:tcW w:w="658"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rsidR="00942212" w:rsidRPr="006269EA" w:rsidRDefault="00942212"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туристов</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чел.</w:t>
            </w:r>
          </w:p>
        </w:tc>
        <w:tc>
          <w:tcPr>
            <w:tcW w:w="993"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1100</w:t>
            </w:r>
          </w:p>
        </w:tc>
        <w:tc>
          <w:tcPr>
            <w:tcW w:w="1275" w:type="dxa"/>
            <w:vAlign w:val="center"/>
          </w:tcPr>
          <w:p w:rsidR="00942212" w:rsidRPr="00B67AB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1260</w:t>
            </w:r>
          </w:p>
        </w:tc>
        <w:tc>
          <w:tcPr>
            <w:tcW w:w="1276"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1450</w:t>
            </w:r>
          </w:p>
        </w:tc>
        <w:tc>
          <w:tcPr>
            <w:tcW w:w="1418"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1700</w:t>
            </w:r>
          </w:p>
        </w:tc>
        <w:tc>
          <w:tcPr>
            <w:tcW w:w="1275" w:type="dxa"/>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1950</w:t>
            </w:r>
          </w:p>
        </w:tc>
        <w:tc>
          <w:tcPr>
            <w:tcW w:w="1135" w:type="dxa"/>
            <w:vAlign w:val="center"/>
          </w:tcPr>
          <w:p w:rsidR="00942212"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1950</w:t>
            </w:r>
          </w:p>
        </w:tc>
      </w:tr>
      <w:tr w:rsidR="00942212" w:rsidRPr="006269EA" w:rsidTr="005C297B">
        <w:tc>
          <w:tcPr>
            <w:tcW w:w="658"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5120" w:type="dxa"/>
          </w:tcPr>
          <w:p w:rsidR="00942212" w:rsidRPr="006269EA" w:rsidRDefault="00942212"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Число туристических маршрутов</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993"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w:t>
            </w:r>
          </w:p>
        </w:tc>
        <w:tc>
          <w:tcPr>
            <w:tcW w:w="1275" w:type="dxa"/>
            <w:vAlign w:val="center"/>
          </w:tcPr>
          <w:p w:rsidR="00942212" w:rsidRPr="00B67AB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3</w:t>
            </w:r>
          </w:p>
        </w:tc>
        <w:tc>
          <w:tcPr>
            <w:tcW w:w="1276"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w:t>
            </w:r>
          </w:p>
        </w:tc>
        <w:tc>
          <w:tcPr>
            <w:tcW w:w="1418"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w:t>
            </w:r>
          </w:p>
        </w:tc>
        <w:tc>
          <w:tcPr>
            <w:tcW w:w="1275" w:type="dxa"/>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w:t>
            </w:r>
          </w:p>
        </w:tc>
        <w:tc>
          <w:tcPr>
            <w:tcW w:w="1135" w:type="dxa"/>
            <w:vAlign w:val="center"/>
          </w:tcPr>
          <w:p w:rsidR="00942212"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w:t>
            </w:r>
          </w:p>
        </w:tc>
      </w:tr>
      <w:tr w:rsidR="00942212" w:rsidRPr="006269EA" w:rsidTr="005C297B">
        <w:tc>
          <w:tcPr>
            <w:tcW w:w="658"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5120" w:type="dxa"/>
          </w:tcPr>
          <w:p w:rsidR="00942212" w:rsidRPr="006269EA" w:rsidRDefault="00942212" w:rsidP="006269EA">
            <w:pPr>
              <w:widowControl w:val="0"/>
              <w:autoSpaceDE w:val="0"/>
              <w:autoSpaceDN w:val="0"/>
              <w:adjustRightInd w:val="0"/>
              <w:spacing w:after="0" w:line="240" w:lineRule="auto"/>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объектов показа</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993"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12</w:t>
            </w:r>
          </w:p>
        </w:tc>
        <w:tc>
          <w:tcPr>
            <w:tcW w:w="1275" w:type="dxa"/>
            <w:vAlign w:val="center"/>
          </w:tcPr>
          <w:p w:rsidR="00942212" w:rsidRPr="00B67AB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13</w:t>
            </w:r>
          </w:p>
        </w:tc>
        <w:tc>
          <w:tcPr>
            <w:tcW w:w="1276"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13</w:t>
            </w:r>
          </w:p>
        </w:tc>
        <w:tc>
          <w:tcPr>
            <w:tcW w:w="1418"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13</w:t>
            </w:r>
          </w:p>
        </w:tc>
        <w:tc>
          <w:tcPr>
            <w:tcW w:w="1275" w:type="dxa"/>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13</w:t>
            </w:r>
          </w:p>
        </w:tc>
        <w:tc>
          <w:tcPr>
            <w:tcW w:w="1135" w:type="dxa"/>
            <w:vAlign w:val="center"/>
          </w:tcPr>
          <w:p w:rsidR="00942212"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13</w:t>
            </w:r>
          </w:p>
        </w:tc>
      </w:tr>
      <w:tr w:rsidR="005C297B" w:rsidRPr="006269EA" w:rsidTr="002618D5">
        <w:tc>
          <w:tcPr>
            <w:tcW w:w="15418" w:type="dxa"/>
            <w:gridSpan w:val="10"/>
          </w:tcPr>
          <w:p w:rsidR="005C297B"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b/>
                <w:color w:val="000000"/>
                <w:sz w:val="20"/>
                <w:szCs w:val="20"/>
                <w:lang w:eastAsia="ru-RU"/>
              </w:rPr>
              <w:t>Подпрограмма 5 «Ведение бюджетного (бухгалтерского) учета и составление бюджетной (бухгалтерской) отчетности»</w:t>
            </w:r>
          </w:p>
        </w:tc>
      </w:tr>
      <w:tr w:rsidR="005C297B" w:rsidRPr="006269EA" w:rsidTr="002618D5">
        <w:tc>
          <w:tcPr>
            <w:tcW w:w="15418" w:type="dxa"/>
            <w:gridSpan w:val="10"/>
          </w:tcPr>
          <w:p w:rsidR="005C297B"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b/>
                <w:color w:val="000000"/>
                <w:sz w:val="20"/>
                <w:szCs w:val="20"/>
                <w:lang w:eastAsia="ru-RU"/>
              </w:rPr>
              <w:t>Индикаторы</w:t>
            </w:r>
          </w:p>
        </w:tc>
      </w:tr>
      <w:tr w:rsidR="00942212" w:rsidRPr="006269EA" w:rsidTr="005C297B">
        <w:tc>
          <w:tcPr>
            <w:tcW w:w="658"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rsidR="00942212" w:rsidRPr="006269EA"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обслуживаемых учреждений</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993"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w:t>
            </w:r>
          </w:p>
        </w:tc>
        <w:tc>
          <w:tcPr>
            <w:tcW w:w="1275"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9</w:t>
            </w:r>
          </w:p>
        </w:tc>
        <w:tc>
          <w:tcPr>
            <w:tcW w:w="1276"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w:t>
            </w:r>
          </w:p>
        </w:tc>
        <w:tc>
          <w:tcPr>
            <w:tcW w:w="1418"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w:t>
            </w:r>
          </w:p>
        </w:tc>
        <w:tc>
          <w:tcPr>
            <w:tcW w:w="1275" w:type="dxa"/>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9</w:t>
            </w:r>
          </w:p>
        </w:tc>
        <w:tc>
          <w:tcPr>
            <w:tcW w:w="1135" w:type="dxa"/>
            <w:vAlign w:val="center"/>
          </w:tcPr>
          <w:p w:rsidR="00942212"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9</w:t>
            </w:r>
          </w:p>
        </w:tc>
      </w:tr>
      <w:tr w:rsidR="005C297B" w:rsidRPr="006269EA" w:rsidTr="002618D5">
        <w:tc>
          <w:tcPr>
            <w:tcW w:w="15418" w:type="dxa"/>
            <w:gridSpan w:val="10"/>
          </w:tcPr>
          <w:p w:rsidR="005C297B"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b/>
                <w:color w:val="000000"/>
                <w:sz w:val="20"/>
                <w:szCs w:val="20"/>
                <w:lang w:eastAsia="ru-RU"/>
              </w:rPr>
              <w:t>Непосредственные результаты</w:t>
            </w:r>
          </w:p>
        </w:tc>
      </w:tr>
      <w:tr w:rsidR="00942212" w:rsidRPr="006269EA" w:rsidTr="005C297B">
        <w:tc>
          <w:tcPr>
            <w:tcW w:w="658"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rsidR="00942212" w:rsidRPr="006269EA"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Ведение бюджетного учета и отчетности учреждений культуры, повышение качества и разнообразия бухгалтерских услуг в сфере культуры в соответствии с Приказами министерства финансов РФ 30.06.2020 года № 130н; БК РФ (закон от 26.07.2019 года № 247-ФЗ) по  обслуживаемым учреждениям  </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w:t>
            </w:r>
          </w:p>
        </w:tc>
        <w:tc>
          <w:tcPr>
            <w:tcW w:w="993"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275"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100</w:t>
            </w:r>
          </w:p>
        </w:tc>
        <w:tc>
          <w:tcPr>
            <w:tcW w:w="1276"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418"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275"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135" w:type="dxa"/>
            <w:vAlign w:val="center"/>
          </w:tcPr>
          <w:p w:rsidR="00942212"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r w:rsidR="005C297B" w:rsidRPr="006269EA" w:rsidTr="002618D5">
        <w:tc>
          <w:tcPr>
            <w:tcW w:w="15418" w:type="dxa"/>
            <w:gridSpan w:val="10"/>
          </w:tcPr>
          <w:p w:rsidR="005C297B"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b/>
                <w:color w:val="000000"/>
                <w:sz w:val="20"/>
                <w:szCs w:val="20"/>
                <w:lang w:eastAsia="ru-RU"/>
              </w:rPr>
              <w:t>Подпрограмма 6 «Хозяйственно-эксплуатационная служба обслуживания учреждений культуры Лукояновского муниципального округа»</w:t>
            </w:r>
          </w:p>
        </w:tc>
      </w:tr>
      <w:tr w:rsidR="005C297B" w:rsidRPr="006269EA" w:rsidTr="002618D5">
        <w:tc>
          <w:tcPr>
            <w:tcW w:w="15418" w:type="dxa"/>
            <w:gridSpan w:val="10"/>
          </w:tcPr>
          <w:p w:rsidR="005C297B"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6269EA">
              <w:rPr>
                <w:rFonts w:ascii="Times New Roman" w:eastAsia="Times New Roman" w:hAnsi="Times New Roman" w:cs="Times New Roman"/>
                <w:b/>
                <w:color w:val="000000"/>
                <w:sz w:val="20"/>
                <w:szCs w:val="20"/>
                <w:lang w:eastAsia="ru-RU"/>
              </w:rPr>
              <w:t>Индикаторы</w:t>
            </w:r>
          </w:p>
        </w:tc>
      </w:tr>
      <w:tr w:rsidR="00942212" w:rsidRPr="006269EA" w:rsidTr="005C297B">
        <w:tc>
          <w:tcPr>
            <w:tcW w:w="658"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rsidR="00942212" w:rsidRPr="006269EA"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Количество нарушений, выявленных контролирующими органами</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993"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275" w:type="dxa"/>
            <w:vAlign w:val="center"/>
          </w:tcPr>
          <w:p w:rsidR="00942212" w:rsidRPr="00B67AB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0</w:t>
            </w:r>
          </w:p>
        </w:tc>
        <w:tc>
          <w:tcPr>
            <w:tcW w:w="1276"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418"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275" w:type="dxa"/>
            <w:vAlign w:val="center"/>
          </w:tcPr>
          <w:p w:rsidR="00942212" w:rsidRPr="006269EA" w:rsidRDefault="00942212" w:rsidP="005C297B">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w:t>
            </w:r>
          </w:p>
        </w:tc>
        <w:tc>
          <w:tcPr>
            <w:tcW w:w="1135" w:type="dxa"/>
            <w:vAlign w:val="center"/>
          </w:tcPr>
          <w:p w:rsidR="00942212"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w:t>
            </w:r>
          </w:p>
        </w:tc>
      </w:tr>
      <w:tr w:rsidR="005C297B" w:rsidRPr="006269EA" w:rsidTr="002618D5">
        <w:tc>
          <w:tcPr>
            <w:tcW w:w="15418" w:type="dxa"/>
            <w:gridSpan w:val="10"/>
          </w:tcPr>
          <w:p w:rsidR="005C297B"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B67ABB">
              <w:rPr>
                <w:rFonts w:ascii="Times New Roman" w:eastAsia="Times New Roman" w:hAnsi="Times New Roman" w:cs="Times New Roman"/>
                <w:b/>
                <w:color w:val="000000"/>
                <w:sz w:val="20"/>
                <w:szCs w:val="20"/>
                <w:lang w:eastAsia="ru-RU"/>
              </w:rPr>
              <w:t>Непосредственные результаты</w:t>
            </w:r>
          </w:p>
        </w:tc>
      </w:tr>
      <w:tr w:rsidR="00942212" w:rsidRPr="006269EA" w:rsidTr="005C297B">
        <w:trPr>
          <w:trHeight w:val="383"/>
        </w:trPr>
        <w:tc>
          <w:tcPr>
            <w:tcW w:w="658"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rsidR="00942212" w:rsidRPr="006269EA"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 xml:space="preserve">Количество учреждений, которым предоставлены эксплуатационно-хозяйственные услуги </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шт.</w:t>
            </w:r>
          </w:p>
        </w:tc>
        <w:tc>
          <w:tcPr>
            <w:tcW w:w="993"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50</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ru-RU"/>
              </w:rPr>
            </w:pPr>
            <w:r w:rsidRPr="006269EA">
              <w:rPr>
                <w:rFonts w:ascii="Times New Roman" w:eastAsia="Times New Roman" w:hAnsi="Times New Roman" w:cs="Times New Roman"/>
                <w:color w:val="000000"/>
                <w:sz w:val="20"/>
                <w:szCs w:val="20"/>
                <w:lang w:eastAsia="ru-RU"/>
              </w:rPr>
              <w:t>5</w:t>
            </w:r>
            <w:r w:rsidRPr="006269EA">
              <w:rPr>
                <w:rFonts w:ascii="Times New Roman" w:eastAsia="Times New Roman" w:hAnsi="Times New Roman" w:cs="Times New Roman"/>
                <w:color w:val="000000"/>
                <w:sz w:val="20"/>
                <w:szCs w:val="20"/>
                <w:lang w:val="en-US" w:eastAsia="ru-RU"/>
              </w:rPr>
              <w:t>1</w:t>
            </w:r>
          </w:p>
        </w:tc>
        <w:tc>
          <w:tcPr>
            <w:tcW w:w="1275" w:type="dxa"/>
            <w:vAlign w:val="center"/>
          </w:tcPr>
          <w:p w:rsidR="00942212" w:rsidRPr="00B67AB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ru-RU"/>
              </w:rPr>
            </w:pPr>
            <w:r w:rsidRPr="00B67ABB">
              <w:rPr>
                <w:rFonts w:ascii="Times New Roman" w:eastAsia="Times New Roman" w:hAnsi="Times New Roman" w:cs="Times New Roman"/>
                <w:color w:val="000000"/>
                <w:sz w:val="20"/>
                <w:szCs w:val="20"/>
                <w:lang w:eastAsia="ru-RU"/>
              </w:rPr>
              <w:t>5</w:t>
            </w:r>
            <w:r w:rsidRPr="00B67ABB">
              <w:rPr>
                <w:rFonts w:ascii="Times New Roman" w:eastAsia="Times New Roman" w:hAnsi="Times New Roman" w:cs="Times New Roman"/>
                <w:color w:val="000000"/>
                <w:sz w:val="20"/>
                <w:szCs w:val="20"/>
                <w:lang w:val="en-US" w:eastAsia="ru-RU"/>
              </w:rPr>
              <w:t>1</w:t>
            </w:r>
          </w:p>
        </w:tc>
        <w:tc>
          <w:tcPr>
            <w:tcW w:w="1276"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ru-RU"/>
              </w:rPr>
            </w:pPr>
            <w:r w:rsidRPr="006269EA">
              <w:rPr>
                <w:rFonts w:ascii="Times New Roman" w:eastAsia="Times New Roman" w:hAnsi="Times New Roman" w:cs="Times New Roman"/>
                <w:color w:val="000000"/>
                <w:sz w:val="20"/>
                <w:szCs w:val="20"/>
                <w:lang w:eastAsia="ru-RU"/>
              </w:rPr>
              <w:t>5</w:t>
            </w:r>
            <w:r w:rsidRPr="006269EA">
              <w:rPr>
                <w:rFonts w:ascii="Times New Roman" w:eastAsia="Times New Roman" w:hAnsi="Times New Roman" w:cs="Times New Roman"/>
                <w:color w:val="000000"/>
                <w:sz w:val="20"/>
                <w:szCs w:val="20"/>
                <w:lang w:val="en-US" w:eastAsia="ru-RU"/>
              </w:rPr>
              <w:t>1</w:t>
            </w:r>
          </w:p>
        </w:tc>
        <w:tc>
          <w:tcPr>
            <w:tcW w:w="1418"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val="en-US" w:eastAsia="ru-RU"/>
              </w:rPr>
            </w:pPr>
            <w:r w:rsidRPr="006269EA">
              <w:rPr>
                <w:rFonts w:ascii="Times New Roman" w:eastAsia="Times New Roman" w:hAnsi="Times New Roman" w:cs="Times New Roman"/>
                <w:color w:val="000000"/>
                <w:sz w:val="20"/>
                <w:szCs w:val="20"/>
                <w:lang w:eastAsia="ru-RU"/>
              </w:rPr>
              <w:t>5</w:t>
            </w:r>
            <w:r w:rsidRPr="006269EA">
              <w:rPr>
                <w:rFonts w:ascii="Times New Roman" w:eastAsia="Times New Roman" w:hAnsi="Times New Roman" w:cs="Times New Roman"/>
                <w:color w:val="000000"/>
                <w:sz w:val="20"/>
                <w:szCs w:val="20"/>
                <w:lang w:val="en-US" w:eastAsia="ru-RU"/>
              </w:rPr>
              <w:t>1</w:t>
            </w:r>
          </w:p>
        </w:tc>
        <w:tc>
          <w:tcPr>
            <w:tcW w:w="1275"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c>
          <w:tcPr>
            <w:tcW w:w="1135" w:type="dxa"/>
            <w:vAlign w:val="center"/>
          </w:tcPr>
          <w:p w:rsidR="00942212"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w:t>
            </w:r>
          </w:p>
        </w:tc>
      </w:tr>
      <w:tr w:rsidR="005C297B" w:rsidRPr="006269EA" w:rsidTr="002618D5">
        <w:tc>
          <w:tcPr>
            <w:tcW w:w="15418" w:type="dxa"/>
            <w:gridSpan w:val="10"/>
          </w:tcPr>
          <w:p w:rsidR="005C297B"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B67ABB">
              <w:rPr>
                <w:rFonts w:ascii="Times New Roman" w:eastAsia="Times New Roman" w:hAnsi="Times New Roman" w:cs="Times New Roman"/>
                <w:b/>
                <w:color w:val="000000"/>
                <w:sz w:val="20"/>
                <w:szCs w:val="20"/>
                <w:lang w:eastAsia="ru-RU"/>
              </w:rPr>
              <w:t>Подпрограмма 7 «Обеспечение реализации муниципальной программы»</w:t>
            </w:r>
          </w:p>
        </w:tc>
      </w:tr>
      <w:tr w:rsidR="005C297B" w:rsidRPr="006269EA" w:rsidTr="002618D5">
        <w:tc>
          <w:tcPr>
            <w:tcW w:w="15418" w:type="dxa"/>
            <w:gridSpan w:val="10"/>
          </w:tcPr>
          <w:p w:rsidR="005C297B"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B67ABB">
              <w:rPr>
                <w:rFonts w:ascii="Times New Roman" w:eastAsia="Times New Roman" w:hAnsi="Times New Roman" w:cs="Times New Roman"/>
                <w:b/>
                <w:color w:val="000000"/>
                <w:sz w:val="20"/>
                <w:szCs w:val="20"/>
                <w:lang w:eastAsia="ru-RU"/>
              </w:rPr>
              <w:t>Индикаторы</w:t>
            </w:r>
          </w:p>
        </w:tc>
      </w:tr>
      <w:tr w:rsidR="00942212" w:rsidRPr="006269EA" w:rsidTr="005C297B">
        <w:tc>
          <w:tcPr>
            <w:tcW w:w="658"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rsidR="00942212" w:rsidRPr="006269EA"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Осуществление контроля за качеством муниципальной услуги в сфере культуры в подведомственных учреждениях</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учр.</w:t>
            </w:r>
          </w:p>
        </w:tc>
        <w:tc>
          <w:tcPr>
            <w:tcW w:w="993"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48</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c>
          <w:tcPr>
            <w:tcW w:w="1275" w:type="dxa"/>
            <w:vAlign w:val="center"/>
          </w:tcPr>
          <w:p w:rsidR="00942212" w:rsidRPr="00B67AB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51</w:t>
            </w:r>
          </w:p>
        </w:tc>
        <w:tc>
          <w:tcPr>
            <w:tcW w:w="1276"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c>
          <w:tcPr>
            <w:tcW w:w="1418"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c>
          <w:tcPr>
            <w:tcW w:w="1275"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51</w:t>
            </w:r>
          </w:p>
        </w:tc>
        <w:tc>
          <w:tcPr>
            <w:tcW w:w="1135" w:type="dxa"/>
            <w:vAlign w:val="center"/>
          </w:tcPr>
          <w:p w:rsidR="00942212"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51</w:t>
            </w:r>
          </w:p>
        </w:tc>
      </w:tr>
      <w:tr w:rsidR="005C297B" w:rsidRPr="006269EA" w:rsidTr="002618D5">
        <w:tc>
          <w:tcPr>
            <w:tcW w:w="15418" w:type="dxa"/>
            <w:gridSpan w:val="10"/>
          </w:tcPr>
          <w:p w:rsidR="005C297B"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B67ABB">
              <w:rPr>
                <w:rFonts w:ascii="Times New Roman" w:eastAsia="Times New Roman" w:hAnsi="Times New Roman" w:cs="Times New Roman"/>
                <w:b/>
                <w:color w:val="000000"/>
                <w:sz w:val="20"/>
                <w:szCs w:val="20"/>
                <w:lang w:eastAsia="ru-RU"/>
              </w:rPr>
              <w:t>Непосредственные результаты</w:t>
            </w:r>
          </w:p>
        </w:tc>
      </w:tr>
      <w:tr w:rsidR="00942212" w:rsidRPr="006269EA" w:rsidTr="005C297B">
        <w:tc>
          <w:tcPr>
            <w:tcW w:w="658" w:type="dxa"/>
          </w:tcPr>
          <w:p w:rsidR="00942212" w:rsidRPr="006269EA" w:rsidRDefault="00942212"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5120" w:type="dxa"/>
          </w:tcPr>
          <w:p w:rsidR="00942212" w:rsidRPr="006269EA" w:rsidRDefault="00942212"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Обеспечение выполнения плана мероприятий («дорожной карты») «Изменения в отраслях социальной сферы, направленные на повышение эффективности сферы культуры в Нижегородской области», утвержденного распоряжением Правительства Нижегородской области от 28 февраля 2013 года № 428-р</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993"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134"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275" w:type="dxa"/>
            <w:vAlign w:val="center"/>
          </w:tcPr>
          <w:p w:rsidR="00942212" w:rsidRPr="00B67ABB"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B67ABB">
              <w:rPr>
                <w:rFonts w:ascii="Times New Roman" w:eastAsia="Times New Roman" w:hAnsi="Times New Roman" w:cs="Times New Roman"/>
                <w:color w:val="000000"/>
                <w:sz w:val="20"/>
                <w:szCs w:val="20"/>
                <w:lang w:eastAsia="ru-RU"/>
              </w:rPr>
              <w:t>100</w:t>
            </w:r>
          </w:p>
        </w:tc>
        <w:tc>
          <w:tcPr>
            <w:tcW w:w="1276"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418"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275" w:type="dxa"/>
            <w:vAlign w:val="center"/>
          </w:tcPr>
          <w:p w:rsidR="00942212" w:rsidRPr="006269EA" w:rsidRDefault="00942212"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1135" w:type="dxa"/>
            <w:vAlign w:val="center"/>
          </w:tcPr>
          <w:p w:rsidR="00942212" w:rsidRPr="006269EA" w:rsidRDefault="005C297B"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100</w:t>
            </w:r>
          </w:p>
        </w:tc>
      </w:tr>
    </w:tbl>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2.6. Меры правового регулирования</w:t>
      </w:r>
    </w:p>
    <w:p w:rsidR="006269EA" w:rsidRPr="006269EA" w:rsidRDefault="006269EA" w:rsidP="006269EA">
      <w:pPr>
        <w:widowControl w:val="0"/>
        <w:autoSpaceDE w:val="0"/>
        <w:autoSpaceDN w:val="0"/>
        <w:adjustRightInd w:val="0"/>
        <w:spacing w:after="0" w:line="240" w:lineRule="auto"/>
        <w:ind w:firstLine="300"/>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Для реализации муниципальной программы разработка нормативных правовых актов не требуется.</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2.7. Участие в реализации муниципальной программы муниципальных</w:t>
      </w: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
          <w:bCs/>
          <w:color w:val="000000"/>
          <w:sz w:val="24"/>
          <w:szCs w:val="24"/>
          <w:lang w:eastAsia="ru-RU"/>
        </w:rPr>
        <w:t>унитарных предприятий, акционерных обществ,</w:t>
      </w:r>
      <w:r w:rsidRPr="006269EA">
        <w:rPr>
          <w:rFonts w:ascii="Times New Roman" w:eastAsia="Times New Roman" w:hAnsi="Times New Roman" w:cs="Times New Roman"/>
          <w:color w:val="000000"/>
          <w:sz w:val="24"/>
          <w:szCs w:val="24"/>
          <w:lang w:eastAsia="ru-RU"/>
        </w:rPr>
        <w:t xml:space="preserve"> </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общественных, научных и иных организаций, а также внебюджетных фондов</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Участие в реализации муниципальной программы муниципальных унитарных предприятий, акционерных обществ, общественных, научных и иных организаций, а также внебюджетных фондов не предусмотрено.</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2.8. Обоснование объема финансовых ресурсов</w:t>
      </w:r>
    </w:p>
    <w:p w:rsidR="00B67ABB" w:rsidRPr="006269EA" w:rsidRDefault="00B67ABB"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spacing w:after="0" w:line="240" w:lineRule="auto"/>
        <w:jc w:val="center"/>
        <w:rPr>
          <w:rFonts w:ascii="Times New Roman" w:eastAsia="Times New Roman" w:hAnsi="Times New Roman" w:cs="Times New Roman"/>
          <w:b/>
          <w:bCs/>
          <w:color w:val="000000"/>
          <w:sz w:val="24"/>
          <w:szCs w:val="24"/>
          <w:lang w:eastAsia="zh-CN"/>
        </w:rPr>
      </w:pPr>
      <w:r w:rsidRPr="006269EA">
        <w:rPr>
          <w:rFonts w:ascii="Times New Roman" w:eastAsia="Times New Roman" w:hAnsi="Times New Roman" w:cs="Times New Roman"/>
          <w:b/>
          <w:bCs/>
          <w:color w:val="000000"/>
          <w:sz w:val="24"/>
          <w:szCs w:val="24"/>
          <w:lang w:eastAsia="zh-CN"/>
        </w:rPr>
        <w:t>Таблица 3. Ресурсное обеспечение реализации муниципальной программы</w:t>
      </w:r>
      <w:r w:rsidRPr="006269EA">
        <w:rPr>
          <w:rFonts w:ascii="Times New Roman" w:eastAsia="Times New Roman" w:hAnsi="Times New Roman" w:cs="Times New Roman"/>
          <w:color w:val="000000"/>
          <w:sz w:val="24"/>
          <w:szCs w:val="24"/>
          <w:lang w:eastAsia="zh-CN"/>
        </w:rPr>
        <w:t xml:space="preserve"> </w:t>
      </w:r>
      <w:r w:rsidRPr="006269EA">
        <w:rPr>
          <w:rFonts w:ascii="Times New Roman" w:eastAsia="Times New Roman" w:hAnsi="Times New Roman" w:cs="Times New Roman"/>
          <w:b/>
          <w:bCs/>
          <w:color w:val="000000"/>
          <w:sz w:val="24"/>
          <w:szCs w:val="24"/>
          <w:lang w:eastAsia="zh-CN"/>
        </w:rPr>
        <w:t xml:space="preserve">за счет средств бюджета </w:t>
      </w:r>
    </w:p>
    <w:p w:rsidR="006269EA" w:rsidRPr="006269EA" w:rsidRDefault="006269EA" w:rsidP="006269EA">
      <w:pPr>
        <w:widowControl w:val="0"/>
        <w:autoSpaceDE w:val="0"/>
        <w:spacing w:after="0" w:line="240" w:lineRule="auto"/>
        <w:jc w:val="center"/>
        <w:rPr>
          <w:rFonts w:ascii="Times New Roman" w:eastAsia="Times New Roman" w:hAnsi="Times New Roman" w:cs="Times New Roman"/>
          <w:b/>
          <w:bCs/>
          <w:color w:val="000000"/>
          <w:sz w:val="24"/>
          <w:szCs w:val="24"/>
          <w:lang w:eastAsia="zh-CN"/>
        </w:rPr>
      </w:pPr>
      <w:r w:rsidRPr="006269EA">
        <w:rPr>
          <w:rFonts w:ascii="Times New Roman" w:eastAsia="Times New Roman" w:hAnsi="Times New Roman" w:cs="Times New Roman"/>
          <w:b/>
          <w:bCs/>
          <w:color w:val="000000"/>
          <w:sz w:val="24"/>
          <w:szCs w:val="24"/>
          <w:lang w:eastAsia="zh-CN"/>
        </w:rPr>
        <w:t>Лукояновского муниципального округа Нижегородской области</w:t>
      </w:r>
    </w:p>
    <w:tbl>
      <w:tblPr>
        <w:tblW w:w="15451" w:type="dxa"/>
        <w:tblInd w:w="-72" w:type="dxa"/>
        <w:tblLayout w:type="fixed"/>
        <w:tblCellMar>
          <w:left w:w="70" w:type="dxa"/>
          <w:right w:w="70" w:type="dxa"/>
        </w:tblCellMar>
        <w:tblLook w:val="0000" w:firstRow="0" w:lastRow="0" w:firstColumn="0" w:lastColumn="0" w:noHBand="0" w:noVBand="0"/>
      </w:tblPr>
      <w:tblGrid>
        <w:gridCol w:w="1842"/>
        <w:gridCol w:w="3260"/>
        <w:gridCol w:w="2695"/>
        <w:gridCol w:w="1276"/>
        <w:gridCol w:w="1134"/>
        <w:gridCol w:w="1134"/>
        <w:gridCol w:w="1134"/>
        <w:gridCol w:w="1134"/>
        <w:gridCol w:w="1842"/>
      </w:tblGrid>
      <w:tr w:rsidR="000A4C59" w:rsidRPr="006269EA" w:rsidTr="002618D5">
        <w:trPr>
          <w:cantSplit/>
          <w:trHeight w:val="296"/>
        </w:trPr>
        <w:tc>
          <w:tcPr>
            <w:tcW w:w="1842" w:type="dxa"/>
            <w:vMerge w:val="restart"/>
            <w:tcBorders>
              <w:top w:val="single" w:sz="6" w:space="0" w:color="auto"/>
              <w:left w:val="single" w:sz="6" w:space="0" w:color="auto"/>
              <w:bottom w:val="nil"/>
              <w:right w:val="single" w:sz="6" w:space="0" w:color="auto"/>
            </w:tcBorders>
          </w:tcPr>
          <w:p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Статус</w:t>
            </w:r>
          </w:p>
        </w:tc>
        <w:tc>
          <w:tcPr>
            <w:tcW w:w="3260" w:type="dxa"/>
            <w:vMerge w:val="restart"/>
            <w:tcBorders>
              <w:top w:val="single" w:sz="6" w:space="0" w:color="auto"/>
              <w:left w:val="single" w:sz="6" w:space="0" w:color="auto"/>
              <w:bottom w:val="nil"/>
              <w:right w:val="single" w:sz="6" w:space="0" w:color="auto"/>
            </w:tcBorders>
          </w:tcPr>
          <w:p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Наименование муниципальной программы, подпрограммы муниципальной программы </w:t>
            </w:r>
          </w:p>
        </w:tc>
        <w:tc>
          <w:tcPr>
            <w:tcW w:w="2695" w:type="dxa"/>
            <w:vMerge w:val="restart"/>
            <w:tcBorders>
              <w:top w:val="single" w:sz="6" w:space="0" w:color="auto"/>
              <w:left w:val="single" w:sz="6" w:space="0" w:color="auto"/>
              <w:bottom w:val="nil"/>
              <w:right w:val="single" w:sz="6" w:space="0" w:color="auto"/>
            </w:tcBorders>
          </w:tcPr>
          <w:p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Муниципальный заказчик-координатор, соисполнители</w:t>
            </w:r>
          </w:p>
        </w:tc>
        <w:tc>
          <w:tcPr>
            <w:tcW w:w="7654" w:type="dxa"/>
            <w:gridSpan w:val="6"/>
            <w:tcBorders>
              <w:top w:val="single" w:sz="6" w:space="0" w:color="auto"/>
              <w:left w:val="single" w:sz="6" w:space="0" w:color="auto"/>
              <w:bottom w:val="single" w:sz="6" w:space="0" w:color="auto"/>
              <w:right w:val="single" w:sz="6" w:space="0" w:color="auto"/>
            </w:tcBorders>
          </w:tcPr>
          <w:p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Расходы (тыс. руб.)</w:t>
            </w:r>
          </w:p>
        </w:tc>
      </w:tr>
      <w:tr w:rsidR="000A4C59" w:rsidRPr="006269EA" w:rsidTr="000A4C59">
        <w:trPr>
          <w:cantSplit/>
          <w:trHeight w:val="406"/>
        </w:trPr>
        <w:tc>
          <w:tcPr>
            <w:tcW w:w="1842" w:type="dxa"/>
            <w:vMerge/>
            <w:tcBorders>
              <w:top w:val="nil"/>
              <w:left w:val="single" w:sz="6" w:space="0" w:color="auto"/>
              <w:bottom w:val="single" w:sz="6" w:space="0" w:color="auto"/>
              <w:right w:val="single" w:sz="6" w:space="0" w:color="auto"/>
            </w:tcBorders>
          </w:tcPr>
          <w:p w:rsidR="000A4C59" w:rsidRPr="006269EA" w:rsidRDefault="000A4C59" w:rsidP="000A4C59">
            <w:pPr>
              <w:spacing w:after="0" w:line="240" w:lineRule="auto"/>
              <w:jc w:val="center"/>
              <w:rPr>
                <w:rFonts w:ascii="Times New Roman" w:eastAsia="Times New Roman" w:hAnsi="Times New Roman" w:cs="Times New Roman"/>
                <w:sz w:val="20"/>
                <w:szCs w:val="20"/>
                <w:lang w:eastAsia="ru-RU"/>
              </w:rPr>
            </w:pPr>
          </w:p>
        </w:tc>
        <w:tc>
          <w:tcPr>
            <w:tcW w:w="3260" w:type="dxa"/>
            <w:vMerge/>
            <w:tcBorders>
              <w:top w:val="nil"/>
              <w:left w:val="single" w:sz="6" w:space="0" w:color="auto"/>
              <w:bottom w:val="single" w:sz="6" w:space="0" w:color="auto"/>
              <w:right w:val="single" w:sz="6" w:space="0" w:color="auto"/>
            </w:tcBorders>
          </w:tcPr>
          <w:p w:rsidR="000A4C59" w:rsidRPr="006269EA" w:rsidRDefault="000A4C59" w:rsidP="000A4C59">
            <w:pPr>
              <w:spacing w:after="0" w:line="240" w:lineRule="auto"/>
              <w:jc w:val="center"/>
              <w:rPr>
                <w:rFonts w:ascii="Times New Roman" w:eastAsia="Times New Roman" w:hAnsi="Times New Roman" w:cs="Times New Roman"/>
                <w:sz w:val="20"/>
                <w:szCs w:val="20"/>
                <w:lang w:eastAsia="ru-RU"/>
              </w:rPr>
            </w:pPr>
          </w:p>
        </w:tc>
        <w:tc>
          <w:tcPr>
            <w:tcW w:w="2695" w:type="dxa"/>
            <w:vMerge/>
            <w:tcBorders>
              <w:top w:val="nil"/>
              <w:left w:val="single" w:sz="6" w:space="0" w:color="auto"/>
              <w:bottom w:val="single" w:sz="6" w:space="0" w:color="auto"/>
              <w:right w:val="single" w:sz="6" w:space="0" w:color="auto"/>
            </w:tcBorders>
          </w:tcPr>
          <w:p w:rsidR="000A4C59" w:rsidRPr="006269EA" w:rsidRDefault="000A4C59" w:rsidP="000A4C59">
            <w:pPr>
              <w:spacing w:after="0" w:line="240" w:lineRule="auto"/>
              <w:jc w:val="center"/>
              <w:rPr>
                <w:rFonts w:ascii="Times New Roman" w:eastAsia="Times New Roman" w:hAnsi="Times New Roman" w:cs="Times New Roman"/>
                <w:sz w:val="20"/>
                <w:szCs w:val="20"/>
                <w:lang w:eastAsia="ru-RU"/>
              </w:rPr>
            </w:pPr>
          </w:p>
        </w:tc>
        <w:tc>
          <w:tcPr>
            <w:tcW w:w="1276" w:type="dxa"/>
            <w:tcBorders>
              <w:top w:val="single" w:sz="6" w:space="0" w:color="auto"/>
              <w:left w:val="single" w:sz="6" w:space="0" w:color="auto"/>
              <w:bottom w:val="single" w:sz="6" w:space="0" w:color="auto"/>
              <w:right w:val="single" w:sz="6" w:space="0" w:color="auto"/>
            </w:tcBorders>
          </w:tcPr>
          <w:p w:rsidR="000A4C59" w:rsidRPr="006269EA" w:rsidRDefault="000A4C59" w:rsidP="000A4C59">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2023 год</w:t>
            </w:r>
          </w:p>
        </w:tc>
        <w:tc>
          <w:tcPr>
            <w:tcW w:w="1134" w:type="dxa"/>
            <w:tcBorders>
              <w:top w:val="single" w:sz="6" w:space="0" w:color="auto"/>
              <w:left w:val="single" w:sz="6" w:space="0" w:color="auto"/>
              <w:bottom w:val="single" w:sz="6" w:space="0" w:color="auto"/>
              <w:right w:val="single" w:sz="6" w:space="0" w:color="auto"/>
            </w:tcBorders>
          </w:tcPr>
          <w:p w:rsidR="000A4C59" w:rsidRPr="006269EA" w:rsidRDefault="000A4C59" w:rsidP="000A4C59">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2024 год</w:t>
            </w:r>
          </w:p>
        </w:tc>
        <w:tc>
          <w:tcPr>
            <w:tcW w:w="1134" w:type="dxa"/>
            <w:tcBorders>
              <w:top w:val="single" w:sz="6" w:space="0" w:color="auto"/>
              <w:left w:val="single" w:sz="6" w:space="0" w:color="auto"/>
              <w:bottom w:val="single" w:sz="6" w:space="0" w:color="auto"/>
              <w:right w:val="single" w:sz="6" w:space="0" w:color="auto"/>
            </w:tcBorders>
          </w:tcPr>
          <w:p w:rsidR="000A4C59" w:rsidRPr="006269EA" w:rsidRDefault="000A4C59" w:rsidP="000A4C59">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2025 год</w:t>
            </w:r>
          </w:p>
        </w:tc>
        <w:tc>
          <w:tcPr>
            <w:tcW w:w="1134" w:type="dxa"/>
            <w:tcBorders>
              <w:top w:val="single" w:sz="6" w:space="0" w:color="auto"/>
              <w:left w:val="single" w:sz="6" w:space="0" w:color="auto"/>
              <w:bottom w:val="single" w:sz="6" w:space="0" w:color="auto"/>
              <w:right w:val="single" w:sz="6" w:space="0" w:color="auto"/>
            </w:tcBorders>
          </w:tcPr>
          <w:p w:rsidR="000A4C59" w:rsidRPr="006269EA" w:rsidRDefault="000A4C59" w:rsidP="000A4C59">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2026 год</w:t>
            </w:r>
          </w:p>
        </w:tc>
        <w:tc>
          <w:tcPr>
            <w:tcW w:w="1134" w:type="dxa"/>
            <w:tcBorders>
              <w:top w:val="single" w:sz="6" w:space="0" w:color="auto"/>
              <w:left w:val="single" w:sz="6" w:space="0" w:color="auto"/>
              <w:bottom w:val="single" w:sz="6" w:space="0" w:color="auto"/>
              <w:right w:val="single" w:sz="6" w:space="0" w:color="auto"/>
            </w:tcBorders>
          </w:tcPr>
          <w:p w:rsidR="000A4C59" w:rsidRPr="006269EA" w:rsidRDefault="000A4C59"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2027 год</w:t>
            </w:r>
          </w:p>
        </w:tc>
        <w:tc>
          <w:tcPr>
            <w:tcW w:w="1842" w:type="dxa"/>
            <w:tcBorders>
              <w:top w:val="single" w:sz="6" w:space="0" w:color="auto"/>
              <w:left w:val="single" w:sz="6" w:space="0" w:color="auto"/>
              <w:bottom w:val="single" w:sz="6" w:space="0" w:color="auto"/>
              <w:right w:val="single" w:sz="6" w:space="0" w:color="auto"/>
            </w:tcBorders>
          </w:tcPr>
          <w:p w:rsidR="000A4C59" w:rsidRPr="006269EA" w:rsidRDefault="000A4C59" w:rsidP="000A4C59">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w:t>
            </w:r>
          </w:p>
        </w:tc>
      </w:tr>
      <w:tr w:rsidR="000A4C59" w:rsidRPr="006269EA" w:rsidTr="000A4C59">
        <w:trPr>
          <w:cantSplit/>
          <w:trHeight w:val="240"/>
        </w:trPr>
        <w:tc>
          <w:tcPr>
            <w:tcW w:w="1842" w:type="dxa"/>
            <w:tcBorders>
              <w:top w:val="single" w:sz="6" w:space="0" w:color="auto"/>
              <w:left w:val="single" w:sz="6" w:space="0" w:color="auto"/>
              <w:bottom w:val="single" w:sz="6" w:space="0" w:color="auto"/>
              <w:right w:val="single" w:sz="6" w:space="0" w:color="auto"/>
            </w:tcBorders>
          </w:tcPr>
          <w:p w:rsidR="000A4C59" w:rsidRPr="006269EA" w:rsidRDefault="000A4C59" w:rsidP="000A4C59">
            <w:pPr>
              <w:tabs>
                <w:tab w:val="center" w:pos="1010"/>
              </w:tabs>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3260" w:type="dxa"/>
            <w:tcBorders>
              <w:top w:val="single" w:sz="6" w:space="0" w:color="auto"/>
              <w:left w:val="single" w:sz="6" w:space="0" w:color="auto"/>
              <w:bottom w:val="single" w:sz="6" w:space="0" w:color="auto"/>
              <w:right w:val="single" w:sz="6" w:space="0" w:color="auto"/>
            </w:tcBorders>
          </w:tcPr>
          <w:p w:rsidR="000A4C59" w:rsidRPr="006269EA" w:rsidRDefault="000A4C59" w:rsidP="000A4C59">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2695" w:type="dxa"/>
            <w:tcBorders>
              <w:top w:val="single" w:sz="6" w:space="0" w:color="auto"/>
              <w:left w:val="single" w:sz="6" w:space="0" w:color="auto"/>
              <w:bottom w:val="single" w:sz="6" w:space="0" w:color="auto"/>
              <w:right w:val="single" w:sz="6" w:space="0" w:color="auto"/>
            </w:tcBorders>
          </w:tcPr>
          <w:p w:rsidR="000A4C59" w:rsidRPr="006269EA" w:rsidRDefault="000A4C59" w:rsidP="000A4C59">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1276" w:type="dxa"/>
            <w:tcBorders>
              <w:top w:val="single" w:sz="6" w:space="0" w:color="auto"/>
              <w:left w:val="single" w:sz="6" w:space="0" w:color="auto"/>
              <w:bottom w:val="single" w:sz="6" w:space="0" w:color="auto"/>
              <w:right w:val="single" w:sz="6" w:space="0" w:color="auto"/>
            </w:tcBorders>
          </w:tcPr>
          <w:p w:rsidR="000A4C59" w:rsidRPr="006269EA" w:rsidRDefault="000A4C59" w:rsidP="000A4C59">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1134" w:type="dxa"/>
            <w:tcBorders>
              <w:top w:val="single" w:sz="6" w:space="0" w:color="auto"/>
              <w:left w:val="single" w:sz="6" w:space="0" w:color="auto"/>
              <w:bottom w:val="single" w:sz="6" w:space="0" w:color="auto"/>
              <w:right w:val="single" w:sz="6" w:space="0" w:color="auto"/>
            </w:tcBorders>
          </w:tcPr>
          <w:p w:rsidR="000A4C59" w:rsidRPr="006269EA" w:rsidRDefault="000A4C59" w:rsidP="000A4C59">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w:t>
            </w:r>
          </w:p>
        </w:tc>
        <w:tc>
          <w:tcPr>
            <w:tcW w:w="1134" w:type="dxa"/>
            <w:tcBorders>
              <w:top w:val="single" w:sz="6" w:space="0" w:color="auto"/>
              <w:left w:val="single" w:sz="6" w:space="0" w:color="auto"/>
              <w:bottom w:val="single" w:sz="6" w:space="0" w:color="auto"/>
              <w:right w:val="single" w:sz="6" w:space="0" w:color="auto"/>
            </w:tcBorders>
          </w:tcPr>
          <w:p w:rsidR="000A4C59" w:rsidRPr="006269EA" w:rsidRDefault="000A4C59" w:rsidP="000A4C59">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6</w:t>
            </w:r>
          </w:p>
        </w:tc>
        <w:tc>
          <w:tcPr>
            <w:tcW w:w="1134" w:type="dxa"/>
            <w:tcBorders>
              <w:top w:val="single" w:sz="6" w:space="0" w:color="auto"/>
              <w:left w:val="single" w:sz="6" w:space="0" w:color="auto"/>
              <w:bottom w:val="single" w:sz="6" w:space="0" w:color="auto"/>
              <w:right w:val="single" w:sz="6" w:space="0" w:color="auto"/>
            </w:tcBorders>
          </w:tcPr>
          <w:p w:rsidR="000A4C59" w:rsidRPr="006269EA" w:rsidRDefault="000A4C59" w:rsidP="000A4C59">
            <w:pPr>
              <w:spacing w:after="0" w:line="240" w:lineRule="auto"/>
              <w:jc w:val="center"/>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7</w:t>
            </w:r>
          </w:p>
        </w:tc>
        <w:tc>
          <w:tcPr>
            <w:tcW w:w="1134" w:type="dxa"/>
            <w:tcBorders>
              <w:top w:val="single" w:sz="6" w:space="0" w:color="auto"/>
              <w:left w:val="single" w:sz="6" w:space="0" w:color="auto"/>
              <w:bottom w:val="single" w:sz="6" w:space="0" w:color="auto"/>
              <w:right w:val="single" w:sz="6" w:space="0" w:color="auto"/>
            </w:tcBorders>
          </w:tcPr>
          <w:p w:rsidR="000A4C59" w:rsidRPr="006269EA" w:rsidRDefault="000A4C59" w:rsidP="000A4C59">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8</w:t>
            </w:r>
          </w:p>
        </w:tc>
        <w:tc>
          <w:tcPr>
            <w:tcW w:w="1842" w:type="dxa"/>
            <w:tcBorders>
              <w:top w:val="single" w:sz="6" w:space="0" w:color="auto"/>
              <w:left w:val="single" w:sz="6" w:space="0" w:color="auto"/>
              <w:bottom w:val="single" w:sz="6" w:space="0" w:color="auto"/>
              <w:right w:val="single" w:sz="6" w:space="0" w:color="auto"/>
            </w:tcBorders>
          </w:tcPr>
          <w:p w:rsidR="000A4C59" w:rsidRPr="006269EA" w:rsidRDefault="000A4C59" w:rsidP="000A4C59">
            <w:pPr>
              <w:spacing w:after="0" w:line="240" w:lineRule="auto"/>
              <w:jc w:val="center"/>
              <w:rPr>
                <w:rFonts w:ascii="Times New Roman" w:eastAsia="Times New Roman" w:hAnsi="Times New Roman" w:cs="Times New Roman"/>
                <w:szCs w:val="20"/>
                <w:lang w:eastAsia="ru-RU"/>
              </w:rPr>
            </w:pPr>
            <w:r>
              <w:rPr>
                <w:rFonts w:ascii="Times New Roman" w:eastAsia="Times New Roman" w:hAnsi="Times New Roman" w:cs="Times New Roman"/>
                <w:szCs w:val="20"/>
                <w:lang w:eastAsia="ru-RU"/>
              </w:rPr>
              <w:t>9</w:t>
            </w:r>
          </w:p>
        </w:tc>
      </w:tr>
      <w:tr w:rsidR="000A4C59" w:rsidRPr="006269EA" w:rsidTr="000A4C59">
        <w:trPr>
          <w:cantSplit/>
          <w:trHeight w:val="240"/>
        </w:trPr>
        <w:tc>
          <w:tcPr>
            <w:tcW w:w="1842" w:type="dxa"/>
            <w:vMerge w:val="restart"/>
            <w:tcBorders>
              <w:top w:val="single" w:sz="6" w:space="0" w:color="auto"/>
              <w:left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Муниципальная программа</w:t>
            </w:r>
          </w:p>
        </w:tc>
        <w:tc>
          <w:tcPr>
            <w:tcW w:w="3260" w:type="dxa"/>
            <w:vMerge w:val="restart"/>
            <w:tcBorders>
              <w:top w:val="single" w:sz="6" w:space="0" w:color="auto"/>
              <w:left w:val="single" w:sz="6" w:space="0" w:color="auto"/>
              <w:right w:val="single" w:sz="6" w:space="0" w:color="auto"/>
            </w:tcBorders>
          </w:tcPr>
          <w:p w:rsidR="000A4C59" w:rsidRPr="006269EA" w:rsidRDefault="000A4C59" w:rsidP="000A4C59">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культуры Лукояновского муниципального округа Нижегородской области»</w:t>
            </w:r>
          </w:p>
        </w:tc>
        <w:tc>
          <w:tcPr>
            <w:tcW w:w="2695" w:type="dxa"/>
            <w:tcBorders>
              <w:top w:val="single" w:sz="6" w:space="0" w:color="auto"/>
              <w:left w:val="single" w:sz="6" w:space="0" w:color="auto"/>
              <w:bottom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139257,</w:t>
            </w:r>
            <w:r>
              <w:rPr>
                <w:rFonts w:ascii="Times New Roman" w:eastAsia="Times New Roman" w:hAnsi="Times New Roman" w:cs="Times New Roman"/>
                <w:sz w:val="20"/>
                <w:szCs w:val="20"/>
                <w:lang w:eastAsia="ru-RU"/>
              </w:rPr>
              <w:t>8</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7E2CC6"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158747,1</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149184,5</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153287,9</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3B255B"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153287,9</w:t>
            </w:r>
          </w:p>
        </w:tc>
        <w:tc>
          <w:tcPr>
            <w:tcW w:w="1842" w:type="dxa"/>
            <w:tcBorders>
              <w:top w:val="single" w:sz="6" w:space="0" w:color="auto"/>
              <w:left w:val="single" w:sz="6" w:space="0" w:color="auto"/>
              <w:bottom w:val="single" w:sz="6" w:space="0" w:color="auto"/>
              <w:right w:val="single" w:sz="6" w:space="0" w:color="auto"/>
            </w:tcBorders>
          </w:tcPr>
          <w:p w:rsidR="000A4C59" w:rsidRPr="00D0623C" w:rsidRDefault="007E2CC6"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753765,2</w:t>
            </w:r>
          </w:p>
        </w:tc>
      </w:tr>
      <w:tr w:rsidR="000A4C59" w:rsidRPr="006269EA" w:rsidTr="000A4C59">
        <w:trPr>
          <w:cantSplit/>
          <w:trHeight w:val="441"/>
        </w:trPr>
        <w:tc>
          <w:tcPr>
            <w:tcW w:w="1842" w:type="dxa"/>
            <w:vMerge/>
            <w:tcBorders>
              <w:left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rsidR="000A4C59" w:rsidRPr="006269EA" w:rsidRDefault="000A4C59" w:rsidP="000A4C59">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6" w:space="0" w:color="auto"/>
              <w:left w:val="single" w:sz="6" w:space="0" w:color="auto"/>
              <w:bottom w:val="single" w:sz="6" w:space="0" w:color="auto"/>
              <w:right w:val="single" w:sz="6" w:space="0" w:color="auto"/>
            </w:tcBorders>
          </w:tcPr>
          <w:p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139257,</w:t>
            </w:r>
            <w:r>
              <w:rPr>
                <w:rFonts w:ascii="Times New Roman" w:eastAsia="Times New Roman" w:hAnsi="Times New Roman" w:cs="Times New Roman"/>
                <w:sz w:val="20"/>
                <w:szCs w:val="20"/>
                <w:lang w:eastAsia="ru-RU"/>
              </w:rPr>
              <w:t>8</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7E2CC6"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158747,1</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149184,5</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153287,9</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3B255B"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153287,9</w:t>
            </w:r>
          </w:p>
        </w:tc>
        <w:tc>
          <w:tcPr>
            <w:tcW w:w="1842" w:type="dxa"/>
            <w:tcBorders>
              <w:top w:val="single" w:sz="6" w:space="0" w:color="auto"/>
              <w:left w:val="single" w:sz="6" w:space="0" w:color="auto"/>
              <w:bottom w:val="single" w:sz="6" w:space="0" w:color="auto"/>
              <w:right w:val="single" w:sz="6" w:space="0" w:color="auto"/>
            </w:tcBorders>
          </w:tcPr>
          <w:p w:rsidR="000A4C59" w:rsidRPr="00D0623C" w:rsidRDefault="007E2CC6"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753765,2</w:t>
            </w:r>
          </w:p>
        </w:tc>
      </w:tr>
      <w:tr w:rsidR="000A4C59" w:rsidRPr="006269EA" w:rsidTr="000A4C59">
        <w:trPr>
          <w:cantSplit/>
          <w:trHeight w:val="302"/>
        </w:trPr>
        <w:tc>
          <w:tcPr>
            <w:tcW w:w="1842" w:type="dxa"/>
            <w:vMerge/>
            <w:tcBorders>
              <w:left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rsidR="000A4C59" w:rsidRPr="006269EA" w:rsidRDefault="000A4C59" w:rsidP="000A4C59">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276" w:type="dxa"/>
            <w:tcBorders>
              <w:top w:val="single" w:sz="6" w:space="0" w:color="auto"/>
              <w:left w:val="single" w:sz="6" w:space="0" w:color="auto"/>
              <w:bottom w:val="single" w:sz="6" w:space="0" w:color="auto"/>
              <w:right w:val="single" w:sz="6" w:space="0" w:color="auto"/>
            </w:tcBorders>
          </w:tcPr>
          <w:p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cantSplit/>
          <w:trHeight w:val="240"/>
        </w:trPr>
        <w:tc>
          <w:tcPr>
            <w:tcW w:w="1842" w:type="dxa"/>
            <w:vMerge w:val="restart"/>
            <w:tcBorders>
              <w:top w:val="single" w:sz="6" w:space="0" w:color="auto"/>
              <w:left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Подпрограмма 1 </w:t>
            </w:r>
          </w:p>
          <w:p w:rsidR="000A4C59" w:rsidRPr="006269EA"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val="restart"/>
            <w:tcBorders>
              <w:top w:val="single" w:sz="6" w:space="0" w:color="auto"/>
              <w:left w:val="single" w:sz="6" w:space="0" w:color="auto"/>
              <w:right w:val="single" w:sz="6" w:space="0" w:color="auto"/>
            </w:tcBorders>
          </w:tcPr>
          <w:p w:rsidR="000A4C59" w:rsidRPr="006269EA" w:rsidRDefault="000A4C59" w:rsidP="000A4C59">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«Сохранение и развитие материально- технической базы </w:t>
            </w:r>
          </w:p>
          <w:p w:rsidR="000A4C59" w:rsidRPr="006269EA" w:rsidRDefault="000A4C59" w:rsidP="000A4C59">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 муниципальных учреждений культуры Лукояновского муниципального округа»</w:t>
            </w:r>
          </w:p>
        </w:tc>
        <w:tc>
          <w:tcPr>
            <w:tcW w:w="2695" w:type="dxa"/>
            <w:tcBorders>
              <w:top w:val="single" w:sz="6" w:space="0" w:color="auto"/>
              <w:left w:val="single" w:sz="6" w:space="0" w:color="auto"/>
              <w:bottom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276" w:type="dxa"/>
            <w:tcBorders>
              <w:top w:val="single" w:sz="2" w:space="0" w:color="auto"/>
              <w:left w:val="single" w:sz="2" w:space="0" w:color="auto"/>
              <w:right w:val="single" w:sz="2" w:space="0" w:color="auto"/>
            </w:tcBorders>
          </w:tcPr>
          <w:p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77,1</w:t>
            </w:r>
          </w:p>
        </w:tc>
        <w:tc>
          <w:tcPr>
            <w:tcW w:w="1134" w:type="dxa"/>
            <w:tcBorders>
              <w:top w:val="single" w:sz="2" w:space="0" w:color="auto"/>
              <w:left w:val="single" w:sz="2" w:space="0" w:color="auto"/>
              <w:right w:val="single" w:sz="2"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485,0</w:t>
            </w:r>
          </w:p>
        </w:tc>
        <w:tc>
          <w:tcPr>
            <w:tcW w:w="1134" w:type="dxa"/>
            <w:tcBorders>
              <w:top w:val="single" w:sz="2" w:space="0" w:color="auto"/>
              <w:left w:val="single" w:sz="2" w:space="0" w:color="auto"/>
              <w:right w:val="single" w:sz="2"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78,9</w:t>
            </w:r>
          </w:p>
        </w:tc>
        <w:tc>
          <w:tcPr>
            <w:tcW w:w="1134" w:type="dxa"/>
            <w:tcBorders>
              <w:top w:val="single" w:sz="2" w:space="0" w:color="auto"/>
              <w:left w:val="single" w:sz="2" w:space="0" w:color="auto"/>
              <w:right w:val="single" w:sz="4"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79,8</w:t>
            </w:r>
          </w:p>
        </w:tc>
        <w:tc>
          <w:tcPr>
            <w:tcW w:w="1134" w:type="dxa"/>
            <w:tcBorders>
              <w:top w:val="single" w:sz="2" w:space="0" w:color="auto"/>
              <w:left w:val="single" w:sz="4" w:space="0" w:color="auto"/>
              <w:right w:val="single" w:sz="2" w:space="0" w:color="auto"/>
            </w:tcBorders>
          </w:tcPr>
          <w:p w:rsidR="000A4C59" w:rsidRPr="00D0623C" w:rsidRDefault="00BC4481"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79,8</w:t>
            </w:r>
          </w:p>
        </w:tc>
        <w:tc>
          <w:tcPr>
            <w:tcW w:w="1842" w:type="dxa"/>
            <w:tcBorders>
              <w:top w:val="single" w:sz="2" w:space="0" w:color="auto"/>
              <w:left w:val="single" w:sz="4" w:space="0" w:color="auto"/>
              <w:right w:val="single" w:sz="2" w:space="0" w:color="auto"/>
            </w:tcBorders>
          </w:tcPr>
          <w:p w:rsidR="000A4C59" w:rsidRPr="00D0623C" w:rsidRDefault="00BC4481"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800,6</w:t>
            </w:r>
          </w:p>
        </w:tc>
      </w:tr>
      <w:tr w:rsidR="000A4C59" w:rsidRPr="006269EA" w:rsidTr="000A4C59">
        <w:trPr>
          <w:cantSplit/>
          <w:trHeight w:val="480"/>
        </w:trPr>
        <w:tc>
          <w:tcPr>
            <w:tcW w:w="1842" w:type="dxa"/>
            <w:vMerge/>
            <w:tcBorders>
              <w:left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rsidR="000A4C59" w:rsidRPr="006269EA" w:rsidRDefault="000A4C59" w:rsidP="000A4C59">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2" w:space="0" w:color="auto"/>
              <w:left w:val="single" w:sz="2" w:space="0" w:color="auto"/>
              <w:right w:val="single" w:sz="2" w:space="0" w:color="auto"/>
            </w:tcBorders>
          </w:tcPr>
          <w:p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77,1</w:t>
            </w:r>
          </w:p>
        </w:tc>
        <w:tc>
          <w:tcPr>
            <w:tcW w:w="1134" w:type="dxa"/>
            <w:tcBorders>
              <w:top w:val="single" w:sz="2" w:space="0" w:color="auto"/>
              <w:left w:val="single" w:sz="2" w:space="0" w:color="auto"/>
              <w:right w:val="single" w:sz="2"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485,0</w:t>
            </w:r>
          </w:p>
        </w:tc>
        <w:tc>
          <w:tcPr>
            <w:tcW w:w="1134" w:type="dxa"/>
            <w:tcBorders>
              <w:top w:val="single" w:sz="2" w:space="0" w:color="auto"/>
              <w:left w:val="single" w:sz="2" w:space="0" w:color="auto"/>
              <w:right w:val="single" w:sz="2"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78,9</w:t>
            </w:r>
          </w:p>
        </w:tc>
        <w:tc>
          <w:tcPr>
            <w:tcW w:w="1134" w:type="dxa"/>
            <w:tcBorders>
              <w:top w:val="single" w:sz="2" w:space="0" w:color="auto"/>
              <w:left w:val="single" w:sz="2" w:space="0" w:color="auto"/>
              <w:right w:val="single" w:sz="4"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79,8</w:t>
            </w:r>
          </w:p>
        </w:tc>
        <w:tc>
          <w:tcPr>
            <w:tcW w:w="1134" w:type="dxa"/>
            <w:tcBorders>
              <w:top w:val="single" w:sz="2" w:space="0" w:color="auto"/>
              <w:left w:val="single" w:sz="4" w:space="0" w:color="auto"/>
              <w:right w:val="single" w:sz="2" w:space="0" w:color="auto"/>
            </w:tcBorders>
          </w:tcPr>
          <w:p w:rsidR="000A4C59" w:rsidRPr="00D0623C" w:rsidRDefault="00BC4481"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79,8</w:t>
            </w:r>
          </w:p>
        </w:tc>
        <w:tc>
          <w:tcPr>
            <w:tcW w:w="1842" w:type="dxa"/>
            <w:tcBorders>
              <w:top w:val="single" w:sz="2" w:space="0" w:color="auto"/>
              <w:left w:val="single" w:sz="4" w:space="0" w:color="auto"/>
              <w:right w:val="single" w:sz="2" w:space="0" w:color="auto"/>
            </w:tcBorders>
          </w:tcPr>
          <w:p w:rsidR="000A4C59" w:rsidRPr="00D0623C" w:rsidRDefault="00BC4481"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800,6</w:t>
            </w:r>
          </w:p>
        </w:tc>
      </w:tr>
      <w:tr w:rsidR="000A4C59" w:rsidRPr="006269EA" w:rsidTr="000A4C59">
        <w:trPr>
          <w:cantSplit/>
          <w:trHeight w:val="240"/>
        </w:trPr>
        <w:tc>
          <w:tcPr>
            <w:tcW w:w="1842" w:type="dxa"/>
            <w:vMerge/>
            <w:tcBorders>
              <w:left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rsidR="000A4C59" w:rsidRPr="006269EA" w:rsidRDefault="000A4C59" w:rsidP="000A4C59">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276" w:type="dxa"/>
            <w:tcBorders>
              <w:top w:val="single" w:sz="6" w:space="0" w:color="auto"/>
              <w:left w:val="single" w:sz="6" w:space="0" w:color="auto"/>
              <w:bottom w:val="single" w:sz="6" w:space="0" w:color="auto"/>
              <w:right w:val="single" w:sz="6" w:space="0" w:color="auto"/>
            </w:tcBorders>
          </w:tcPr>
          <w:p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cantSplit/>
          <w:trHeight w:val="320"/>
        </w:trPr>
        <w:tc>
          <w:tcPr>
            <w:tcW w:w="1842" w:type="dxa"/>
            <w:vMerge w:val="restart"/>
            <w:tcBorders>
              <w:top w:val="single" w:sz="6" w:space="0" w:color="auto"/>
              <w:left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Подпрограмма 2 </w:t>
            </w:r>
          </w:p>
          <w:p w:rsidR="000A4C59" w:rsidRPr="006269EA"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val="restart"/>
            <w:tcBorders>
              <w:top w:val="single" w:sz="6" w:space="0" w:color="auto"/>
              <w:left w:val="single" w:sz="6" w:space="0" w:color="auto"/>
              <w:right w:val="single" w:sz="6" w:space="0" w:color="auto"/>
            </w:tcBorders>
          </w:tcPr>
          <w:p w:rsidR="000A4C59" w:rsidRPr="006269EA" w:rsidRDefault="000A4C59" w:rsidP="000A4C59">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«Предоставление дополнительного образования в сфере культуры и искусства»</w:t>
            </w:r>
          </w:p>
        </w:tc>
        <w:tc>
          <w:tcPr>
            <w:tcW w:w="2695" w:type="dxa"/>
            <w:tcBorders>
              <w:top w:val="single" w:sz="6" w:space="0" w:color="auto"/>
              <w:left w:val="single" w:sz="6" w:space="0" w:color="auto"/>
              <w:bottom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12579,8</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BC4481"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14879,6</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13683,2</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14693,8</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BC4481"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14693,8</w:t>
            </w:r>
          </w:p>
        </w:tc>
        <w:tc>
          <w:tcPr>
            <w:tcW w:w="1842" w:type="dxa"/>
            <w:tcBorders>
              <w:top w:val="single" w:sz="6" w:space="0" w:color="auto"/>
              <w:left w:val="single" w:sz="6" w:space="0" w:color="auto"/>
              <w:bottom w:val="single" w:sz="6" w:space="0" w:color="auto"/>
              <w:right w:val="single" w:sz="6" w:space="0" w:color="auto"/>
            </w:tcBorders>
          </w:tcPr>
          <w:p w:rsidR="000A4C59" w:rsidRPr="00D0623C" w:rsidRDefault="00BC4481"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70530,2</w:t>
            </w:r>
          </w:p>
        </w:tc>
      </w:tr>
      <w:tr w:rsidR="000A4C59" w:rsidRPr="006269EA" w:rsidTr="000A4C59">
        <w:trPr>
          <w:cantSplit/>
          <w:trHeight w:val="430"/>
        </w:trPr>
        <w:tc>
          <w:tcPr>
            <w:tcW w:w="1842" w:type="dxa"/>
            <w:vMerge/>
            <w:tcBorders>
              <w:left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rsidR="000A4C59" w:rsidRPr="006269EA" w:rsidRDefault="000A4C59" w:rsidP="000A4C59">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6" w:space="0" w:color="auto"/>
              <w:left w:val="single" w:sz="6" w:space="0" w:color="auto"/>
              <w:bottom w:val="single" w:sz="6" w:space="0" w:color="auto"/>
              <w:right w:val="single" w:sz="6" w:space="0" w:color="auto"/>
            </w:tcBorders>
          </w:tcPr>
          <w:p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12579,8</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BC4481"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14879,6</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13683,2</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14693,8</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BC4481"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14693,8</w:t>
            </w:r>
          </w:p>
        </w:tc>
        <w:tc>
          <w:tcPr>
            <w:tcW w:w="1842" w:type="dxa"/>
            <w:tcBorders>
              <w:top w:val="single" w:sz="6" w:space="0" w:color="auto"/>
              <w:left w:val="single" w:sz="6" w:space="0" w:color="auto"/>
              <w:bottom w:val="single" w:sz="6" w:space="0" w:color="auto"/>
              <w:right w:val="single" w:sz="6" w:space="0" w:color="auto"/>
            </w:tcBorders>
          </w:tcPr>
          <w:p w:rsidR="000A4C59" w:rsidRPr="00D0623C" w:rsidRDefault="00BC4481"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70530,2</w:t>
            </w:r>
          </w:p>
        </w:tc>
      </w:tr>
      <w:tr w:rsidR="000A4C59" w:rsidRPr="006269EA" w:rsidTr="000A4C59">
        <w:trPr>
          <w:cantSplit/>
          <w:trHeight w:val="275"/>
        </w:trPr>
        <w:tc>
          <w:tcPr>
            <w:tcW w:w="1842" w:type="dxa"/>
            <w:vMerge/>
            <w:tcBorders>
              <w:left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rsidR="000A4C59" w:rsidRPr="006269EA" w:rsidRDefault="000A4C59" w:rsidP="000A4C59">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276" w:type="dxa"/>
            <w:tcBorders>
              <w:top w:val="single" w:sz="6" w:space="0" w:color="auto"/>
              <w:left w:val="single" w:sz="6" w:space="0" w:color="auto"/>
              <w:bottom w:val="single" w:sz="6" w:space="0" w:color="auto"/>
              <w:right w:val="single" w:sz="6" w:space="0" w:color="auto"/>
            </w:tcBorders>
          </w:tcPr>
          <w:p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cantSplit/>
          <w:trHeight w:val="240"/>
        </w:trPr>
        <w:tc>
          <w:tcPr>
            <w:tcW w:w="1842" w:type="dxa"/>
            <w:vMerge w:val="restart"/>
            <w:tcBorders>
              <w:top w:val="single" w:sz="6" w:space="0" w:color="auto"/>
              <w:left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3</w:t>
            </w:r>
          </w:p>
        </w:tc>
        <w:tc>
          <w:tcPr>
            <w:tcW w:w="3260" w:type="dxa"/>
            <w:vMerge w:val="restart"/>
            <w:tcBorders>
              <w:top w:val="single" w:sz="6" w:space="0" w:color="auto"/>
              <w:left w:val="single" w:sz="6" w:space="0" w:color="auto"/>
              <w:right w:val="single" w:sz="6" w:space="0" w:color="auto"/>
            </w:tcBorders>
          </w:tcPr>
          <w:p w:rsidR="000A4C59" w:rsidRPr="006269EA" w:rsidRDefault="000A4C59" w:rsidP="000A4C59">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«Наследие»</w:t>
            </w:r>
          </w:p>
        </w:tc>
        <w:tc>
          <w:tcPr>
            <w:tcW w:w="2695" w:type="dxa"/>
            <w:tcBorders>
              <w:top w:val="single" w:sz="6" w:space="0" w:color="auto"/>
              <w:left w:val="single" w:sz="6" w:space="0" w:color="auto"/>
              <w:bottom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rsidR="000A4C59" w:rsidRPr="00BC4481" w:rsidRDefault="000A4C59" w:rsidP="000A4C59">
            <w:pPr>
              <w:spacing w:after="0" w:line="240" w:lineRule="auto"/>
              <w:jc w:val="center"/>
              <w:rPr>
                <w:rFonts w:ascii="Times New Roman" w:eastAsia="Times New Roman" w:hAnsi="Times New Roman" w:cs="Times New Roman"/>
                <w:sz w:val="20"/>
                <w:szCs w:val="20"/>
                <w:lang w:eastAsia="ru-RU"/>
              </w:rPr>
            </w:pPr>
            <w:r w:rsidRPr="00BC4481">
              <w:rPr>
                <w:rFonts w:ascii="Times New Roman" w:eastAsia="Times New Roman" w:hAnsi="Times New Roman" w:cs="Times New Roman"/>
                <w:sz w:val="20"/>
                <w:szCs w:val="20"/>
                <w:lang w:eastAsia="ru-RU"/>
              </w:rPr>
              <w:t>85264,2</w:t>
            </w:r>
          </w:p>
        </w:tc>
        <w:tc>
          <w:tcPr>
            <w:tcW w:w="1134" w:type="dxa"/>
            <w:tcBorders>
              <w:top w:val="single" w:sz="6" w:space="0" w:color="auto"/>
              <w:left w:val="single" w:sz="6" w:space="0" w:color="auto"/>
              <w:bottom w:val="single" w:sz="6" w:space="0" w:color="auto"/>
              <w:right w:val="single" w:sz="6" w:space="0" w:color="auto"/>
            </w:tcBorders>
          </w:tcPr>
          <w:p w:rsidR="000A4C59" w:rsidRPr="00BC4481" w:rsidRDefault="007E2CC6"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98084,9</w:t>
            </w:r>
          </w:p>
        </w:tc>
        <w:tc>
          <w:tcPr>
            <w:tcW w:w="1134" w:type="dxa"/>
            <w:tcBorders>
              <w:top w:val="single" w:sz="6" w:space="0" w:color="auto"/>
              <w:left w:val="single" w:sz="6" w:space="0" w:color="auto"/>
              <w:bottom w:val="single" w:sz="6" w:space="0" w:color="auto"/>
              <w:right w:val="single" w:sz="6" w:space="0" w:color="auto"/>
            </w:tcBorders>
          </w:tcPr>
          <w:p w:rsidR="000A4C59" w:rsidRPr="00BC4481" w:rsidRDefault="000A4C59" w:rsidP="000A4C59">
            <w:pPr>
              <w:spacing w:after="0" w:line="240" w:lineRule="auto"/>
              <w:jc w:val="center"/>
              <w:rPr>
                <w:rFonts w:ascii="Times New Roman" w:eastAsia="Times New Roman" w:hAnsi="Times New Roman" w:cs="Times New Roman"/>
                <w:sz w:val="20"/>
                <w:szCs w:val="20"/>
                <w:lang w:eastAsia="ru-RU"/>
              </w:rPr>
            </w:pPr>
            <w:r w:rsidRPr="00BC4481">
              <w:rPr>
                <w:rFonts w:ascii="Times New Roman" w:eastAsia="Times New Roman" w:hAnsi="Times New Roman" w:cs="Times New Roman"/>
                <w:sz w:val="20"/>
                <w:szCs w:val="20"/>
                <w:lang w:eastAsia="ru-RU"/>
              </w:rPr>
              <w:t>89755,7</w:t>
            </w:r>
          </w:p>
        </w:tc>
        <w:tc>
          <w:tcPr>
            <w:tcW w:w="1134" w:type="dxa"/>
            <w:tcBorders>
              <w:top w:val="single" w:sz="6" w:space="0" w:color="auto"/>
              <w:left w:val="single" w:sz="6" w:space="0" w:color="auto"/>
              <w:bottom w:val="single" w:sz="6" w:space="0" w:color="auto"/>
              <w:right w:val="single" w:sz="6" w:space="0" w:color="auto"/>
            </w:tcBorders>
          </w:tcPr>
          <w:p w:rsidR="000A4C59" w:rsidRPr="00BC4481" w:rsidRDefault="000A4C59" w:rsidP="000A4C59">
            <w:pPr>
              <w:spacing w:after="0" w:line="240" w:lineRule="auto"/>
              <w:jc w:val="center"/>
              <w:rPr>
                <w:rFonts w:ascii="Times New Roman" w:eastAsia="Times New Roman" w:hAnsi="Times New Roman" w:cs="Times New Roman"/>
                <w:sz w:val="20"/>
                <w:szCs w:val="20"/>
                <w:lang w:eastAsia="ru-RU"/>
              </w:rPr>
            </w:pPr>
            <w:r w:rsidRPr="00BC4481">
              <w:rPr>
                <w:rFonts w:ascii="Times New Roman" w:eastAsia="Times New Roman" w:hAnsi="Times New Roman" w:cs="Times New Roman"/>
                <w:sz w:val="20"/>
                <w:szCs w:val="20"/>
                <w:lang w:eastAsia="ru-RU"/>
              </w:rPr>
              <w:t>92748,5</w:t>
            </w:r>
          </w:p>
        </w:tc>
        <w:tc>
          <w:tcPr>
            <w:tcW w:w="1134" w:type="dxa"/>
            <w:tcBorders>
              <w:top w:val="single" w:sz="6" w:space="0" w:color="auto"/>
              <w:left w:val="single" w:sz="6" w:space="0" w:color="auto"/>
              <w:bottom w:val="single" w:sz="6" w:space="0" w:color="auto"/>
              <w:right w:val="single" w:sz="6" w:space="0" w:color="auto"/>
            </w:tcBorders>
          </w:tcPr>
          <w:p w:rsidR="000A4C59" w:rsidRPr="00BC4481" w:rsidRDefault="00BC4481"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92748,5</w:t>
            </w:r>
          </w:p>
        </w:tc>
        <w:tc>
          <w:tcPr>
            <w:tcW w:w="1842" w:type="dxa"/>
            <w:tcBorders>
              <w:top w:val="single" w:sz="6" w:space="0" w:color="auto"/>
              <w:left w:val="single" w:sz="6" w:space="0" w:color="auto"/>
              <w:bottom w:val="single" w:sz="6" w:space="0" w:color="auto"/>
              <w:right w:val="single" w:sz="6" w:space="0" w:color="auto"/>
            </w:tcBorders>
          </w:tcPr>
          <w:p w:rsidR="000A4C59" w:rsidRPr="00BC4481" w:rsidRDefault="007E2CC6"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458601,8</w:t>
            </w:r>
          </w:p>
        </w:tc>
      </w:tr>
      <w:tr w:rsidR="000A4C59" w:rsidRPr="006269EA" w:rsidTr="000A4C59">
        <w:trPr>
          <w:cantSplit/>
          <w:trHeight w:val="330"/>
        </w:trPr>
        <w:tc>
          <w:tcPr>
            <w:tcW w:w="1842" w:type="dxa"/>
            <w:vMerge/>
            <w:tcBorders>
              <w:left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rsidR="000A4C59" w:rsidRPr="006269EA" w:rsidRDefault="000A4C59" w:rsidP="000A4C59">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6" w:space="0" w:color="auto"/>
              <w:left w:val="single" w:sz="6" w:space="0" w:color="auto"/>
              <w:bottom w:val="single" w:sz="6" w:space="0" w:color="auto"/>
              <w:right w:val="single" w:sz="6" w:space="0" w:color="auto"/>
            </w:tcBorders>
          </w:tcPr>
          <w:p w:rsidR="000A4C59" w:rsidRPr="00BC4481" w:rsidRDefault="000A4C59" w:rsidP="000A4C59">
            <w:pPr>
              <w:spacing w:after="0" w:line="240" w:lineRule="auto"/>
              <w:jc w:val="center"/>
              <w:rPr>
                <w:rFonts w:ascii="Times New Roman" w:eastAsia="Times New Roman" w:hAnsi="Times New Roman" w:cs="Times New Roman"/>
                <w:sz w:val="20"/>
                <w:szCs w:val="20"/>
                <w:lang w:eastAsia="ru-RU"/>
              </w:rPr>
            </w:pPr>
            <w:r w:rsidRPr="00BC4481">
              <w:rPr>
                <w:rFonts w:ascii="Times New Roman" w:eastAsia="Times New Roman" w:hAnsi="Times New Roman" w:cs="Times New Roman"/>
                <w:sz w:val="20"/>
                <w:szCs w:val="20"/>
                <w:lang w:eastAsia="ru-RU"/>
              </w:rPr>
              <w:t>85264,2</w:t>
            </w:r>
          </w:p>
        </w:tc>
        <w:tc>
          <w:tcPr>
            <w:tcW w:w="1134" w:type="dxa"/>
            <w:tcBorders>
              <w:top w:val="single" w:sz="6" w:space="0" w:color="auto"/>
              <w:left w:val="single" w:sz="6" w:space="0" w:color="auto"/>
              <w:bottom w:val="single" w:sz="6" w:space="0" w:color="auto"/>
              <w:right w:val="single" w:sz="6" w:space="0" w:color="auto"/>
            </w:tcBorders>
          </w:tcPr>
          <w:p w:rsidR="000A4C59" w:rsidRPr="00BC4481" w:rsidRDefault="007E2CC6"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98084,9</w:t>
            </w:r>
          </w:p>
        </w:tc>
        <w:tc>
          <w:tcPr>
            <w:tcW w:w="1134" w:type="dxa"/>
            <w:tcBorders>
              <w:top w:val="single" w:sz="6" w:space="0" w:color="auto"/>
              <w:left w:val="single" w:sz="6" w:space="0" w:color="auto"/>
              <w:bottom w:val="single" w:sz="6" w:space="0" w:color="auto"/>
              <w:right w:val="single" w:sz="6" w:space="0" w:color="auto"/>
            </w:tcBorders>
          </w:tcPr>
          <w:p w:rsidR="000A4C59" w:rsidRPr="00BC4481" w:rsidRDefault="000A4C59" w:rsidP="000A4C59">
            <w:pPr>
              <w:spacing w:after="0" w:line="240" w:lineRule="auto"/>
              <w:jc w:val="center"/>
              <w:rPr>
                <w:rFonts w:ascii="Times New Roman" w:eastAsia="Times New Roman" w:hAnsi="Times New Roman" w:cs="Times New Roman"/>
                <w:sz w:val="20"/>
                <w:szCs w:val="20"/>
                <w:lang w:eastAsia="ru-RU"/>
              </w:rPr>
            </w:pPr>
            <w:r w:rsidRPr="00BC4481">
              <w:rPr>
                <w:rFonts w:ascii="Times New Roman" w:eastAsia="Times New Roman" w:hAnsi="Times New Roman" w:cs="Times New Roman"/>
                <w:sz w:val="20"/>
                <w:szCs w:val="20"/>
                <w:lang w:eastAsia="ru-RU"/>
              </w:rPr>
              <w:t>89755,7</w:t>
            </w:r>
          </w:p>
        </w:tc>
        <w:tc>
          <w:tcPr>
            <w:tcW w:w="1134" w:type="dxa"/>
            <w:tcBorders>
              <w:top w:val="single" w:sz="6" w:space="0" w:color="auto"/>
              <w:left w:val="single" w:sz="6" w:space="0" w:color="auto"/>
              <w:bottom w:val="single" w:sz="6" w:space="0" w:color="auto"/>
              <w:right w:val="single" w:sz="6" w:space="0" w:color="auto"/>
            </w:tcBorders>
          </w:tcPr>
          <w:p w:rsidR="000A4C59" w:rsidRPr="00BC4481" w:rsidRDefault="000A4C59" w:rsidP="000A4C59">
            <w:pPr>
              <w:spacing w:after="0" w:line="240" w:lineRule="auto"/>
              <w:jc w:val="center"/>
              <w:rPr>
                <w:rFonts w:ascii="Times New Roman" w:eastAsia="Times New Roman" w:hAnsi="Times New Roman" w:cs="Times New Roman"/>
                <w:sz w:val="20"/>
                <w:szCs w:val="20"/>
                <w:lang w:eastAsia="ru-RU"/>
              </w:rPr>
            </w:pPr>
            <w:r w:rsidRPr="00BC4481">
              <w:rPr>
                <w:rFonts w:ascii="Times New Roman" w:eastAsia="Times New Roman" w:hAnsi="Times New Roman" w:cs="Times New Roman"/>
                <w:sz w:val="20"/>
                <w:szCs w:val="20"/>
                <w:lang w:eastAsia="ru-RU"/>
              </w:rPr>
              <w:t>92748,5</w:t>
            </w:r>
          </w:p>
        </w:tc>
        <w:tc>
          <w:tcPr>
            <w:tcW w:w="1134" w:type="dxa"/>
            <w:tcBorders>
              <w:top w:val="single" w:sz="6" w:space="0" w:color="auto"/>
              <w:left w:val="single" w:sz="6" w:space="0" w:color="auto"/>
              <w:bottom w:val="single" w:sz="6" w:space="0" w:color="auto"/>
              <w:right w:val="single" w:sz="6" w:space="0" w:color="auto"/>
            </w:tcBorders>
          </w:tcPr>
          <w:p w:rsidR="000A4C59" w:rsidRPr="00BC4481" w:rsidRDefault="00BC4481"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92748,5</w:t>
            </w:r>
          </w:p>
        </w:tc>
        <w:tc>
          <w:tcPr>
            <w:tcW w:w="1842" w:type="dxa"/>
            <w:tcBorders>
              <w:top w:val="single" w:sz="6" w:space="0" w:color="auto"/>
              <w:left w:val="single" w:sz="6" w:space="0" w:color="auto"/>
              <w:bottom w:val="single" w:sz="6" w:space="0" w:color="auto"/>
              <w:right w:val="single" w:sz="6" w:space="0" w:color="auto"/>
            </w:tcBorders>
          </w:tcPr>
          <w:p w:rsidR="000A4C59" w:rsidRPr="00BC4481" w:rsidRDefault="007E2CC6"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458601,8</w:t>
            </w:r>
          </w:p>
        </w:tc>
      </w:tr>
      <w:tr w:rsidR="000A4C59" w:rsidRPr="006269EA" w:rsidTr="000A4C59">
        <w:trPr>
          <w:cantSplit/>
          <w:trHeight w:val="240"/>
        </w:trPr>
        <w:tc>
          <w:tcPr>
            <w:tcW w:w="1842" w:type="dxa"/>
            <w:vMerge/>
            <w:tcBorders>
              <w:left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rsidR="000A4C59" w:rsidRPr="006269EA" w:rsidRDefault="000A4C59" w:rsidP="000A4C59">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276" w:type="dxa"/>
            <w:tcBorders>
              <w:top w:val="single" w:sz="6" w:space="0" w:color="auto"/>
              <w:left w:val="single" w:sz="6" w:space="0" w:color="auto"/>
              <w:bottom w:val="single" w:sz="6" w:space="0" w:color="auto"/>
              <w:right w:val="single" w:sz="6" w:space="0" w:color="auto"/>
            </w:tcBorders>
          </w:tcPr>
          <w:p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cantSplit/>
          <w:trHeight w:val="240"/>
        </w:trPr>
        <w:tc>
          <w:tcPr>
            <w:tcW w:w="1842" w:type="dxa"/>
            <w:vMerge w:val="restart"/>
            <w:tcBorders>
              <w:top w:val="single" w:sz="6" w:space="0" w:color="auto"/>
              <w:left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4</w:t>
            </w:r>
          </w:p>
        </w:tc>
        <w:tc>
          <w:tcPr>
            <w:tcW w:w="3260" w:type="dxa"/>
            <w:vMerge w:val="restart"/>
            <w:tcBorders>
              <w:top w:val="single" w:sz="6" w:space="0" w:color="auto"/>
              <w:left w:val="single" w:sz="6" w:space="0" w:color="auto"/>
              <w:right w:val="single" w:sz="6" w:space="0" w:color="auto"/>
            </w:tcBorders>
          </w:tcPr>
          <w:p w:rsidR="000A4C59" w:rsidRPr="006269EA" w:rsidRDefault="000A4C59" w:rsidP="000A4C59">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въездного и внутреннего туризма»</w:t>
            </w:r>
          </w:p>
        </w:tc>
        <w:tc>
          <w:tcPr>
            <w:tcW w:w="2695" w:type="dxa"/>
            <w:tcBorders>
              <w:top w:val="single" w:sz="6" w:space="0" w:color="auto"/>
              <w:left w:val="single" w:sz="6" w:space="0" w:color="auto"/>
              <w:bottom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w:t>
            </w:r>
          </w:p>
        </w:tc>
      </w:tr>
      <w:tr w:rsidR="000A4C59" w:rsidRPr="006269EA" w:rsidTr="000A4C59">
        <w:trPr>
          <w:cantSplit/>
          <w:trHeight w:val="369"/>
        </w:trPr>
        <w:tc>
          <w:tcPr>
            <w:tcW w:w="1842" w:type="dxa"/>
            <w:vMerge/>
            <w:tcBorders>
              <w:left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rsidR="000A4C59" w:rsidRPr="006269EA" w:rsidRDefault="000A4C59" w:rsidP="000A4C59">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6" w:space="0" w:color="auto"/>
              <w:left w:val="single" w:sz="6" w:space="0" w:color="auto"/>
              <w:bottom w:val="single" w:sz="6" w:space="0" w:color="auto"/>
              <w:right w:val="single" w:sz="6" w:space="0" w:color="auto"/>
            </w:tcBorders>
          </w:tcPr>
          <w:p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w:t>
            </w:r>
          </w:p>
        </w:tc>
      </w:tr>
      <w:tr w:rsidR="000A4C59" w:rsidRPr="006269EA" w:rsidTr="000A4C59">
        <w:trPr>
          <w:cantSplit/>
          <w:trHeight w:val="240"/>
        </w:trPr>
        <w:tc>
          <w:tcPr>
            <w:tcW w:w="1842" w:type="dxa"/>
            <w:vMerge/>
            <w:tcBorders>
              <w:left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rsidR="000A4C59" w:rsidRPr="006269EA" w:rsidRDefault="000A4C59" w:rsidP="000A4C59">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276" w:type="dxa"/>
            <w:tcBorders>
              <w:top w:val="single" w:sz="6" w:space="0" w:color="auto"/>
              <w:left w:val="single" w:sz="6" w:space="0" w:color="auto"/>
              <w:bottom w:val="single" w:sz="6" w:space="0" w:color="auto"/>
              <w:right w:val="single" w:sz="6" w:space="0" w:color="auto"/>
            </w:tcBorders>
          </w:tcPr>
          <w:p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cantSplit/>
          <w:trHeight w:val="240"/>
        </w:trPr>
        <w:tc>
          <w:tcPr>
            <w:tcW w:w="1842" w:type="dxa"/>
            <w:vMerge w:val="restart"/>
            <w:tcBorders>
              <w:top w:val="single" w:sz="6" w:space="0" w:color="auto"/>
              <w:left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5</w:t>
            </w:r>
          </w:p>
        </w:tc>
        <w:tc>
          <w:tcPr>
            <w:tcW w:w="3260" w:type="dxa"/>
            <w:vMerge w:val="restart"/>
            <w:tcBorders>
              <w:top w:val="single" w:sz="6" w:space="0" w:color="auto"/>
              <w:left w:val="single" w:sz="6" w:space="0" w:color="auto"/>
              <w:right w:val="single" w:sz="6" w:space="0" w:color="auto"/>
            </w:tcBorders>
          </w:tcPr>
          <w:p w:rsidR="000A4C59" w:rsidRPr="006269EA" w:rsidRDefault="000A4C59" w:rsidP="000A4C59">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«Ведение   бюджетного      (бухгалтерского) учета и составление бюджетной (бухгалтерской) отчетности»</w:t>
            </w:r>
          </w:p>
        </w:tc>
        <w:tc>
          <w:tcPr>
            <w:tcW w:w="2695" w:type="dxa"/>
            <w:tcBorders>
              <w:top w:val="single" w:sz="6" w:space="0" w:color="auto"/>
              <w:left w:val="single" w:sz="6" w:space="0" w:color="auto"/>
              <w:bottom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4479,</w:t>
            </w:r>
            <w:r>
              <w:rPr>
                <w:rFonts w:ascii="Times New Roman" w:eastAsia="Times New Roman" w:hAnsi="Times New Roman" w:cs="Times New Roman"/>
                <w:sz w:val="20"/>
                <w:szCs w:val="20"/>
                <w:lang w:eastAsia="ru-RU"/>
              </w:rPr>
              <w:t>9</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0,0</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0,0</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0,0</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A11A8C"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842"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4479,9</w:t>
            </w:r>
          </w:p>
        </w:tc>
      </w:tr>
      <w:tr w:rsidR="000A4C59" w:rsidRPr="006269EA" w:rsidTr="000A4C59">
        <w:trPr>
          <w:cantSplit/>
          <w:trHeight w:val="410"/>
        </w:trPr>
        <w:tc>
          <w:tcPr>
            <w:tcW w:w="1842" w:type="dxa"/>
            <w:vMerge/>
            <w:tcBorders>
              <w:left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rsidR="000A4C59" w:rsidRPr="006269EA" w:rsidRDefault="000A4C59" w:rsidP="000A4C59">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6" w:space="0" w:color="auto"/>
              <w:left w:val="single" w:sz="6" w:space="0" w:color="auto"/>
              <w:bottom w:val="single" w:sz="6" w:space="0" w:color="auto"/>
              <w:right w:val="single" w:sz="6" w:space="0" w:color="auto"/>
            </w:tcBorders>
          </w:tcPr>
          <w:p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4479,</w:t>
            </w:r>
            <w:r>
              <w:rPr>
                <w:rFonts w:ascii="Times New Roman" w:eastAsia="Times New Roman" w:hAnsi="Times New Roman" w:cs="Times New Roman"/>
                <w:sz w:val="20"/>
                <w:szCs w:val="20"/>
                <w:lang w:eastAsia="ru-RU"/>
              </w:rPr>
              <w:t>9</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0,0</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0,0</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0,0</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A11A8C"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0,0</w:t>
            </w:r>
          </w:p>
        </w:tc>
        <w:tc>
          <w:tcPr>
            <w:tcW w:w="1842"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4479,9</w:t>
            </w:r>
          </w:p>
        </w:tc>
      </w:tr>
      <w:tr w:rsidR="000A4C59" w:rsidRPr="006269EA" w:rsidTr="000A4C59">
        <w:trPr>
          <w:cantSplit/>
          <w:trHeight w:val="240"/>
        </w:trPr>
        <w:tc>
          <w:tcPr>
            <w:tcW w:w="1842" w:type="dxa"/>
            <w:vMerge/>
            <w:tcBorders>
              <w:left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rsidR="000A4C59" w:rsidRPr="006269EA" w:rsidRDefault="000A4C59" w:rsidP="000A4C59">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276" w:type="dxa"/>
            <w:tcBorders>
              <w:top w:val="single" w:sz="6" w:space="0" w:color="auto"/>
              <w:left w:val="single" w:sz="6" w:space="0" w:color="auto"/>
              <w:bottom w:val="single" w:sz="6" w:space="0" w:color="auto"/>
              <w:right w:val="single" w:sz="6" w:space="0" w:color="auto"/>
            </w:tcBorders>
          </w:tcPr>
          <w:p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cantSplit/>
          <w:trHeight w:val="240"/>
        </w:trPr>
        <w:tc>
          <w:tcPr>
            <w:tcW w:w="1842" w:type="dxa"/>
            <w:vMerge w:val="restart"/>
            <w:tcBorders>
              <w:top w:val="single" w:sz="6" w:space="0" w:color="auto"/>
              <w:left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6</w:t>
            </w:r>
          </w:p>
        </w:tc>
        <w:tc>
          <w:tcPr>
            <w:tcW w:w="3260" w:type="dxa"/>
            <w:vMerge w:val="restart"/>
            <w:tcBorders>
              <w:top w:val="single" w:sz="6" w:space="0" w:color="auto"/>
              <w:left w:val="single" w:sz="6" w:space="0" w:color="auto"/>
              <w:right w:val="single" w:sz="6" w:space="0" w:color="auto"/>
            </w:tcBorders>
          </w:tcPr>
          <w:p w:rsidR="000A4C59" w:rsidRPr="006269EA" w:rsidRDefault="000A4C59" w:rsidP="000A4C59">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«Хозяйственно-эксплуатационная служба обслуживания учреждений культуры Лукояновского муниципального округа»</w:t>
            </w:r>
          </w:p>
        </w:tc>
        <w:tc>
          <w:tcPr>
            <w:tcW w:w="2695" w:type="dxa"/>
            <w:tcBorders>
              <w:top w:val="single" w:sz="6" w:space="0" w:color="auto"/>
              <w:left w:val="single" w:sz="6" w:space="0" w:color="auto"/>
              <w:bottom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276" w:type="dxa"/>
            <w:tcBorders>
              <w:top w:val="single" w:sz="6" w:space="0" w:color="auto"/>
              <w:left w:val="single" w:sz="6" w:space="0" w:color="auto"/>
              <w:bottom w:val="single" w:sz="6" w:space="0" w:color="auto"/>
              <w:right w:val="single" w:sz="6" w:space="0" w:color="auto"/>
            </w:tcBorders>
          </w:tcPr>
          <w:p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34058,0</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41226,3</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41419,4</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41518,5</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BC4481"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41518,5</w:t>
            </w:r>
          </w:p>
        </w:tc>
        <w:tc>
          <w:tcPr>
            <w:tcW w:w="1842" w:type="dxa"/>
            <w:tcBorders>
              <w:top w:val="single" w:sz="6" w:space="0" w:color="auto"/>
              <w:left w:val="single" w:sz="6" w:space="0" w:color="auto"/>
              <w:bottom w:val="single" w:sz="6" w:space="0" w:color="auto"/>
              <w:right w:val="single" w:sz="6" w:space="0" w:color="auto"/>
            </w:tcBorders>
          </w:tcPr>
          <w:p w:rsidR="000A4C59" w:rsidRPr="00D0623C" w:rsidRDefault="00BC4481"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199740,7</w:t>
            </w:r>
          </w:p>
        </w:tc>
      </w:tr>
      <w:tr w:rsidR="000A4C59" w:rsidRPr="006269EA" w:rsidTr="000A4C59">
        <w:trPr>
          <w:cantSplit/>
          <w:trHeight w:val="323"/>
        </w:trPr>
        <w:tc>
          <w:tcPr>
            <w:tcW w:w="1842" w:type="dxa"/>
            <w:vMerge/>
            <w:tcBorders>
              <w:left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right w:val="single" w:sz="6" w:space="0" w:color="auto"/>
            </w:tcBorders>
          </w:tcPr>
          <w:p w:rsidR="000A4C59" w:rsidRPr="006269EA" w:rsidRDefault="000A4C59" w:rsidP="000A4C59">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6"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6" w:space="0" w:color="auto"/>
              <w:left w:val="single" w:sz="6" w:space="0" w:color="auto"/>
              <w:bottom w:val="single" w:sz="6" w:space="0" w:color="auto"/>
              <w:right w:val="single" w:sz="6" w:space="0" w:color="auto"/>
            </w:tcBorders>
          </w:tcPr>
          <w:p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34058,0</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41226,3</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41419,4</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41518,5</w:t>
            </w:r>
          </w:p>
        </w:tc>
        <w:tc>
          <w:tcPr>
            <w:tcW w:w="1134" w:type="dxa"/>
            <w:tcBorders>
              <w:top w:val="single" w:sz="6" w:space="0" w:color="auto"/>
              <w:left w:val="single" w:sz="6" w:space="0" w:color="auto"/>
              <w:bottom w:val="single" w:sz="6" w:space="0" w:color="auto"/>
              <w:right w:val="single" w:sz="6" w:space="0" w:color="auto"/>
            </w:tcBorders>
          </w:tcPr>
          <w:p w:rsidR="000A4C59" w:rsidRPr="00D0623C" w:rsidRDefault="00BC4481"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41518,5</w:t>
            </w:r>
          </w:p>
        </w:tc>
        <w:tc>
          <w:tcPr>
            <w:tcW w:w="1842" w:type="dxa"/>
            <w:tcBorders>
              <w:top w:val="single" w:sz="6" w:space="0" w:color="auto"/>
              <w:left w:val="single" w:sz="6" w:space="0" w:color="auto"/>
              <w:bottom w:val="single" w:sz="6" w:space="0" w:color="auto"/>
              <w:right w:val="single" w:sz="6" w:space="0" w:color="auto"/>
            </w:tcBorders>
          </w:tcPr>
          <w:p w:rsidR="000A4C59" w:rsidRPr="00D0623C" w:rsidRDefault="00BC4481"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199740,7</w:t>
            </w:r>
          </w:p>
        </w:tc>
      </w:tr>
      <w:tr w:rsidR="000A4C59" w:rsidRPr="006269EA" w:rsidTr="000A4C59">
        <w:trPr>
          <w:cantSplit/>
          <w:trHeight w:val="240"/>
        </w:trPr>
        <w:tc>
          <w:tcPr>
            <w:tcW w:w="1842" w:type="dxa"/>
            <w:vMerge/>
            <w:tcBorders>
              <w:left w:val="single" w:sz="6" w:space="0" w:color="auto"/>
              <w:bottom w:val="single" w:sz="4"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left w:val="single" w:sz="6" w:space="0" w:color="auto"/>
              <w:bottom w:val="single" w:sz="4" w:space="0" w:color="auto"/>
              <w:right w:val="single" w:sz="6" w:space="0" w:color="auto"/>
            </w:tcBorders>
          </w:tcPr>
          <w:p w:rsidR="000A4C59" w:rsidRPr="006269EA" w:rsidRDefault="000A4C59" w:rsidP="000A4C59">
            <w:pPr>
              <w:spacing w:after="0" w:line="240" w:lineRule="auto"/>
              <w:jc w:val="both"/>
              <w:rPr>
                <w:rFonts w:ascii="Times New Roman" w:eastAsia="Times New Roman" w:hAnsi="Times New Roman" w:cs="Times New Roman"/>
                <w:sz w:val="20"/>
                <w:szCs w:val="20"/>
                <w:lang w:eastAsia="ru-RU"/>
              </w:rPr>
            </w:pPr>
          </w:p>
        </w:tc>
        <w:tc>
          <w:tcPr>
            <w:tcW w:w="2695" w:type="dxa"/>
            <w:tcBorders>
              <w:top w:val="single" w:sz="6" w:space="0" w:color="auto"/>
              <w:left w:val="single" w:sz="6" w:space="0" w:color="auto"/>
              <w:bottom w:val="single" w:sz="4" w:space="0" w:color="auto"/>
              <w:right w:val="single" w:sz="6" w:space="0" w:color="auto"/>
            </w:tcBorders>
          </w:tcPr>
          <w:p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276" w:type="dxa"/>
            <w:tcBorders>
              <w:top w:val="single" w:sz="6" w:space="0" w:color="auto"/>
              <w:left w:val="single" w:sz="6" w:space="0" w:color="auto"/>
              <w:bottom w:val="single" w:sz="4" w:space="0" w:color="auto"/>
              <w:right w:val="single" w:sz="6" w:space="0" w:color="auto"/>
            </w:tcBorders>
          </w:tcPr>
          <w:p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6" w:space="0" w:color="auto"/>
              <w:left w:val="single" w:sz="6" w:space="0" w:color="auto"/>
              <w:bottom w:val="single" w:sz="4" w:space="0" w:color="auto"/>
              <w:right w:val="single" w:sz="6" w:space="0" w:color="auto"/>
            </w:tcBorders>
          </w:tcPr>
          <w:p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p>
        </w:tc>
        <w:tc>
          <w:tcPr>
            <w:tcW w:w="1842" w:type="dxa"/>
            <w:tcBorders>
              <w:top w:val="single" w:sz="6" w:space="0" w:color="auto"/>
              <w:left w:val="single" w:sz="6" w:space="0" w:color="auto"/>
              <w:bottom w:val="single" w:sz="4" w:space="0" w:color="auto"/>
              <w:right w:val="single" w:sz="6" w:space="0" w:color="auto"/>
            </w:tcBorders>
          </w:tcPr>
          <w:p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cantSplit/>
          <w:trHeight w:val="199"/>
        </w:trPr>
        <w:tc>
          <w:tcPr>
            <w:tcW w:w="1842" w:type="dxa"/>
            <w:vMerge w:val="restart"/>
            <w:tcBorders>
              <w:top w:val="single" w:sz="4" w:space="0" w:color="auto"/>
              <w:left w:val="single" w:sz="4" w:space="0" w:color="auto"/>
              <w:bottom w:val="single" w:sz="4" w:space="0" w:color="auto"/>
              <w:right w:val="single" w:sz="4" w:space="0" w:color="auto"/>
            </w:tcBorders>
          </w:tcPr>
          <w:p w:rsidR="000A4C59" w:rsidRPr="006269EA" w:rsidRDefault="000A4C59" w:rsidP="000A4C59">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7</w:t>
            </w:r>
          </w:p>
        </w:tc>
        <w:tc>
          <w:tcPr>
            <w:tcW w:w="3260" w:type="dxa"/>
            <w:vMerge w:val="restart"/>
            <w:tcBorders>
              <w:top w:val="single" w:sz="4" w:space="0" w:color="auto"/>
              <w:left w:val="single" w:sz="4" w:space="0" w:color="auto"/>
              <w:bottom w:val="single" w:sz="4" w:space="0" w:color="auto"/>
              <w:right w:val="single" w:sz="4" w:space="0" w:color="auto"/>
            </w:tcBorders>
          </w:tcPr>
          <w:p w:rsidR="000A4C59" w:rsidRPr="006269EA" w:rsidRDefault="000A4C59" w:rsidP="000A4C59">
            <w:pPr>
              <w:spacing w:after="0" w:line="240" w:lineRule="auto"/>
              <w:jc w:val="both"/>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«Обеспечение реализации муниципальной программы»</w:t>
            </w:r>
          </w:p>
        </w:tc>
        <w:tc>
          <w:tcPr>
            <w:tcW w:w="2695" w:type="dxa"/>
            <w:tcBorders>
              <w:top w:val="single" w:sz="4" w:space="0" w:color="auto"/>
              <w:left w:val="single" w:sz="4" w:space="0" w:color="auto"/>
              <w:bottom w:val="single" w:sz="4" w:space="0" w:color="auto"/>
              <w:right w:val="single" w:sz="4" w:space="0" w:color="auto"/>
            </w:tcBorders>
          </w:tcPr>
          <w:p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всего</w:t>
            </w:r>
          </w:p>
        </w:tc>
        <w:tc>
          <w:tcPr>
            <w:tcW w:w="1276" w:type="dxa"/>
            <w:tcBorders>
              <w:top w:val="single" w:sz="4" w:space="0" w:color="auto"/>
              <w:left w:val="single" w:sz="4" w:space="0" w:color="auto"/>
              <w:bottom w:val="single" w:sz="4" w:space="0" w:color="auto"/>
              <w:right w:val="single" w:sz="4" w:space="0" w:color="auto"/>
            </w:tcBorders>
          </w:tcPr>
          <w:p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2798,8</w:t>
            </w:r>
          </w:p>
        </w:tc>
        <w:tc>
          <w:tcPr>
            <w:tcW w:w="1134" w:type="dxa"/>
            <w:tcBorders>
              <w:top w:val="single" w:sz="4" w:space="0" w:color="auto"/>
              <w:left w:val="single" w:sz="4" w:space="0" w:color="auto"/>
              <w:bottom w:val="single" w:sz="4" w:space="0" w:color="auto"/>
              <w:right w:val="single" w:sz="4"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4071,3</w:t>
            </w:r>
          </w:p>
        </w:tc>
        <w:tc>
          <w:tcPr>
            <w:tcW w:w="1134" w:type="dxa"/>
            <w:tcBorders>
              <w:top w:val="single" w:sz="4" w:space="0" w:color="auto"/>
              <w:left w:val="single" w:sz="4" w:space="0" w:color="auto"/>
              <w:bottom w:val="single" w:sz="4" w:space="0" w:color="auto"/>
              <w:right w:val="single" w:sz="4"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4247,3</w:t>
            </w:r>
          </w:p>
        </w:tc>
        <w:tc>
          <w:tcPr>
            <w:tcW w:w="1134" w:type="dxa"/>
            <w:tcBorders>
              <w:top w:val="single" w:sz="4" w:space="0" w:color="auto"/>
              <w:left w:val="single" w:sz="4" w:space="0" w:color="auto"/>
              <w:bottom w:val="single" w:sz="4" w:space="0" w:color="auto"/>
              <w:right w:val="single" w:sz="4"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4247,3</w:t>
            </w:r>
          </w:p>
        </w:tc>
        <w:tc>
          <w:tcPr>
            <w:tcW w:w="1134" w:type="dxa"/>
            <w:tcBorders>
              <w:top w:val="single" w:sz="4" w:space="0" w:color="auto"/>
              <w:left w:val="single" w:sz="4" w:space="0" w:color="auto"/>
              <w:bottom w:val="single" w:sz="4" w:space="0" w:color="auto"/>
              <w:right w:val="single" w:sz="4" w:space="0" w:color="auto"/>
            </w:tcBorders>
          </w:tcPr>
          <w:p w:rsidR="000A4C59" w:rsidRPr="00D0623C" w:rsidRDefault="00BC4481"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4247,3</w:t>
            </w:r>
          </w:p>
        </w:tc>
        <w:tc>
          <w:tcPr>
            <w:tcW w:w="1842" w:type="dxa"/>
            <w:tcBorders>
              <w:top w:val="single" w:sz="4" w:space="0" w:color="auto"/>
              <w:left w:val="single" w:sz="4" w:space="0" w:color="auto"/>
              <w:bottom w:val="single" w:sz="4" w:space="0" w:color="auto"/>
              <w:right w:val="single" w:sz="4" w:space="0" w:color="auto"/>
            </w:tcBorders>
          </w:tcPr>
          <w:p w:rsidR="000A4C59" w:rsidRPr="00D0623C" w:rsidRDefault="00BC4481"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19612,0</w:t>
            </w:r>
          </w:p>
        </w:tc>
      </w:tr>
      <w:tr w:rsidR="000A4C59" w:rsidRPr="006269EA" w:rsidTr="000A4C59">
        <w:trPr>
          <w:cantSplit/>
          <w:trHeight w:val="399"/>
        </w:trPr>
        <w:tc>
          <w:tcPr>
            <w:tcW w:w="1842" w:type="dxa"/>
            <w:vMerge/>
            <w:tcBorders>
              <w:top w:val="single" w:sz="4" w:space="0" w:color="auto"/>
              <w:left w:val="single" w:sz="4" w:space="0" w:color="auto"/>
              <w:bottom w:val="single" w:sz="4" w:space="0" w:color="auto"/>
              <w:right w:val="single" w:sz="4" w:space="0" w:color="auto"/>
            </w:tcBorders>
          </w:tcPr>
          <w:p w:rsidR="000A4C59" w:rsidRPr="006269EA"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top w:val="single" w:sz="4" w:space="0" w:color="auto"/>
              <w:left w:val="single" w:sz="4" w:space="0" w:color="auto"/>
              <w:bottom w:val="single" w:sz="4" w:space="0" w:color="auto"/>
              <w:right w:val="single" w:sz="4" w:space="0" w:color="auto"/>
            </w:tcBorders>
          </w:tcPr>
          <w:p w:rsidR="000A4C59" w:rsidRPr="006269EA" w:rsidRDefault="000A4C59" w:rsidP="000A4C59">
            <w:pPr>
              <w:spacing w:after="0" w:line="240" w:lineRule="auto"/>
              <w:rPr>
                <w:rFonts w:ascii="Times New Roman" w:eastAsia="Times New Roman" w:hAnsi="Times New Roman" w:cs="Times New Roman"/>
                <w:sz w:val="20"/>
                <w:szCs w:val="20"/>
                <w:lang w:eastAsia="ru-RU"/>
              </w:rPr>
            </w:pPr>
          </w:p>
        </w:tc>
        <w:tc>
          <w:tcPr>
            <w:tcW w:w="2695" w:type="dxa"/>
            <w:tcBorders>
              <w:top w:val="single" w:sz="4" w:space="0" w:color="auto"/>
              <w:left w:val="single" w:sz="4" w:space="0" w:color="auto"/>
              <w:bottom w:val="single" w:sz="4" w:space="0" w:color="auto"/>
              <w:right w:val="single" w:sz="4" w:space="0" w:color="auto"/>
            </w:tcBorders>
          </w:tcPr>
          <w:p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муниципальный заказчик-координатор</w:t>
            </w:r>
          </w:p>
        </w:tc>
        <w:tc>
          <w:tcPr>
            <w:tcW w:w="1276" w:type="dxa"/>
            <w:tcBorders>
              <w:top w:val="single" w:sz="4" w:space="0" w:color="auto"/>
              <w:left w:val="single" w:sz="4" w:space="0" w:color="auto"/>
              <w:bottom w:val="single" w:sz="4" w:space="0" w:color="auto"/>
              <w:right w:val="single" w:sz="4" w:space="0" w:color="auto"/>
            </w:tcBorders>
          </w:tcPr>
          <w:p w:rsidR="000A4C59" w:rsidRPr="00790DB5" w:rsidRDefault="000A4C59" w:rsidP="000A4C59">
            <w:pPr>
              <w:spacing w:after="0" w:line="240" w:lineRule="auto"/>
              <w:jc w:val="center"/>
              <w:rPr>
                <w:rFonts w:ascii="Times New Roman" w:eastAsia="Times New Roman" w:hAnsi="Times New Roman" w:cs="Times New Roman"/>
                <w:sz w:val="20"/>
                <w:szCs w:val="20"/>
                <w:lang w:eastAsia="ru-RU"/>
              </w:rPr>
            </w:pPr>
            <w:r w:rsidRPr="00790DB5">
              <w:rPr>
                <w:rFonts w:ascii="Times New Roman" w:eastAsia="Times New Roman" w:hAnsi="Times New Roman" w:cs="Times New Roman"/>
                <w:sz w:val="20"/>
                <w:szCs w:val="20"/>
                <w:lang w:eastAsia="ru-RU"/>
              </w:rPr>
              <w:t>2798,8</w:t>
            </w:r>
          </w:p>
        </w:tc>
        <w:tc>
          <w:tcPr>
            <w:tcW w:w="1134" w:type="dxa"/>
            <w:tcBorders>
              <w:top w:val="single" w:sz="4" w:space="0" w:color="auto"/>
              <w:left w:val="single" w:sz="4" w:space="0" w:color="auto"/>
              <w:bottom w:val="single" w:sz="4" w:space="0" w:color="auto"/>
              <w:right w:val="single" w:sz="4"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4071,3</w:t>
            </w:r>
          </w:p>
        </w:tc>
        <w:tc>
          <w:tcPr>
            <w:tcW w:w="1134" w:type="dxa"/>
            <w:tcBorders>
              <w:top w:val="single" w:sz="4" w:space="0" w:color="auto"/>
              <w:left w:val="single" w:sz="4" w:space="0" w:color="auto"/>
              <w:bottom w:val="single" w:sz="4" w:space="0" w:color="auto"/>
              <w:right w:val="single" w:sz="4"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4247,3</w:t>
            </w:r>
          </w:p>
        </w:tc>
        <w:tc>
          <w:tcPr>
            <w:tcW w:w="1134" w:type="dxa"/>
            <w:tcBorders>
              <w:top w:val="single" w:sz="4" w:space="0" w:color="auto"/>
              <w:left w:val="single" w:sz="4" w:space="0" w:color="auto"/>
              <w:bottom w:val="single" w:sz="4" w:space="0" w:color="auto"/>
              <w:right w:val="single" w:sz="4"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4247,3</w:t>
            </w:r>
          </w:p>
        </w:tc>
        <w:tc>
          <w:tcPr>
            <w:tcW w:w="1134" w:type="dxa"/>
            <w:tcBorders>
              <w:top w:val="single" w:sz="4" w:space="0" w:color="auto"/>
              <w:left w:val="single" w:sz="4" w:space="0" w:color="auto"/>
              <w:bottom w:val="single" w:sz="4" w:space="0" w:color="auto"/>
              <w:right w:val="single" w:sz="4" w:space="0" w:color="auto"/>
            </w:tcBorders>
          </w:tcPr>
          <w:p w:rsidR="000A4C59" w:rsidRPr="00D0623C" w:rsidRDefault="00BC4481"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4247,3</w:t>
            </w:r>
          </w:p>
        </w:tc>
        <w:tc>
          <w:tcPr>
            <w:tcW w:w="1842" w:type="dxa"/>
            <w:tcBorders>
              <w:top w:val="single" w:sz="4" w:space="0" w:color="auto"/>
              <w:left w:val="single" w:sz="4" w:space="0" w:color="auto"/>
              <w:bottom w:val="single" w:sz="4" w:space="0" w:color="auto"/>
              <w:right w:val="single" w:sz="4" w:space="0" w:color="auto"/>
            </w:tcBorders>
          </w:tcPr>
          <w:p w:rsidR="000A4C59" w:rsidRPr="00D0623C" w:rsidRDefault="00BC4481" w:rsidP="000A4C59">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19612,0</w:t>
            </w:r>
          </w:p>
        </w:tc>
      </w:tr>
      <w:tr w:rsidR="000A4C59" w:rsidRPr="006269EA" w:rsidTr="000A4C59">
        <w:trPr>
          <w:cantSplit/>
          <w:trHeight w:val="240"/>
        </w:trPr>
        <w:tc>
          <w:tcPr>
            <w:tcW w:w="1842" w:type="dxa"/>
            <w:vMerge/>
            <w:tcBorders>
              <w:top w:val="single" w:sz="4" w:space="0" w:color="auto"/>
              <w:left w:val="single" w:sz="4" w:space="0" w:color="auto"/>
              <w:bottom w:val="single" w:sz="4" w:space="0" w:color="auto"/>
              <w:right w:val="single" w:sz="4" w:space="0" w:color="auto"/>
            </w:tcBorders>
          </w:tcPr>
          <w:p w:rsidR="000A4C59" w:rsidRPr="006269EA" w:rsidRDefault="000A4C59" w:rsidP="000A4C59">
            <w:pPr>
              <w:spacing w:after="0" w:line="240" w:lineRule="auto"/>
              <w:rPr>
                <w:rFonts w:ascii="Times New Roman" w:eastAsia="Times New Roman" w:hAnsi="Times New Roman" w:cs="Times New Roman"/>
                <w:sz w:val="20"/>
                <w:szCs w:val="20"/>
                <w:lang w:eastAsia="ru-RU"/>
              </w:rPr>
            </w:pPr>
          </w:p>
        </w:tc>
        <w:tc>
          <w:tcPr>
            <w:tcW w:w="3260" w:type="dxa"/>
            <w:vMerge/>
            <w:tcBorders>
              <w:top w:val="single" w:sz="4" w:space="0" w:color="auto"/>
              <w:left w:val="single" w:sz="4" w:space="0" w:color="auto"/>
              <w:bottom w:val="single" w:sz="4" w:space="0" w:color="auto"/>
              <w:right w:val="single" w:sz="4" w:space="0" w:color="auto"/>
            </w:tcBorders>
          </w:tcPr>
          <w:p w:rsidR="000A4C59" w:rsidRPr="006269EA" w:rsidRDefault="000A4C59" w:rsidP="000A4C59">
            <w:pPr>
              <w:spacing w:after="0" w:line="240" w:lineRule="auto"/>
              <w:rPr>
                <w:rFonts w:ascii="Times New Roman" w:eastAsia="Times New Roman" w:hAnsi="Times New Roman" w:cs="Times New Roman"/>
                <w:sz w:val="20"/>
                <w:szCs w:val="20"/>
                <w:lang w:eastAsia="ru-RU"/>
              </w:rPr>
            </w:pPr>
          </w:p>
        </w:tc>
        <w:tc>
          <w:tcPr>
            <w:tcW w:w="2695" w:type="dxa"/>
            <w:tcBorders>
              <w:top w:val="single" w:sz="4" w:space="0" w:color="auto"/>
              <w:left w:val="single" w:sz="4" w:space="0" w:color="auto"/>
              <w:bottom w:val="single" w:sz="4" w:space="0" w:color="auto"/>
              <w:right w:val="single" w:sz="4" w:space="0" w:color="auto"/>
            </w:tcBorders>
          </w:tcPr>
          <w:p w:rsidR="000A4C59" w:rsidRPr="006269EA" w:rsidRDefault="000A4C59" w:rsidP="000A4C59">
            <w:pPr>
              <w:spacing w:after="0" w:line="240" w:lineRule="auto"/>
              <w:rPr>
                <w:rFonts w:ascii="Times New Roman" w:eastAsia="Times New Roman" w:hAnsi="Times New Roman" w:cs="Times New Roman"/>
                <w:szCs w:val="20"/>
                <w:lang w:eastAsia="ru-RU"/>
              </w:rPr>
            </w:pPr>
            <w:r w:rsidRPr="006269EA">
              <w:rPr>
                <w:rFonts w:ascii="Times New Roman" w:eastAsia="Times New Roman" w:hAnsi="Times New Roman" w:cs="Times New Roman"/>
                <w:szCs w:val="20"/>
                <w:lang w:eastAsia="ru-RU"/>
              </w:rPr>
              <w:t>соисполнители</w:t>
            </w:r>
          </w:p>
        </w:tc>
        <w:tc>
          <w:tcPr>
            <w:tcW w:w="1276" w:type="dxa"/>
            <w:tcBorders>
              <w:top w:val="single" w:sz="4" w:space="0" w:color="auto"/>
              <w:left w:val="single" w:sz="4" w:space="0" w:color="auto"/>
              <w:bottom w:val="single" w:sz="4" w:space="0" w:color="auto"/>
              <w:right w:val="single" w:sz="4" w:space="0" w:color="auto"/>
            </w:tcBorders>
          </w:tcPr>
          <w:p w:rsidR="000A4C59" w:rsidRPr="006269EA"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c>
          <w:tcPr>
            <w:tcW w:w="1842" w:type="dxa"/>
            <w:tcBorders>
              <w:top w:val="single" w:sz="4" w:space="0" w:color="auto"/>
              <w:left w:val="single" w:sz="4" w:space="0" w:color="auto"/>
              <w:bottom w:val="single" w:sz="4" w:space="0" w:color="auto"/>
              <w:right w:val="single" w:sz="4" w:space="0" w:color="auto"/>
            </w:tcBorders>
          </w:tcPr>
          <w:p w:rsidR="000A4C59" w:rsidRPr="00D0623C" w:rsidRDefault="000A4C59" w:rsidP="000A4C59">
            <w:pPr>
              <w:spacing w:after="0" w:line="240" w:lineRule="auto"/>
              <w:jc w:val="center"/>
              <w:rPr>
                <w:rFonts w:ascii="Times New Roman" w:eastAsia="Times New Roman" w:hAnsi="Times New Roman" w:cs="Times New Roman"/>
                <w:sz w:val="20"/>
                <w:szCs w:val="20"/>
                <w:lang w:eastAsia="ru-RU"/>
              </w:rPr>
            </w:pPr>
          </w:p>
        </w:tc>
      </w:tr>
    </w:tbl>
    <w:p w:rsidR="006269EA" w:rsidRPr="006269EA" w:rsidRDefault="006269EA" w:rsidP="006269EA">
      <w:pPr>
        <w:widowControl w:val="0"/>
        <w:autoSpaceDE w:val="0"/>
        <w:spacing w:after="0" w:line="240" w:lineRule="auto"/>
        <w:rPr>
          <w:rFonts w:ascii="Times New Roman" w:eastAsia="Times New Roman" w:hAnsi="Times New Roman" w:cs="Times New Roman"/>
          <w:bCs/>
          <w:color w:val="000000"/>
          <w:sz w:val="24"/>
          <w:szCs w:val="24"/>
          <w:lang w:eastAsia="zh-CN"/>
        </w:rPr>
      </w:pPr>
    </w:p>
    <w:p w:rsidR="006269EA" w:rsidRPr="006269EA" w:rsidRDefault="006269EA" w:rsidP="006269EA">
      <w:pPr>
        <w:widowControl w:val="0"/>
        <w:autoSpaceDE w:val="0"/>
        <w:spacing w:after="0" w:line="240" w:lineRule="auto"/>
        <w:rPr>
          <w:rFonts w:ascii="Times New Roman" w:eastAsia="Times New Roman" w:hAnsi="Times New Roman" w:cs="Times New Roman"/>
          <w:bCs/>
          <w:color w:val="000000"/>
          <w:sz w:val="24"/>
          <w:szCs w:val="24"/>
          <w:lang w:eastAsia="zh-CN"/>
        </w:rPr>
      </w:pPr>
      <w:r w:rsidRPr="006269EA">
        <w:rPr>
          <w:rFonts w:ascii="Times New Roman" w:eastAsia="Times New Roman" w:hAnsi="Times New Roman" w:cs="Times New Roman"/>
          <w:bCs/>
          <w:color w:val="000000"/>
          <w:sz w:val="24"/>
          <w:szCs w:val="24"/>
          <w:lang w:eastAsia="zh-CN"/>
        </w:rPr>
        <w:t xml:space="preserve">                                              </w:t>
      </w:r>
      <w:r w:rsidRPr="006269EA">
        <w:rPr>
          <w:rFonts w:ascii="Times New Roman" w:eastAsia="Times New Roman" w:hAnsi="Times New Roman" w:cs="Times New Roman"/>
          <w:b/>
          <w:bCs/>
          <w:color w:val="000000"/>
          <w:sz w:val="24"/>
          <w:szCs w:val="24"/>
          <w:lang w:eastAsia="zh-CN"/>
        </w:rPr>
        <w:t>Таблица 4. Прогнозная оценка расходов на реализацию муниципальной</w:t>
      </w:r>
      <w:r w:rsidRPr="006269EA">
        <w:rPr>
          <w:rFonts w:ascii="Times New Roman" w:eastAsia="Times New Roman" w:hAnsi="Times New Roman" w:cs="Times New Roman"/>
          <w:color w:val="000000"/>
          <w:sz w:val="24"/>
          <w:szCs w:val="24"/>
          <w:lang w:eastAsia="zh-CN"/>
        </w:rPr>
        <w:t xml:space="preserve"> </w:t>
      </w:r>
      <w:r w:rsidRPr="006269EA">
        <w:rPr>
          <w:rFonts w:ascii="Times New Roman" w:eastAsia="Times New Roman" w:hAnsi="Times New Roman" w:cs="Times New Roman"/>
          <w:b/>
          <w:bCs/>
          <w:color w:val="000000"/>
          <w:sz w:val="24"/>
          <w:szCs w:val="24"/>
          <w:lang w:eastAsia="zh-CN"/>
        </w:rPr>
        <w:t>программы за счет всех источников</w:t>
      </w:r>
    </w:p>
    <w:p w:rsidR="006269EA" w:rsidRPr="006269EA" w:rsidRDefault="006269EA" w:rsidP="006269EA">
      <w:pPr>
        <w:widowControl w:val="0"/>
        <w:autoSpaceDE w:val="0"/>
        <w:spacing w:after="0" w:line="240" w:lineRule="auto"/>
        <w:jc w:val="center"/>
        <w:rPr>
          <w:rFonts w:ascii="Times New Roman" w:eastAsia="Times New Roman" w:hAnsi="Times New Roman" w:cs="Times New Roman"/>
          <w:b/>
          <w:bCs/>
          <w:color w:val="000000"/>
          <w:sz w:val="24"/>
          <w:szCs w:val="24"/>
          <w:lang w:eastAsia="zh-CN"/>
        </w:rPr>
      </w:pPr>
    </w:p>
    <w:tbl>
      <w:tblPr>
        <w:tblW w:w="15379" w:type="dxa"/>
        <w:tblLayout w:type="fixed"/>
        <w:tblCellMar>
          <w:left w:w="70" w:type="dxa"/>
          <w:right w:w="70" w:type="dxa"/>
        </w:tblCellMar>
        <w:tblLook w:val="0000" w:firstRow="0" w:lastRow="0" w:firstColumn="0" w:lastColumn="0" w:noHBand="0" w:noVBand="0"/>
      </w:tblPr>
      <w:tblGrid>
        <w:gridCol w:w="637"/>
        <w:gridCol w:w="142"/>
        <w:gridCol w:w="2693"/>
        <w:gridCol w:w="4111"/>
        <w:gridCol w:w="1701"/>
        <w:gridCol w:w="1559"/>
        <w:gridCol w:w="1560"/>
        <w:gridCol w:w="1559"/>
        <w:gridCol w:w="1417"/>
      </w:tblGrid>
      <w:tr w:rsidR="000A4C59" w:rsidRPr="006269EA" w:rsidTr="000A4C59">
        <w:trPr>
          <w:cantSplit/>
          <w:trHeight w:val="240"/>
        </w:trPr>
        <w:tc>
          <w:tcPr>
            <w:tcW w:w="779" w:type="dxa"/>
            <w:gridSpan w:val="2"/>
            <w:vMerge w:val="restart"/>
            <w:tcBorders>
              <w:top w:val="single" w:sz="6" w:space="0" w:color="auto"/>
              <w:left w:val="single" w:sz="6" w:space="0" w:color="auto"/>
              <w:bottom w:val="nil"/>
              <w:right w:val="single" w:sz="6" w:space="0" w:color="auto"/>
            </w:tcBorders>
          </w:tcPr>
          <w:p w:rsidR="000A4C59" w:rsidRPr="006269EA" w:rsidRDefault="000A4C59" w:rsidP="006269EA">
            <w:pPr>
              <w:widowControl w:val="0"/>
              <w:spacing w:after="0" w:line="240" w:lineRule="auto"/>
              <w:jc w:val="center"/>
              <w:rPr>
                <w:rFonts w:ascii="Times New Roman" w:eastAsia="Times New Roman" w:hAnsi="Times New Roman" w:cs="Times New Roman"/>
                <w:sz w:val="20"/>
                <w:szCs w:val="20"/>
                <w:lang w:eastAsia="ru-RU"/>
              </w:rPr>
            </w:pPr>
          </w:p>
          <w:p w:rsidR="000A4C59" w:rsidRPr="006269EA" w:rsidRDefault="000A4C59" w:rsidP="006269EA">
            <w:pPr>
              <w:widowControl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Статус</w:t>
            </w:r>
          </w:p>
        </w:tc>
        <w:tc>
          <w:tcPr>
            <w:tcW w:w="2693" w:type="dxa"/>
            <w:vMerge w:val="restart"/>
            <w:tcBorders>
              <w:top w:val="single" w:sz="6" w:space="0" w:color="auto"/>
              <w:left w:val="single" w:sz="6" w:space="0" w:color="auto"/>
              <w:bottom w:val="nil"/>
              <w:right w:val="single" w:sz="6" w:space="0" w:color="auto"/>
            </w:tcBorders>
            <w:shd w:val="clear" w:color="auto" w:fill="auto"/>
          </w:tcPr>
          <w:p w:rsidR="000A4C59" w:rsidRPr="006269EA" w:rsidRDefault="000A4C59" w:rsidP="006269EA">
            <w:pPr>
              <w:widowControl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Наименование  подпрограммы </w:t>
            </w:r>
          </w:p>
        </w:tc>
        <w:tc>
          <w:tcPr>
            <w:tcW w:w="4111" w:type="dxa"/>
            <w:vMerge w:val="restart"/>
            <w:tcBorders>
              <w:top w:val="single" w:sz="6" w:space="0" w:color="auto"/>
              <w:left w:val="single" w:sz="6" w:space="0" w:color="auto"/>
              <w:bottom w:val="nil"/>
              <w:right w:val="single" w:sz="6" w:space="0" w:color="auto"/>
            </w:tcBorders>
            <w:shd w:val="clear" w:color="auto" w:fill="auto"/>
          </w:tcPr>
          <w:p w:rsidR="000A4C59" w:rsidRPr="006269EA" w:rsidRDefault="000A4C59" w:rsidP="006269EA">
            <w:pPr>
              <w:widowControl w:val="0"/>
              <w:tabs>
                <w:tab w:val="left" w:pos="555"/>
                <w:tab w:val="center" w:pos="2340"/>
              </w:tabs>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ab/>
              <w:t>Источники финансирования</w:t>
            </w:r>
          </w:p>
          <w:p w:rsidR="000A4C59" w:rsidRPr="006269EA" w:rsidRDefault="000A4C59" w:rsidP="006269EA">
            <w:pPr>
              <w:spacing w:after="0" w:line="240" w:lineRule="auto"/>
              <w:rPr>
                <w:rFonts w:ascii="Times New Roman" w:eastAsia="Times New Roman" w:hAnsi="Times New Roman" w:cs="Times New Roman"/>
                <w:sz w:val="20"/>
                <w:szCs w:val="20"/>
                <w:lang w:eastAsia="ru-RU"/>
              </w:rPr>
            </w:pPr>
          </w:p>
        </w:tc>
        <w:tc>
          <w:tcPr>
            <w:tcW w:w="4820" w:type="dxa"/>
            <w:gridSpan w:val="3"/>
            <w:tcBorders>
              <w:top w:val="single" w:sz="6" w:space="0" w:color="auto"/>
              <w:left w:val="single" w:sz="6" w:space="0" w:color="auto"/>
              <w:bottom w:val="single" w:sz="6" w:space="0" w:color="auto"/>
              <w:right w:val="single" w:sz="6" w:space="0" w:color="auto"/>
            </w:tcBorders>
            <w:shd w:val="clear" w:color="auto" w:fill="auto"/>
          </w:tcPr>
          <w:p w:rsidR="000A4C59" w:rsidRPr="006269EA" w:rsidRDefault="000A4C59" w:rsidP="006269EA">
            <w:pPr>
              <w:widowControl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Оценка расходов (тыс. руб.)</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0A4C59" w:rsidRPr="006269EA" w:rsidRDefault="000A4C59" w:rsidP="006269EA">
            <w:pPr>
              <w:widowControl w:val="0"/>
              <w:spacing w:after="0" w:line="240" w:lineRule="auto"/>
              <w:jc w:val="center"/>
              <w:rPr>
                <w:rFonts w:ascii="Times New Roman" w:eastAsia="Times New Roman" w:hAnsi="Times New Roman" w:cs="Times New Roman"/>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tcPr>
          <w:p w:rsidR="000A4C59" w:rsidRPr="006269EA" w:rsidRDefault="000A4C59" w:rsidP="006269EA">
            <w:pPr>
              <w:widowControl w:val="0"/>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cantSplit/>
          <w:trHeight w:val="693"/>
        </w:trPr>
        <w:tc>
          <w:tcPr>
            <w:tcW w:w="779" w:type="dxa"/>
            <w:gridSpan w:val="2"/>
            <w:vMerge/>
            <w:tcBorders>
              <w:top w:val="nil"/>
              <w:left w:val="single" w:sz="6" w:space="0" w:color="auto"/>
              <w:bottom w:val="single" w:sz="6" w:space="0" w:color="auto"/>
              <w:right w:val="single" w:sz="6" w:space="0" w:color="auto"/>
            </w:tcBorders>
          </w:tcPr>
          <w:p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p>
        </w:tc>
        <w:tc>
          <w:tcPr>
            <w:tcW w:w="2693" w:type="dxa"/>
            <w:vMerge/>
            <w:tcBorders>
              <w:top w:val="nil"/>
              <w:left w:val="single" w:sz="6" w:space="0" w:color="auto"/>
              <w:bottom w:val="single" w:sz="6" w:space="0" w:color="auto"/>
              <w:right w:val="single" w:sz="6" w:space="0" w:color="auto"/>
            </w:tcBorders>
            <w:shd w:val="clear" w:color="auto" w:fill="auto"/>
          </w:tcPr>
          <w:p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p>
        </w:tc>
        <w:tc>
          <w:tcPr>
            <w:tcW w:w="4111" w:type="dxa"/>
            <w:vMerge/>
            <w:tcBorders>
              <w:top w:val="nil"/>
              <w:left w:val="single" w:sz="6" w:space="0" w:color="auto"/>
              <w:bottom w:val="single" w:sz="6" w:space="0" w:color="auto"/>
              <w:right w:val="single" w:sz="6" w:space="0" w:color="auto"/>
            </w:tcBorders>
            <w:shd w:val="clear" w:color="auto" w:fill="auto"/>
          </w:tcPr>
          <w:p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2023 год</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2024 год</w:t>
            </w: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2025 год</w:t>
            </w:r>
          </w:p>
          <w:p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2026 год</w:t>
            </w:r>
          </w:p>
        </w:tc>
        <w:tc>
          <w:tcPr>
            <w:tcW w:w="1417" w:type="dxa"/>
            <w:tcBorders>
              <w:top w:val="single" w:sz="6" w:space="0" w:color="auto"/>
              <w:left w:val="single" w:sz="6" w:space="0" w:color="auto"/>
              <w:bottom w:val="single" w:sz="6" w:space="0" w:color="auto"/>
              <w:right w:val="single" w:sz="6" w:space="0" w:color="auto"/>
            </w:tcBorders>
          </w:tcPr>
          <w:p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2027 год</w:t>
            </w:r>
          </w:p>
        </w:tc>
      </w:tr>
      <w:tr w:rsidR="000A4C59" w:rsidRPr="006269EA" w:rsidTr="000A4C59">
        <w:trPr>
          <w:cantSplit/>
          <w:trHeight w:val="240"/>
        </w:trPr>
        <w:tc>
          <w:tcPr>
            <w:tcW w:w="779" w:type="dxa"/>
            <w:gridSpan w:val="2"/>
            <w:tcBorders>
              <w:top w:val="single" w:sz="6" w:space="0" w:color="auto"/>
              <w:left w:val="single" w:sz="6" w:space="0" w:color="auto"/>
              <w:bottom w:val="single" w:sz="6" w:space="0" w:color="auto"/>
              <w:right w:val="single" w:sz="6" w:space="0" w:color="auto"/>
            </w:tcBorders>
          </w:tcPr>
          <w:p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2693" w:type="dxa"/>
            <w:tcBorders>
              <w:top w:val="single" w:sz="6" w:space="0" w:color="auto"/>
              <w:left w:val="single" w:sz="6" w:space="0" w:color="auto"/>
              <w:bottom w:val="single" w:sz="6" w:space="0" w:color="auto"/>
              <w:right w:val="single" w:sz="6" w:space="0" w:color="auto"/>
            </w:tcBorders>
            <w:shd w:val="clear" w:color="auto" w:fill="auto"/>
          </w:tcPr>
          <w:p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4111" w:type="dxa"/>
            <w:tcBorders>
              <w:top w:val="single" w:sz="6" w:space="0" w:color="auto"/>
              <w:left w:val="single" w:sz="6" w:space="0" w:color="auto"/>
              <w:bottom w:val="single" w:sz="6" w:space="0" w:color="auto"/>
              <w:right w:val="single" w:sz="6" w:space="0" w:color="auto"/>
            </w:tcBorders>
            <w:shd w:val="clear" w:color="auto" w:fill="auto"/>
          </w:tcPr>
          <w:p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w:t>
            </w: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6</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w:t>
            </w:r>
          </w:p>
        </w:tc>
        <w:tc>
          <w:tcPr>
            <w:tcW w:w="1417" w:type="dxa"/>
            <w:tcBorders>
              <w:top w:val="single" w:sz="6" w:space="0" w:color="auto"/>
              <w:left w:val="single" w:sz="6" w:space="0" w:color="auto"/>
              <w:bottom w:val="single" w:sz="6" w:space="0" w:color="auto"/>
              <w:right w:val="single" w:sz="6" w:space="0" w:color="auto"/>
            </w:tcBorders>
          </w:tcPr>
          <w:p w:rsidR="000A4C59" w:rsidRPr="006269EA" w:rsidRDefault="000A4C59"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w:t>
            </w:r>
          </w:p>
        </w:tc>
      </w:tr>
      <w:tr w:rsidR="000A4C59" w:rsidRPr="006269EA" w:rsidTr="000A4C59">
        <w:trPr>
          <w:cantSplit/>
          <w:trHeight w:val="425"/>
        </w:trPr>
        <w:tc>
          <w:tcPr>
            <w:tcW w:w="3472" w:type="dxa"/>
            <w:gridSpan w:val="3"/>
            <w:vMerge w:val="restart"/>
            <w:tcBorders>
              <w:top w:val="single" w:sz="6" w:space="0" w:color="auto"/>
              <w:left w:val="single" w:sz="6" w:space="0" w:color="auto"/>
              <w:right w:val="single" w:sz="6" w:space="0" w:color="auto"/>
            </w:tcBorders>
            <w:shd w:val="clear" w:color="auto" w:fill="auto"/>
          </w:tcPr>
          <w:p w:rsidR="000A4C59" w:rsidRPr="006269EA" w:rsidRDefault="000A4C59" w:rsidP="006269EA">
            <w:pPr>
              <w:spacing w:after="0" w:line="240" w:lineRule="auto"/>
              <w:rPr>
                <w:rFonts w:ascii="Times New Roman" w:eastAsia="Times New Roman" w:hAnsi="Times New Roman" w:cs="Times New Roman"/>
                <w:b/>
                <w:sz w:val="20"/>
                <w:szCs w:val="20"/>
                <w:lang w:eastAsia="ru-RU"/>
              </w:rPr>
            </w:pPr>
            <w:r w:rsidRPr="006269EA">
              <w:rPr>
                <w:rFonts w:ascii="Times New Roman" w:eastAsia="Times New Roman" w:hAnsi="Times New Roman" w:cs="Times New Roman"/>
                <w:b/>
                <w:sz w:val="20"/>
                <w:szCs w:val="20"/>
                <w:lang w:eastAsia="ru-RU"/>
              </w:rPr>
              <w:t xml:space="preserve">Муниципальная программа  </w:t>
            </w:r>
          </w:p>
          <w:p w:rsidR="000A4C59" w:rsidRPr="006269EA" w:rsidRDefault="000A4C59"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b/>
                <w:sz w:val="20"/>
                <w:szCs w:val="20"/>
                <w:lang w:eastAsia="ru-RU"/>
              </w:rPr>
              <w:t>«Развитие культуры Лукояновского муниципального округа Нижегородской области»</w:t>
            </w:r>
          </w:p>
        </w:tc>
        <w:tc>
          <w:tcPr>
            <w:tcW w:w="4111" w:type="dxa"/>
            <w:tcBorders>
              <w:top w:val="single" w:sz="6" w:space="0" w:color="auto"/>
              <w:left w:val="single" w:sz="6" w:space="0" w:color="auto"/>
              <w:bottom w:val="single" w:sz="6" w:space="0" w:color="auto"/>
              <w:right w:val="single" w:sz="6" w:space="0" w:color="auto"/>
            </w:tcBorders>
            <w:shd w:val="clear" w:color="auto" w:fill="auto"/>
          </w:tcPr>
          <w:p w:rsidR="000A4C59" w:rsidRPr="006269EA" w:rsidRDefault="000A4C59"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Всего (1)+(2)+(3)+(4) </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0A4C59" w:rsidRPr="00B675F8" w:rsidRDefault="000A4C59" w:rsidP="006269EA">
            <w:pPr>
              <w:widowControl w:val="0"/>
              <w:autoSpaceDE w:val="0"/>
              <w:spacing w:after="0" w:line="240" w:lineRule="auto"/>
              <w:jc w:val="center"/>
              <w:rPr>
                <w:rFonts w:ascii="Times New Roman" w:eastAsia="Times New Roman" w:hAnsi="Times New Roman" w:cs="Times New Roman"/>
                <w:b/>
                <w:sz w:val="20"/>
                <w:szCs w:val="20"/>
                <w:lang w:eastAsia="zh-CN"/>
              </w:rPr>
            </w:pPr>
            <w:r w:rsidRPr="00B675F8">
              <w:rPr>
                <w:rFonts w:ascii="Times New Roman" w:eastAsia="Times New Roman" w:hAnsi="Times New Roman" w:cs="Times New Roman"/>
                <w:b/>
                <w:sz w:val="20"/>
                <w:szCs w:val="20"/>
                <w:lang w:eastAsia="zh-CN"/>
              </w:rPr>
              <w:t>142227,</w:t>
            </w:r>
            <w:r>
              <w:rPr>
                <w:rFonts w:ascii="Times New Roman" w:eastAsia="Times New Roman" w:hAnsi="Times New Roman" w:cs="Times New Roman"/>
                <w:b/>
                <w:sz w:val="20"/>
                <w:szCs w:val="20"/>
                <w:lang w:eastAsia="zh-CN"/>
              </w:rPr>
              <w:t>6</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0A4C59" w:rsidRPr="00D0623C" w:rsidRDefault="007E2CC6" w:rsidP="006269EA">
            <w:pPr>
              <w:widowControl w:val="0"/>
              <w:autoSpaceDE w:val="0"/>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170618,8</w:t>
            </w: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0A4C59" w:rsidRPr="00D0623C" w:rsidRDefault="000A4C59" w:rsidP="006269EA">
            <w:pPr>
              <w:spacing w:after="0" w:line="240" w:lineRule="auto"/>
              <w:jc w:val="center"/>
              <w:rPr>
                <w:rFonts w:ascii="Times New Roman" w:eastAsia="Times New Roman" w:hAnsi="Times New Roman" w:cs="Times New Roman"/>
                <w:b/>
                <w:sz w:val="20"/>
                <w:szCs w:val="20"/>
                <w:lang w:eastAsia="ru-RU"/>
              </w:rPr>
            </w:pPr>
            <w:r w:rsidRPr="00D0623C">
              <w:rPr>
                <w:rFonts w:ascii="Times New Roman" w:eastAsia="Times New Roman" w:hAnsi="Times New Roman" w:cs="Times New Roman"/>
                <w:b/>
                <w:sz w:val="20"/>
                <w:szCs w:val="20"/>
                <w:lang w:eastAsia="ru-RU"/>
              </w:rPr>
              <w:t>150478,8</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0A4C59" w:rsidRPr="00D0623C" w:rsidRDefault="000A4C59" w:rsidP="006269EA">
            <w:pPr>
              <w:spacing w:after="0" w:line="240" w:lineRule="auto"/>
              <w:jc w:val="center"/>
              <w:rPr>
                <w:rFonts w:ascii="Times New Roman" w:eastAsia="Times New Roman" w:hAnsi="Times New Roman" w:cs="Times New Roman"/>
                <w:b/>
                <w:sz w:val="20"/>
                <w:szCs w:val="20"/>
                <w:lang w:eastAsia="zh-CN"/>
              </w:rPr>
            </w:pPr>
            <w:r w:rsidRPr="00D0623C">
              <w:rPr>
                <w:rFonts w:ascii="Times New Roman" w:eastAsia="Times New Roman" w:hAnsi="Times New Roman" w:cs="Times New Roman"/>
                <w:b/>
                <w:sz w:val="20"/>
                <w:szCs w:val="20"/>
                <w:lang w:eastAsia="zh-CN"/>
              </w:rPr>
              <w:t>154599,1</w:t>
            </w:r>
          </w:p>
        </w:tc>
        <w:tc>
          <w:tcPr>
            <w:tcW w:w="1417" w:type="dxa"/>
            <w:tcBorders>
              <w:top w:val="single" w:sz="6" w:space="0" w:color="auto"/>
              <w:left w:val="single" w:sz="6" w:space="0" w:color="auto"/>
              <w:bottom w:val="single" w:sz="6" w:space="0" w:color="auto"/>
              <w:right w:val="single" w:sz="6" w:space="0" w:color="auto"/>
            </w:tcBorders>
          </w:tcPr>
          <w:p w:rsidR="000A4C59" w:rsidRPr="00D0623C" w:rsidRDefault="00FF69E7" w:rsidP="006269EA">
            <w:pPr>
              <w:spacing w:after="0" w:line="240" w:lineRule="auto"/>
              <w:jc w:val="center"/>
              <w:rPr>
                <w:rFonts w:ascii="Times New Roman" w:eastAsia="Times New Roman" w:hAnsi="Times New Roman" w:cs="Times New Roman"/>
                <w:b/>
                <w:sz w:val="20"/>
                <w:szCs w:val="20"/>
                <w:lang w:eastAsia="zh-CN"/>
              </w:rPr>
            </w:pPr>
            <w:r>
              <w:rPr>
                <w:rFonts w:ascii="Times New Roman" w:eastAsia="Times New Roman" w:hAnsi="Times New Roman" w:cs="Times New Roman"/>
                <w:b/>
                <w:sz w:val="20"/>
                <w:szCs w:val="20"/>
                <w:lang w:eastAsia="zh-CN"/>
              </w:rPr>
              <w:t>154599,1</w:t>
            </w:r>
          </w:p>
        </w:tc>
      </w:tr>
      <w:tr w:rsidR="000A4C59" w:rsidRPr="006269EA" w:rsidTr="000A4C59">
        <w:trPr>
          <w:cantSplit/>
          <w:trHeight w:val="575"/>
        </w:trPr>
        <w:tc>
          <w:tcPr>
            <w:tcW w:w="3472" w:type="dxa"/>
            <w:gridSpan w:val="3"/>
            <w:vMerge/>
            <w:tcBorders>
              <w:left w:val="single" w:sz="6" w:space="0" w:color="auto"/>
              <w:right w:val="single" w:sz="6" w:space="0" w:color="auto"/>
            </w:tcBorders>
            <w:shd w:val="clear" w:color="auto" w:fill="auto"/>
          </w:tcPr>
          <w:p w:rsidR="000A4C59" w:rsidRPr="006269EA" w:rsidRDefault="000A4C59"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6" w:space="0" w:color="auto"/>
              <w:bottom w:val="single" w:sz="6" w:space="0" w:color="auto"/>
              <w:right w:val="single" w:sz="6" w:space="0" w:color="auto"/>
            </w:tcBorders>
            <w:shd w:val="clear" w:color="auto" w:fill="auto"/>
          </w:tcPr>
          <w:p w:rsidR="000A4C59" w:rsidRPr="006269EA" w:rsidRDefault="000A4C59"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6" w:space="0" w:color="auto"/>
              <w:left w:val="single" w:sz="6" w:space="0" w:color="auto"/>
              <w:bottom w:val="single" w:sz="6" w:space="0" w:color="auto"/>
              <w:right w:val="single" w:sz="6" w:space="0" w:color="auto"/>
            </w:tcBorders>
            <w:shd w:val="clear" w:color="auto" w:fill="auto"/>
          </w:tcPr>
          <w:p w:rsidR="000A4C59" w:rsidRPr="00B675F8" w:rsidRDefault="000A4C59"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139257,</w:t>
            </w:r>
            <w:r>
              <w:rPr>
                <w:rFonts w:ascii="Times New Roman" w:eastAsia="Times New Roman" w:hAnsi="Times New Roman" w:cs="Times New Roman"/>
                <w:sz w:val="20"/>
                <w:szCs w:val="20"/>
                <w:lang w:eastAsia="zh-CN"/>
              </w:rPr>
              <w:t>8</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0A4C59" w:rsidRDefault="007E2CC6" w:rsidP="006269EA">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158747,1</w:t>
            </w:r>
          </w:p>
          <w:p w:rsidR="007E2CC6" w:rsidRPr="00D0623C" w:rsidRDefault="007E2CC6" w:rsidP="006269EA">
            <w:pPr>
              <w:widowControl w:val="0"/>
              <w:autoSpaceDE w:val="0"/>
              <w:spacing w:after="0" w:line="240" w:lineRule="auto"/>
              <w:jc w:val="center"/>
              <w:rPr>
                <w:rFonts w:ascii="Times New Roman" w:eastAsia="Times New Roman" w:hAnsi="Times New Roman" w:cs="Times New Roman"/>
                <w:sz w:val="20"/>
                <w:szCs w:val="20"/>
                <w:lang w:eastAsia="zh-CN"/>
              </w:rPr>
            </w:pPr>
          </w:p>
        </w:tc>
        <w:tc>
          <w:tcPr>
            <w:tcW w:w="1560" w:type="dxa"/>
            <w:tcBorders>
              <w:top w:val="single" w:sz="6" w:space="0" w:color="auto"/>
              <w:left w:val="single" w:sz="6" w:space="0" w:color="auto"/>
              <w:bottom w:val="single" w:sz="6" w:space="0" w:color="auto"/>
              <w:right w:val="single" w:sz="6" w:space="0" w:color="auto"/>
            </w:tcBorders>
            <w:shd w:val="clear" w:color="auto" w:fill="auto"/>
          </w:tcPr>
          <w:p w:rsidR="000A4C59" w:rsidRPr="00D0623C" w:rsidRDefault="000A4C59" w:rsidP="006269E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149184,5</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0A4C59" w:rsidRPr="00D0623C" w:rsidRDefault="000A4C59"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153287,9</w:t>
            </w:r>
          </w:p>
        </w:tc>
        <w:tc>
          <w:tcPr>
            <w:tcW w:w="1417" w:type="dxa"/>
            <w:tcBorders>
              <w:top w:val="single" w:sz="6" w:space="0" w:color="auto"/>
              <w:left w:val="single" w:sz="6" w:space="0" w:color="auto"/>
              <w:bottom w:val="single" w:sz="6" w:space="0" w:color="auto"/>
              <w:right w:val="single" w:sz="6" w:space="0" w:color="auto"/>
            </w:tcBorders>
          </w:tcPr>
          <w:p w:rsidR="000A4C59" w:rsidRPr="00D0623C" w:rsidRDefault="00FF69E7" w:rsidP="006269EA">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153287,9</w:t>
            </w:r>
          </w:p>
        </w:tc>
      </w:tr>
      <w:tr w:rsidR="000A4C59" w:rsidRPr="006269EA" w:rsidTr="000A4C59">
        <w:trPr>
          <w:trHeight w:val="164"/>
        </w:trPr>
        <w:tc>
          <w:tcPr>
            <w:tcW w:w="3472" w:type="dxa"/>
            <w:gridSpan w:val="3"/>
            <w:vMerge/>
            <w:tcBorders>
              <w:left w:val="single" w:sz="6" w:space="0" w:color="auto"/>
              <w:right w:val="single" w:sz="6" w:space="0" w:color="auto"/>
            </w:tcBorders>
            <w:shd w:val="clear" w:color="auto" w:fill="auto"/>
          </w:tcPr>
          <w:p w:rsidR="000A4C59" w:rsidRPr="006269EA" w:rsidRDefault="000A4C59"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6" w:space="0" w:color="auto"/>
              <w:bottom w:val="single" w:sz="6" w:space="0" w:color="auto"/>
              <w:right w:val="single" w:sz="6" w:space="0" w:color="auto"/>
            </w:tcBorders>
            <w:shd w:val="clear" w:color="auto" w:fill="auto"/>
          </w:tcPr>
          <w:p w:rsidR="000A4C59" w:rsidRPr="006269EA" w:rsidRDefault="000A4C59"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B675F8" w:rsidRDefault="000A4C59"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1921,</w:t>
            </w:r>
            <w:r>
              <w:rPr>
                <w:rFonts w:ascii="Times New Roman" w:eastAsia="Times New Roman" w:hAnsi="Times New Roman" w:cs="Times New Roman"/>
                <w:sz w:val="20"/>
                <w:szCs w:val="20"/>
                <w:lang w:eastAsia="zh-CN"/>
              </w:rPr>
              <w:t>3</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D0623C" w:rsidRDefault="007E2CC6" w:rsidP="006269EA">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10883,1</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D0623C" w:rsidRDefault="000A4C59" w:rsidP="006269E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336,5</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0A4C59" w:rsidRPr="00D0623C" w:rsidRDefault="000A4C59" w:rsidP="006269EA">
            <w:pPr>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340,9</w:t>
            </w:r>
          </w:p>
        </w:tc>
        <w:tc>
          <w:tcPr>
            <w:tcW w:w="1417" w:type="dxa"/>
            <w:tcBorders>
              <w:top w:val="single" w:sz="6" w:space="0" w:color="auto"/>
              <w:left w:val="single" w:sz="6" w:space="0" w:color="auto"/>
              <w:bottom w:val="single" w:sz="6" w:space="0" w:color="auto"/>
              <w:right w:val="single" w:sz="6" w:space="0" w:color="auto"/>
            </w:tcBorders>
          </w:tcPr>
          <w:p w:rsidR="000A4C59" w:rsidRPr="00D0623C" w:rsidRDefault="007E2CC6" w:rsidP="006269EA">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340,9</w:t>
            </w:r>
          </w:p>
        </w:tc>
      </w:tr>
      <w:tr w:rsidR="000A4C59" w:rsidRPr="006269EA" w:rsidTr="000A4C59">
        <w:trPr>
          <w:trHeight w:val="164"/>
        </w:trPr>
        <w:tc>
          <w:tcPr>
            <w:tcW w:w="3472" w:type="dxa"/>
            <w:gridSpan w:val="3"/>
            <w:vMerge/>
            <w:tcBorders>
              <w:left w:val="single" w:sz="6" w:space="0" w:color="auto"/>
              <w:right w:val="single" w:sz="6" w:space="0" w:color="auto"/>
            </w:tcBorders>
            <w:shd w:val="clear" w:color="auto" w:fill="auto"/>
          </w:tcPr>
          <w:p w:rsidR="000A4C59" w:rsidRPr="006269EA" w:rsidRDefault="000A4C59"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6" w:space="0" w:color="auto"/>
              <w:bottom w:val="single" w:sz="6" w:space="0" w:color="auto"/>
              <w:right w:val="single" w:sz="6" w:space="0" w:color="auto"/>
            </w:tcBorders>
            <w:shd w:val="clear" w:color="auto" w:fill="auto"/>
          </w:tcPr>
          <w:p w:rsidR="000A4C59" w:rsidRPr="006269EA" w:rsidRDefault="000A4C59"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B675F8" w:rsidRDefault="000A4C59" w:rsidP="006269EA">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1048,5</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D0623C" w:rsidRDefault="007E2CC6" w:rsidP="00D719FF">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988,6</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D0623C" w:rsidRDefault="000A4C59" w:rsidP="002C1417">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957,8</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0A4C59" w:rsidRPr="00D0623C" w:rsidRDefault="000A4C59" w:rsidP="002C1417">
            <w:pPr>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970,3</w:t>
            </w:r>
          </w:p>
        </w:tc>
        <w:tc>
          <w:tcPr>
            <w:tcW w:w="1417" w:type="dxa"/>
            <w:tcBorders>
              <w:top w:val="single" w:sz="6" w:space="0" w:color="auto"/>
              <w:left w:val="single" w:sz="6" w:space="0" w:color="auto"/>
              <w:bottom w:val="single" w:sz="6" w:space="0" w:color="auto"/>
              <w:right w:val="single" w:sz="6" w:space="0" w:color="auto"/>
            </w:tcBorders>
          </w:tcPr>
          <w:p w:rsidR="000A4C59" w:rsidRPr="00D0623C" w:rsidRDefault="007E2CC6" w:rsidP="002C1417">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970,3</w:t>
            </w:r>
          </w:p>
        </w:tc>
      </w:tr>
      <w:tr w:rsidR="000A4C59" w:rsidRPr="006269EA" w:rsidTr="000A4C59">
        <w:trPr>
          <w:trHeight w:val="189"/>
        </w:trPr>
        <w:tc>
          <w:tcPr>
            <w:tcW w:w="3472" w:type="dxa"/>
            <w:gridSpan w:val="3"/>
            <w:vMerge/>
            <w:tcBorders>
              <w:left w:val="single" w:sz="6" w:space="0" w:color="auto"/>
              <w:right w:val="single" w:sz="6" w:space="0" w:color="auto"/>
            </w:tcBorders>
            <w:shd w:val="clear" w:color="auto" w:fill="auto"/>
          </w:tcPr>
          <w:p w:rsidR="000A4C59" w:rsidRPr="006269EA" w:rsidRDefault="000A4C59" w:rsidP="006269EA">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6" w:space="0" w:color="auto"/>
              <w:right w:val="single" w:sz="6" w:space="0" w:color="auto"/>
            </w:tcBorders>
            <w:shd w:val="clear" w:color="auto" w:fill="auto"/>
          </w:tcPr>
          <w:p w:rsidR="000A4C59" w:rsidRPr="006269EA" w:rsidRDefault="000A4C59"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 прочие расходы</w:t>
            </w:r>
          </w:p>
        </w:tc>
        <w:tc>
          <w:tcPr>
            <w:tcW w:w="1701" w:type="dxa"/>
            <w:tcBorders>
              <w:top w:val="single" w:sz="6" w:space="0" w:color="auto"/>
              <w:left w:val="single" w:sz="6" w:space="0" w:color="auto"/>
              <w:right w:val="single" w:sz="6" w:space="0" w:color="auto"/>
            </w:tcBorders>
            <w:shd w:val="clear" w:color="auto" w:fill="auto"/>
            <w:vAlign w:val="center"/>
          </w:tcPr>
          <w:p w:rsidR="000A4C59" w:rsidRPr="00B675F8" w:rsidRDefault="000A4C59" w:rsidP="006269EA">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auto"/>
              <w:left w:val="single" w:sz="6" w:space="0" w:color="auto"/>
              <w:right w:val="single" w:sz="6" w:space="0" w:color="auto"/>
            </w:tcBorders>
            <w:shd w:val="clear" w:color="auto" w:fill="auto"/>
            <w:vAlign w:val="center"/>
          </w:tcPr>
          <w:p w:rsidR="000A4C59" w:rsidRPr="00D0623C" w:rsidRDefault="000A4C59" w:rsidP="006269EA">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right w:val="single" w:sz="6" w:space="0" w:color="auto"/>
            </w:tcBorders>
            <w:shd w:val="clear" w:color="auto" w:fill="auto"/>
            <w:vAlign w:val="center"/>
          </w:tcPr>
          <w:p w:rsidR="000A4C59" w:rsidRPr="00D0623C" w:rsidRDefault="000A4C59" w:rsidP="006269EA">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auto"/>
              <w:left w:val="single" w:sz="6" w:space="0" w:color="auto"/>
              <w:right w:val="single" w:sz="6" w:space="0" w:color="auto"/>
            </w:tcBorders>
            <w:shd w:val="clear" w:color="auto" w:fill="auto"/>
          </w:tcPr>
          <w:p w:rsidR="000A4C59" w:rsidRPr="00D0623C" w:rsidRDefault="000A4C59" w:rsidP="006269EA">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6" w:space="0" w:color="auto"/>
              <w:left w:val="single" w:sz="6" w:space="0" w:color="auto"/>
              <w:right w:val="single" w:sz="6" w:space="0" w:color="auto"/>
            </w:tcBorders>
          </w:tcPr>
          <w:p w:rsidR="000A4C59" w:rsidRPr="00D0623C" w:rsidRDefault="000A4C59" w:rsidP="006269EA">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427"/>
        </w:trPr>
        <w:tc>
          <w:tcPr>
            <w:tcW w:w="779" w:type="dxa"/>
            <w:gridSpan w:val="2"/>
            <w:vMerge w:val="restart"/>
            <w:tcBorders>
              <w:top w:val="single" w:sz="4" w:space="0" w:color="auto"/>
              <w:left w:val="single" w:sz="4" w:space="0" w:color="auto"/>
              <w:bottom w:val="single" w:sz="4" w:space="0" w:color="auto"/>
              <w:right w:val="single" w:sz="4" w:space="0" w:color="auto"/>
            </w:tcBorders>
            <w:textDirection w:val="btLr"/>
          </w:tcPr>
          <w:p w:rsidR="000A4C59" w:rsidRPr="006269EA" w:rsidRDefault="000A4C59" w:rsidP="000C4206">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Подпрограмма 1 </w:t>
            </w:r>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«Сохранение и развитие материально-технической базы муниципальных учреждений культуры Лукояновского муниципального округа»</w:t>
            </w:r>
          </w:p>
        </w:tc>
        <w:tc>
          <w:tcPr>
            <w:tcW w:w="4111" w:type="dxa"/>
            <w:tcBorders>
              <w:top w:val="single" w:sz="6" w:space="0" w:color="auto"/>
              <w:left w:val="single" w:sz="4" w:space="0" w:color="auto"/>
              <w:bottom w:val="single" w:sz="6" w:space="0" w:color="auto"/>
              <w:right w:val="single" w:sz="6"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1362,4</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D0623C" w:rsidRDefault="000A4C59"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3352,3</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D0623C" w:rsidRDefault="000A4C59"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1292,4</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D0623C" w:rsidRDefault="000A4C59"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1308,1</w:t>
            </w:r>
          </w:p>
        </w:tc>
        <w:tc>
          <w:tcPr>
            <w:tcW w:w="1417" w:type="dxa"/>
            <w:tcBorders>
              <w:top w:val="single" w:sz="6" w:space="0" w:color="auto"/>
              <w:left w:val="single" w:sz="6" w:space="0" w:color="auto"/>
              <w:bottom w:val="single" w:sz="6" w:space="0" w:color="auto"/>
              <w:right w:val="single" w:sz="6" w:space="0" w:color="auto"/>
            </w:tcBorders>
          </w:tcPr>
          <w:p w:rsidR="000A4C59" w:rsidRPr="00D0623C" w:rsidRDefault="00FF69E7" w:rsidP="00A732DA">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1308,1</w:t>
            </w:r>
          </w:p>
        </w:tc>
      </w:tr>
      <w:tr w:rsidR="000A4C59" w:rsidRPr="006269EA" w:rsidTr="000A4C59">
        <w:trPr>
          <w:trHeight w:val="485"/>
        </w:trPr>
        <w:tc>
          <w:tcPr>
            <w:tcW w:w="779" w:type="dxa"/>
            <w:gridSpan w:val="2"/>
            <w:vMerge/>
            <w:tcBorders>
              <w:left w:val="single" w:sz="4" w:space="0" w:color="auto"/>
              <w:bottom w:val="single" w:sz="4" w:space="0" w:color="auto"/>
              <w:right w:val="single" w:sz="4" w:space="0" w:color="auto"/>
            </w:tcBorders>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693" w:type="dxa"/>
            <w:vMerge/>
            <w:tcBorders>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6" w:space="0" w:color="auto"/>
              <w:right w:val="single" w:sz="6"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B675F8"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77,1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D0623C" w:rsidRDefault="000A4C59"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485,0</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D0623C" w:rsidRDefault="000A4C59"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78,9</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D0623C" w:rsidRDefault="000A4C59"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79,8</w:t>
            </w:r>
          </w:p>
        </w:tc>
        <w:tc>
          <w:tcPr>
            <w:tcW w:w="1417" w:type="dxa"/>
            <w:tcBorders>
              <w:top w:val="single" w:sz="6" w:space="0" w:color="auto"/>
              <w:left w:val="single" w:sz="6" w:space="0" w:color="auto"/>
              <w:bottom w:val="single" w:sz="6" w:space="0" w:color="auto"/>
              <w:right w:val="single" w:sz="6" w:space="0" w:color="auto"/>
            </w:tcBorders>
          </w:tcPr>
          <w:p w:rsidR="000A4C59" w:rsidRPr="00D0623C" w:rsidRDefault="00FF69E7" w:rsidP="00A732DA">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79,8</w:t>
            </w:r>
          </w:p>
        </w:tc>
      </w:tr>
      <w:tr w:rsidR="000A4C59" w:rsidRPr="006269EA" w:rsidTr="000A4C59">
        <w:trPr>
          <w:trHeight w:val="240"/>
        </w:trPr>
        <w:tc>
          <w:tcPr>
            <w:tcW w:w="779" w:type="dxa"/>
            <w:gridSpan w:val="2"/>
            <w:vMerge/>
            <w:tcBorders>
              <w:left w:val="single" w:sz="4" w:space="0" w:color="auto"/>
              <w:bottom w:val="single" w:sz="4" w:space="0" w:color="auto"/>
              <w:right w:val="single" w:sz="4" w:space="0" w:color="auto"/>
            </w:tcBorders>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693" w:type="dxa"/>
            <w:vMerge/>
            <w:tcBorders>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6" w:space="0" w:color="auto"/>
              <w:right w:val="single" w:sz="6" w:space="0" w:color="auto"/>
            </w:tcBorders>
            <w:shd w:val="clear" w:color="auto" w:fill="auto"/>
          </w:tcPr>
          <w:p w:rsidR="000A4C59" w:rsidRPr="00B675F8" w:rsidRDefault="000A4C59" w:rsidP="000C4206">
            <w:pPr>
              <w:spacing w:after="0" w:line="240" w:lineRule="auto"/>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(2) расходы областного бюджета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B675F8"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308,5</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D0623C" w:rsidRDefault="000A4C59"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1940,0</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D0623C" w:rsidRDefault="000A4C59"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315,5</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D0623C" w:rsidRDefault="000A4C59" w:rsidP="002C1417">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319,4</w:t>
            </w:r>
          </w:p>
        </w:tc>
        <w:tc>
          <w:tcPr>
            <w:tcW w:w="1417" w:type="dxa"/>
            <w:tcBorders>
              <w:top w:val="single" w:sz="6" w:space="0" w:color="auto"/>
              <w:left w:val="single" w:sz="6" w:space="0" w:color="auto"/>
              <w:bottom w:val="single" w:sz="6" w:space="0" w:color="auto"/>
              <w:right w:val="single" w:sz="6" w:space="0" w:color="auto"/>
            </w:tcBorders>
          </w:tcPr>
          <w:p w:rsidR="000A4C59" w:rsidRPr="00D0623C" w:rsidRDefault="00FF69E7" w:rsidP="002C1417">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319,4</w:t>
            </w:r>
          </w:p>
        </w:tc>
      </w:tr>
      <w:tr w:rsidR="000A4C59" w:rsidRPr="006269EA" w:rsidTr="000A4C59">
        <w:trPr>
          <w:trHeight w:val="240"/>
        </w:trPr>
        <w:tc>
          <w:tcPr>
            <w:tcW w:w="779" w:type="dxa"/>
            <w:gridSpan w:val="2"/>
            <w:vMerge/>
            <w:tcBorders>
              <w:left w:val="single" w:sz="4" w:space="0" w:color="auto"/>
              <w:bottom w:val="single" w:sz="4" w:space="0" w:color="auto"/>
              <w:right w:val="single" w:sz="4" w:space="0" w:color="auto"/>
            </w:tcBorders>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693" w:type="dxa"/>
            <w:vMerge/>
            <w:tcBorders>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4" w:space="0" w:color="auto"/>
              <w:right w:val="single" w:sz="6" w:space="0" w:color="auto"/>
            </w:tcBorders>
            <w:shd w:val="clear" w:color="auto" w:fill="auto"/>
          </w:tcPr>
          <w:p w:rsidR="000A4C59" w:rsidRPr="00B675F8" w:rsidRDefault="000A4C59" w:rsidP="000C4206">
            <w:pPr>
              <w:spacing w:after="0" w:line="240" w:lineRule="auto"/>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6" w:space="0" w:color="auto"/>
              <w:left w:val="single" w:sz="6" w:space="0" w:color="auto"/>
              <w:bottom w:val="single" w:sz="4" w:space="0" w:color="auto"/>
              <w:right w:val="single" w:sz="6" w:space="0" w:color="auto"/>
            </w:tcBorders>
            <w:shd w:val="clear" w:color="auto" w:fill="auto"/>
            <w:vAlign w:val="center"/>
          </w:tcPr>
          <w:p w:rsidR="000A4C59" w:rsidRPr="00B675F8"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976,8</w:t>
            </w:r>
          </w:p>
        </w:tc>
        <w:tc>
          <w:tcPr>
            <w:tcW w:w="1559" w:type="dxa"/>
            <w:tcBorders>
              <w:top w:val="single" w:sz="6" w:space="0" w:color="auto"/>
              <w:left w:val="single" w:sz="6" w:space="0" w:color="auto"/>
              <w:bottom w:val="single" w:sz="4" w:space="0" w:color="auto"/>
              <w:right w:val="single" w:sz="6" w:space="0" w:color="auto"/>
            </w:tcBorders>
            <w:shd w:val="clear" w:color="auto" w:fill="auto"/>
            <w:vAlign w:val="center"/>
          </w:tcPr>
          <w:p w:rsidR="000A4C59" w:rsidRPr="00D0623C" w:rsidRDefault="000A4C59"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927,3</w:t>
            </w:r>
          </w:p>
        </w:tc>
        <w:tc>
          <w:tcPr>
            <w:tcW w:w="1560" w:type="dxa"/>
            <w:tcBorders>
              <w:top w:val="single" w:sz="6" w:space="0" w:color="auto"/>
              <w:left w:val="single" w:sz="6" w:space="0" w:color="auto"/>
              <w:bottom w:val="single" w:sz="4" w:space="0" w:color="auto"/>
              <w:right w:val="single" w:sz="6" w:space="0" w:color="auto"/>
            </w:tcBorders>
            <w:shd w:val="clear" w:color="auto" w:fill="auto"/>
            <w:vAlign w:val="center"/>
          </w:tcPr>
          <w:p w:rsidR="000A4C59" w:rsidRPr="00D0623C" w:rsidRDefault="000A4C59"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898,0</w:t>
            </w:r>
          </w:p>
        </w:tc>
        <w:tc>
          <w:tcPr>
            <w:tcW w:w="1559" w:type="dxa"/>
            <w:tcBorders>
              <w:top w:val="single" w:sz="6" w:space="0" w:color="auto"/>
              <w:left w:val="single" w:sz="6" w:space="0" w:color="auto"/>
              <w:bottom w:val="single" w:sz="4" w:space="0" w:color="auto"/>
              <w:right w:val="single" w:sz="6" w:space="0" w:color="auto"/>
            </w:tcBorders>
            <w:shd w:val="clear" w:color="auto" w:fill="auto"/>
            <w:vAlign w:val="center"/>
          </w:tcPr>
          <w:p w:rsidR="000A4C59" w:rsidRPr="00D0623C" w:rsidRDefault="000A4C59" w:rsidP="00A732DA">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908,9</w:t>
            </w:r>
          </w:p>
        </w:tc>
        <w:tc>
          <w:tcPr>
            <w:tcW w:w="1417" w:type="dxa"/>
            <w:tcBorders>
              <w:top w:val="single" w:sz="6" w:space="0" w:color="auto"/>
              <w:left w:val="single" w:sz="6" w:space="0" w:color="auto"/>
              <w:bottom w:val="single" w:sz="4" w:space="0" w:color="auto"/>
              <w:right w:val="single" w:sz="6" w:space="0" w:color="auto"/>
            </w:tcBorders>
          </w:tcPr>
          <w:p w:rsidR="000A4C59" w:rsidRPr="00D0623C" w:rsidRDefault="00FF69E7" w:rsidP="00A732DA">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908,9</w:t>
            </w:r>
          </w:p>
        </w:tc>
      </w:tr>
      <w:tr w:rsidR="000A4C59" w:rsidRPr="006269EA" w:rsidTr="000A4C59">
        <w:trPr>
          <w:trHeight w:val="264"/>
        </w:trPr>
        <w:tc>
          <w:tcPr>
            <w:tcW w:w="779" w:type="dxa"/>
            <w:gridSpan w:val="2"/>
            <w:vMerge/>
            <w:tcBorders>
              <w:left w:val="single" w:sz="4" w:space="0" w:color="auto"/>
              <w:bottom w:val="single" w:sz="4" w:space="0" w:color="auto"/>
              <w:right w:val="single" w:sz="4" w:space="0" w:color="auto"/>
            </w:tcBorders>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693" w:type="dxa"/>
            <w:vMerge/>
            <w:tcBorders>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425"/>
        </w:trPr>
        <w:tc>
          <w:tcPr>
            <w:tcW w:w="3472" w:type="dxa"/>
            <w:gridSpan w:val="3"/>
            <w:vMerge w:val="restart"/>
            <w:tcBorders>
              <w:top w:val="single" w:sz="4" w:space="0" w:color="auto"/>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Основное мероприятие 1.1. </w:t>
            </w:r>
          </w:p>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Проектно-изыскательские работы и разработка проектно-сметной документации</w:t>
            </w:r>
          </w:p>
        </w:tc>
        <w:tc>
          <w:tcPr>
            <w:tcW w:w="4111" w:type="dxa"/>
            <w:tcBorders>
              <w:top w:val="single" w:sz="6" w:space="0" w:color="auto"/>
              <w:left w:val="single" w:sz="4" w:space="0" w:color="auto"/>
              <w:bottom w:val="single" w:sz="6" w:space="0" w:color="auto"/>
              <w:right w:val="single" w:sz="6"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w:t>
            </w: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0</w:t>
            </w:r>
          </w:p>
        </w:tc>
        <w:tc>
          <w:tcPr>
            <w:tcW w:w="1417" w:type="dxa"/>
            <w:tcBorders>
              <w:top w:val="single" w:sz="6" w:space="0" w:color="auto"/>
              <w:left w:val="single" w:sz="6" w:space="0" w:color="auto"/>
              <w:bottom w:val="single" w:sz="6" w:space="0" w:color="auto"/>
              <w:right w:val="single" w:sz="6" w:space="0" w:color="auto"/>
            </w:tcBorders>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40"/>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6" w:space="0" w:color="auto"/>
              <w:right w:val="single" w:sz="6"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40"/>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6" w:space="0" w:color="auto"/>
              <w:right w:val="single" w:sz="6"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auto"/>
              <w:left w:val="single" w:sz="6" w:space="0" w:color="auto"/>
              <w:bottom w:val="single" w:sz="6" w:space="0" w:color="auto"/>
              <w:right w:val="single" w:sz="6" w:space="0" w:color="auto"/>
            </w:tcBorders>
            <w:shd w:val="clear" w:color="auto" w:fill="auto"/>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6" w:space="0" w:color="auto"/>
              <w:left w:val="single" w:sz="6" w:space="0" w:color="auto"/>
              <w:bottom w:val="single" w:sz="6" w:space="0" w:color="auto"/>
              <w:right w:val="single" w:sz="6" w:space="0" w:color="auto"/>
            </w:tcBorders>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40"/>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6" w:space="0" w:color="auto"/>
              <w:left w:val="single" w:sz="4" w:space="0" w:color="auto"/>
              <w:bottom w:val="single" w:sz="4" w:space="0" w:color="auto"/>
              <w:right w:val="single" w:sz="6"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6" w:space="0" w:color="auto"/>
              <w:left w:val="single" w:sz="6" w:space="0" w:color="auto"/>
              <w:bottom w:val="single" w:sz="4" w:space="0" w:color="auto"/>
              <w:right w:val="single" w:sz="6"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auto"/>
              <w:left w:val="single" w:sz="6" w:space="0" w:color="auto"/>
              <w:bottom w:val="single" w:sz="4" w:space="0" w:color="auto"/>
              <w:right w:val="single" w:sz="6" w:space="0" w:color="auto"/>
            </w:tcBorders>
            <w:shd w:val="clear" w:color="auto" w:fill="auto"/>
            <w:vAlign w:val="center"/>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6" w:space="0" w:color="auto"/>
              <w:left w:val="single" w:sz="6" w:space="0" w:color="auto"/>
              <w:bottom w:val="single" w:sz="4" w:space="0" w:color="auto"/>
              <w:right w:val="single" w:sz="6" w:space="0" w:color="auto"/>
            </w:tcBorders>
            <w:shd w:val="clear" w:color="auto" w:fill="auto"/>
            <w:vAlign w:val="center"/>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6" w:space="0" w:color="auto"/>
              <w:left w:val="single" w:sz="6" w:space="0" w:color="auto"/>
              <w:bottom w:val="single" w:sz="4" w:space="0" w:color="auto"/>
              <w:right w:val="single" w:sz="6" w:space="0" w:color="auto"/>
            </w:tcBorders>
            <w:shd w:val="clear" w:color="auto" w:fill="auto"/>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6" w:space="0" w:color="auto"/>
              <w:left w:val="single" w:sz="6" w:space="0" w:color="auto"/>
              <w:bottom w:val="single" w:sz="4" w:space="0" w:color="auto"/>
              <w:right w:val="single" w:sz="6" w:space="0" w:color="auto"/>
            </w:tcBorders>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15"/>
        </w:trPr>
        <w:tc>
          <w:tcPr>
            <w:tcW w:w="3472" w:type="dxa"/>
            <w:gridSpan w:val="3"/>
            <w:vMerge/>
            <w:tcBorders>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429"/>
        </w:trPr>
        <w:tc>
          <w:tcPr>
            <w:tcW w:w="3472" w:type="dxa"/>
            <w:gridSpan w:val="3"/>
            <w:vMerge w:val="restart"/>
            <w:tcBorders>
              <w:top w:val="single" w:sz="4" w:space="0" w:color="auto"/>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1.2.</w:t>
            </w:r>
          </w:p>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Ремонт учреждений </w:t>
            </w:r>
            <w:r w:rsidRPr="00981297">
              <w:rPr>
                <w:rFonts w:ascii="Times New Roman" w:eastAsia="Times New Roman" w:hAnsi="Times New Roman" w:cs="Times New Roman"/>
                <w:sz w:val="20"/>
                <w:szCs w:val="20"/>
                <w:lang w:eastAsia="ru-RU"/>
              </w:rPr>
              <w:t>культуры и укрепление материально-технической базы домов культуры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1362,4</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D0623C" w:rsidRDefault="000A4C59"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3352,3</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D0623C" w:rsidRDefault="000A4C59"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1292,4</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D0623C" w:rsidRDefault="000A4C59"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1308,1</w:t>
            </w:r>
          </w:p>
        </w:tc>
        <w:tc>
          <w:tcPr>
            <w:tcW w:w="1417" w:type="dxa"/>
            <w:tcBorders>
              <w:top w:val="single" w:sz="6" w:space="0" w:color="auto"/>
              <w:left w:val="single" w:sz="6" w:space="0" w:color="auto"/>
              <w:bottom w:val="single" w:sz="6" w:space="0" w:color="auto"/>
              <w:right w:val="single" w:sz="6" w:space="0" w:color="auto"/>
            </w:tcBorders>
          </w:tcPr>
          <w:p w:rsidR="000A4C59" w:rsidRPr="00D0623C" w:rsidRDefault="00FF69E7" w:rsidP="002618D5">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1308,1</w:t>
            </w:r>
          </w:p>
        </w:tc>
      </w:tr>
      <w:tr w:rsidR="000A4C59" w:rsidRPr="006269EA" w:rsidTr="000A4C59">
        <w:trPr>
          <w:trHeight w:val="395"/>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B675F8"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77,1</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D0623C" w:rsidRDefault="000A4C59"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485,0</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D0623C" w:rsidRDefault="000A4C59"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78,9</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D0623C" w:rsidRDefault="000A4C59"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79,8</w:t>
            </w:r>
          </w:p>
        </w:tc>
        <w:tc>
          <w:tcPr>
            <w:tcW w:w="1417" w:type="dxa"/>
            <w:tcBorders>
              <w:top w:val="single" w:sz="6" w:space="0" w:color="auto"/>
              <w:left w:val="single" w:sz="6" w:space="0" w:color="auto"/>
              <w:bottom w:val="single" w:sz="6" w:space="0" w:color="auto"/>
              <w:right w:val="single" w:sz="6" w:space="0" w:color="auto"/>
            </w:tcBorders>
          </w:tcPr>
          <w:p w:rsidR="000A4C59" w:rsidRPr="00D0623C" w:rsidRDefault="00FF69E7" w:rsidP="002618D5">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79,8</w:t>
            </w:r>
          </w:p>
        </w:tc>
      </w:tr>
      <w:tr w:rsidR="000A4C59" w:rsidRPr="006269EA" w:rsidTr="000A4C59">
        <w:trPr>
          <w:trHeight w:val="219"/>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B675F8"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308,5</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D0623C" w:rsidRDefault="000A4C59"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1940,0</w:t>
            </w:r>
          </w:p>
        </w:tc>
        <w:tc>
          <w:tcPr>
            <w:tcW w:w="1560"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D0623C" w:rsidRDefault="000A4C59"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315,5</w:t>
            </w:r>
          </w:p>
        </w:tc>
        <w:tc>
          <w:tcPr>
            <w:tcW w:w="1559" w:type="dxa"/>
            <w:tcBorders>
              <w:top w:val="single" w:sz="6" w:space="0" w:color="auto"/>
              <w:left w:val="single" w:sz="6" w:space="0" w:color="auto"/>
              <w:bottom w:val="single" w:sz="6" w:space="0" w:color="auto"/>
              <w:right w:val="single" w:sz="6" w:space="0" w:color="auto"/>
            </w:tcBorders>
            <w:shd w:val="clear" w:color="auto" w:fill="auto"/>
            <w:vAlign w:val="center"/>
          </w:tcPr>
          <w:p w:rsidR="000A4C59" w:rsidRPr="00D0623C" w:rsidRDefault="000A4C59"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319,4</w:t>
            </w:r>
          </w:p>
        </w:tc>
        <w:tc>
          <w:tcPr>
            <w:tcW w:w="1417" w:type="dxa"/>
            <w:tcBorders>
              <w:top w:val="single" w:sz="6" w:space="0" w:color="auto"/>
              <w:left w:val="single" w:sz="6" w:space="0" w:color="auto"/>
              <w:bottom w:val="single" w:sz="6" w:space="0" w:color="auto"/>
              <w:right w:val="single" w:sz="6" w:space="0" w:color="auto"/>
            </w:tcBorders>
          </w:tcPr>
          <w:p w:rsidR="000A4C59" w:rsidRPr="00D0623C" w:rsidRDefault="00FF69E7" w:rsidP="002618D5">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319,4</w:t>
            </w:r>
          </w:p>
        </w:tc>
      </w:tr>
      <w:tr w:rsidR="000A4C59" w:rsidRPr="006269EA" w:rsidTr="000A4C59">
        <w:trPr>
          <w:trHeight w:val="233"/>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6" w:space="0" w:color="auto"/>
              <w:left w:val="single" w:sz="6" w:space="0" w:color="auto"/>
              <w:bottom w:val="single" w:sz="4" w:space="0" w:color="auto"/>
              <w:right w:val="single" w:sz="6" w:space="0" w:color="auto"/>
            </w:tcBorders>
            <w:shd w:val="clear" w:color="auto" w:fill="auto"/>
            <w:vAlign w:val="center"/>
          </w:tcPr>
          <w:p w:rsidR="000A4C59" w:rsidRPr="00B675F8"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976,8</w:t>
            </w:r>
          </w:p>
        </w:tc>
        <w:tc>
          <w:tcPr>
            <w:tcW w:w="1559" w:type="dxa"/>
            <w:tcBorders>
              <w:top w:val="single" w:sz="6" w:space="0" w:color="auto"/>
              <w:left w:val="single" w:sz="6" w:space="0" w:color="auto"/>
              <w:bottom w:val="single" w:sz="4" w:space="0" w:color="auto"/>
              <w:right w:val="single" w:sz="6" w:space="0" w:color="auto"/>
            </w:tcBorders>
            <w:shd w:val="clear" w:color="auto" w:fill="auto"/>
            <w:vAlign w:val="center"/>
          </w:tcPr>
          <w:p w:rsidR="000A4C59" w:rsidRPr="00D0623C" w:rsidRDefault="000A4C59"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927,3</w:t>
            </w:r>
          </w:p>
        </w:tc>
        <w:tc>
          <w:tcPr>
            <w:tcW w:w="1560" w:type="dxa"/>
            <w:tcBorders>
              <w:top w:val="single" w:sz="6" w:space="0" w:color="auto"/>
              <w:left w:val="single" w:sz="6" w:space="0" w:color="auto"/>
              <w:bottom w:val="single" w:sz="4" w:space="0" w:color="auto"/>
              <w:right w:val="single" w:sz="6" w:space="0" w:color="auto"/>
            </w:tcBorders>
            <w:shd w:val="clear" w:color="auto" w:fill="auto"/>
            <w:vAlign w:val="center"/>
          </w:tcPr>
          <w:p w:rsidR="000A4C59" w:rsidRPr="00D0623C" w:rsidRDefault="000A4C59"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898,0</w:t>
            </w:r>
          </w:p>
        </w:tc>
        <w:tc>
          <w:tcPr>
            <w:tcW w:w="1559" w:type="dxa"/>
            <w:tcBorders>
              <w:top w:val="single" w:sz="6" w:space="0" w:color="auto"/>
              <w:left w:val="single" w:sz="6" w:space="0" w:color="auto"/>
              <w:bottom w:val="single" w:sz="4" w:space="0" w:color="auto"/>
              <w:right w:val="single" w:sz="6" w:space="0" w:color="auto"/>
            </w:tcBorders>
            <w:shd w:val="clear" w:color="auto" w:fill="auto"/>
            <w:vAlign w:val="center"/>
          </w:tcPr>
          <w:p w:rsidR="000A4C59" w:rsidRPr="00D0623C" w:rsidRDefault="000A4C59" w:rsidP="002618D5">
            <w:pPr>
              <w:widowControl w:val="0"/>
              <w:autoSpaceDE w:val="0"/>
              <w:spacing w:after="0" w:line="240" w:lineRule="auto"/>
              <w:jc w:val="center"/>
              <w:rPr>
                <w:rFonts w:ascii="Times New Roman" w:eastAsia="Times New Roman" w:hAnsi="Times New Roman" w:cs="Times New Roman"/>
                <w:sz w:val="20"/>
                <w:szCs w:val="20"/>
                <w:lang w:eastAsia="zh-CN"/>
              </w:rPr>
            </w:pPr>
            <w:r w:rsidRPr="00D0623C">
              <w:rPr>
                <w:rFonts w:ascii="Times New Roman" w:eastAsia="Times New Roman" w:hAnsi="Times New Roman" w:cs="Times New Roman"/>
                <w:sz w:val="20"/>
                <w:szCs w:val="20"/>
                <w:lang w:eastAsia="zh-CN"/>
              </w:rPr>
              <w:t>908,9</w:t>
            </w:r>
          </w:p>
        </w:tc>
        <w:tc>
          <w:tcPr>
            <w:tcW w:w="1417" w:type="dxa"/>
            <w:tcBorders>
              <w:top w:val="single" w:sz="6" w:space="0" w:color="auto"/>
              <w:left w:val="single" w:sz="6" w:space="0" w:color="auto"/>
              <w:bottom w:val="single" w:sz="4" w:space="0" w:color="auto"/>
              <w:right w:val="single" w:sz="6" w:space="0" w:color="auto"/>
            </w:tcBorders>
          </w:tcPr>
          <w:p w:rsidR="000A4C59" w:rsidRPr="00D0623C" w:rsidRDefault="00FF69E7" w:rsidP="002618D5">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908,9</w:t>
            </w:r>
          </w:p>
        </w:tc>
      </w:tr>
      <w:tr w:rsidR="000A4C59" w:rsidRPr="006269EA" w:rsidTr="000A4C59">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1.3. Противопожарные мероприятия учреждений культуры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EF0083" w:rsidRDefault="000A4C59" w:rsidP="000C4206">
            <w:pPr>
              <w:spacing w:after="0" w:line="240" w:lineRule="auto"/>
              <w:jc w:val="center"/>
              <w:rPr>
                <w:rFonts w:ascii="Times New Roman" w:eastAsia="Times New Roman" w:hAnsi="Times New Roman" w:cs="Times New Roman"/>
                <w:sz w:val="20"/>
                <w:szCs w:val="20"/>
                <w:highlight w:val="yellow"/>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EF0083" w:rsidRDefault="000A4C59" w:rsidP="000C4206">
            <w:pPr>
              <w:spacing w:after="0" w:line="240" w:lineRule="auto"/>
              <w:jc w:val="center"/>
              <w:rPr>
                <w:rFonts w:ascii="Times New Roman" w:eastAsia="Times New Roman" w:hAnsi="Times New Roman" w:cs="Times New Roman"/>
                <w:sz w:val="20"/>
                <w:szCs w:val="20"/>
                <w:highlight w:val="yellow"/>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EF0083" w:rsidRDefault="000A4C59" w:rsidP="000C4206">
            <w:pPr>
              <w:spacing w:after="0" w:line="240" w:lineRule="auto"/>
              <w:jc w:val="center"/>
              <w:rPr>
                <w:rFonts w:ascii="Times New Roman" w:eastAsia="Times New Roman" w:hAnsi="Times New Roman" w:cs="Times New Roman"/>
                <w:sz w:val="20"/>
                <w:szCs w:val="20"/>
                <w:highlight w:val="yellow"/>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6269EA"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EF0083" w:rsidRDefault="000A4C59" w:rsidP="000C4206">
            <w:pPr>
              <w:spacing w:after="0" w:line="240" w:lineRule="auto"/>
              <w:jc w:val="center"/>
              <w:rPr>
                <w:rFonts w:ascii="Times New Roman" w:eastAsia="Times New Roman" w:hAnsi="Times New Roman" w:cs="Times New Roman"/>
                <w:sz w:val="20"/>
                <w:szCs w:val="20"/>
                <w:highlight w:val="yellow"/>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EF0083" w:rsidRDefault="000A4C59" w:rsidP="000C4206">
            <w:pPr>
              <w:spacing w:after="0" w:line="240" w:lineRule="auto"/>
              <w:jc w:val="center"/>
              <w:rPr>
                <w:rFonts w:ascii="Times New Roman" w:eastAsia="Times New Roman" w:hAnsi="Times New Roman" w:cs="Times New Roman"/>
                <w:sz w:val="20"/>
                <w:szCs w:val="20"/>
                <w:highlight w:val="yellow"/>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EF0083" w:rsidRDefault="000A4C59" w:rsidP="000C4206">
            <w:pPr>
              <w:spacing w:after="0" w:line="240" w:lineRule="auto"/>
              <w:jc w:val="center"/>
              <w:rPr>
                <w:rFonts w:ascii="Times New Roman" w:eastAsia="Times New Roman" w:hAnsi="Times New Roman" w:cs="Times New Roman"/>
                <w:sz w:val="20"/>
                <w:szCs w:val="20"/>
                <w:highlight w:val="yellow"/>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6269EA"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EF0083" w:rsidRDefault="000A4C59" w:rsidP="000C4206">
            <w:pPr>
              <w:spacing w:after="0" w:line="240" w:lineRule="auto"/>
              <w:jc w:val="center"/>
              <w:rPr>
                <w:rFonts w:ascii="Times New Roman" w:eastAsia="Times New Roman" w:hAnsi="Times New Roman" w:cs="Times New Roman"/>
                <w:sz w:val="20"/>
                <w:szCs w:val="20"/>
                <w:highlight w:val="yellow"/>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EF0083" w:rsidRDefault="000A4C59" w:rsidP="000C4206">
            <w:pPr>
              <w:spacing w:after="0" w:line="240" w:lineRule="auto"/>
              <w:jc w:val="center"/>
              <w:rPr>
                <w:rFonts w:ascii="Times New Roman" w:eastAsia="Times New Roman" w:hAnsi="Times New Roman" w:cs="Times New Roman"/>
                <w:sz w:val="20"/>
                <w:szCs w:val="20"/>
                <w:highlight w:val="yellow"/>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EF0083" w:rsidRDefault="000A4C59" w:rsidP="000C4206">
            <w:pPr>
              <w:spacing w:after="0" w:line="240" w:lineRule="auto"/>
              <w:jc w:val="center"/>
              <w:rPr>
                <w:rFonts w:ascii="Times New Roman" w:eastAsia="Times New Roman" w:hAnsi="Times New Roman" w:cs="Times New Roman"/>
                <w:sz w:val="20"/>
                <w:szCs w:val="20"/>
                <w:highlight w:val="yellow"/>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6269EA"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1.</w:t>
            </w:r>
            <w:r>
              <w:rPr>
                <w:rFonts w:ascii="Times New Roman" w:eastAsia="Times New Roman" w:hAnsi="Times New Roman" w:cs="Times New Roman"/>
                <w:sz w:val="20"/>
                <w:szCs w:val="20"/>
                <w:lang w:eastAsia="ru-RU"/>
              </w:rPr>
              <w:t>4</w:t>
            </w:r>
            <w:r w:rsidRPr="006269EA">
              <w:rPr>
                <w:rFonts w:ascii="Times New Roman" w:eastAsia="Times New Roman" w:hAnsi="Times New Roman" w:cs="Times New Roman"/>
                <w:sz w:val="20"/>
                <w:szCs w:val="20"/>
                <w:lang w:eastAsia="ru-RU"/>
              </w:rPr>
              <w:t>.</w:t>
            </w:r>
          </w:p>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Перевод учреждений  </w:t>
            </w:r>
          </w:p>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на газовое отопление</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A37A2" w:rsidRDefault="000A4C59" w:rsidP="000C4206">
            <w:pPr>
              <w:spacing w:after="0" w:line="240" w:lineRule="auto"/>
              <w:jc w:val="center"/>
              <w:rPr>
                <w:rFonts w:ascii="Times New Roman" w:eastAsia="Times New Roman" w:hAnsi="Times New Roman" w:cs="Times New Roman"/>
                <w:sz w:val="20"/>
                <w:szCs w:val="20"/>
                <w:lang w:eastAsia="ru-RU"/>
              </w:rPr>
            </w:pPr>
            <w:r w:rsidRPr="00BA37A2">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A37A2" w:rsidRDefault="000A4C59" w:rsidP="000C4206">
            <w:pPr>
              <w:spacing w:after="0" w:line="240" w:lineRule="auto"/>
              <w:jc w:val="center"/>
              <w:rPr>
                <w:rFonts w:ascii="Times New Roman" w:eastAsia="Times New Roman" w:hAnsi="Times New Roman" w:cs="Times New Roman"/>
                <w:sz w:val="20"/>
                <w:szCs w:val="20"/>
                <w:lang w:eastAsia="ru-RU"/>
              </w:rPr>
            </w:pPr>
            <w:r w:rsidRPr="00BA37A2">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A37A2" w:rsidRDefault="000A4C59" w:rsidP="000C4206">
            <w:pPr>
              <w:spacing w:after="0" w:line="240" w:lineRule="auto"/>
              <w:jc w:val="center"/>
              <w:rPr>
                <w:rFonts w:ascii="Times New Roman" w:eastAsia="Times New Roman" w:hAnsi="Times New Roman" w:cs="Times New Roman"/>
                <w:sz w:val="20"/>
                <w:szCs w:val="20"/>
                <w:lang w:eastAsia="ru-RU"/>
              </w:rPr>
            </w:pPr>
            <w:r w:rsidRPr="00BA37A2">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637" w:type="dxa"/>
            <w:vMerge w:val="restart"/>
            <w:tcBorders>
              <w:top w:val="single" w:sz="4" w:space="0" w:color="auto"/>
              <w:left w:val="single" w:sz="4" w:space="0" w:color="auto"/>
              <w:right w:val="single" w:sz="4" w:space="0" w:color="auto"/>
            </w:tcBorders>
            <w:textDirection w:val="btLr"/>
          </w:tcPr>
          <w:p w:rsidR="000A4C59" w:rsidRPr="006269EA" w:rsidRDefault="000A4C59" w:rsidP="000C4206">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2</w:t>
            </w:r>
          </w:p>
        </w:tc>
        <w:tc>
          <w:tcPr>
            <w:tcW w:w="2835" w:type="dxa"/>
            <w:gridSpan w:val="2"/>
            <w:vMerge w:val="restart"/>
            <w:tcBorders>
              <w:top w:val="single" w:sz="4" w:space="0" w:color="auto"/>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«Предоставление дополнительного образования в сфере культуры и искусства»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12759,8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FF69E7"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15916,5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13683,2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14693,8</w:t>
            </w:r>
          </w:p>
        </w:tc>
        <w:tc>
          <w:tcPr>
            <w:tcW w:w="1417" w:type="dxa"/>
            <w:tcBorders>
              <w:top w:val="single" w:sz="4" w:space="0" w:color="auto"/>
              <w:left w:val="single" w:sz="4" w:space="0" w:color="auto"/>
              <w:bottom w:val="single" w:sz="4" w:space="0" w:color="auto"/>
              <w:right w:val="single" w:sz="4" w:space="0" w:color="auto"/>
            </w:tcBorders>
          </w:tcPr>
          <w:p w:rsidR="000A4C59" w:rsidRDefault="00FF69E7"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14693,8</w:t>
            </w:r>
          </w:p>
        </w:tc>
      </w:tr>
      <w:tr w:rsidR="000A4C59" w:rsidRPr="006269EA" w:rsidTr="000A4C59">
        <w:trPr>
          <w:trHeight w:val="279"/>
        </w:trPr>
        <w:tc>
          <w:tcPr>
            <w:tcW w:w="637" w:type="dxa"/>
            <w:vMerge/>
            <w:tcBorders>
              <w:left w:val="single" w:sz="4" w:space="0" w:color="auto"/>
              <w:right w:val="single" w:sz="4" w:space="0" w:color="auto"/>
            </w:tcBorders>
            <w:vAlign w:val="bottom"/>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12579,8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B9390C"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14879,6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13683,2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14693,8</w:t>
            </w:r>
          </w:p>
        </w:tc>
        <w:tc>
          <w:tcPr>
            <w:tcW w:w="1417" w:type="dxa"/>
            <w:tcBorders>
              <w:top w:val="single" w:sz="4" w:space="0" w:color="auto"/>
              <w:left w:val="single" w:sz="4" w:space="0" w:color="auto"/>
              <w:bottom w:val="single" w:sz="4" w:space="0" w:color="auto"/>
              <w:right w:val="single" w:sz="4" w:space="0" w:color="auto"/>
            </w:tcBorders>
          </w:tcPr>
          <w:p w:rsidR="000A4C59" w:rsidRDefault="00FF69E7"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14693,8</w:t>
            </w:r>
          </w:p>
        </w:tc>
      </w:tr>
      <w:tr w:rsidR="000A4C59" w:rsidRPr="006269EA" w:rsidTr="000A4C59">
        <w:trPr>
          <w:trHeight w:val="279"/>
        </w:trPr>
        <w:tc>
          <w:tcPr>
            <w:tcW w:w="637" w:type="dxa"/>
            <w:vMerge/>
            <w:tcBorders>
              <w:left w:val="single" w:sz="4" w:space="0" w:color="auto"/>
              <w:right w:val="single" w:sz="4" w:space="0" w:color="auto"/>
            </w:tcBorders>
            <w:vAlign w:val="bottom"/>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B9390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1036,9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7F2469"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0A4C59" w:rsidRPr="006269EA" w:rsidTr="000A4C59">
        <w:trPr>
          <w:trHeight w:val="279"/>
        </w:trPr>
        <w:tc>
          <w:tcPr>
            <w:tcW w:w="637" w:type="dxa"/>
            <w:vMerge/>
            <w:tcBorders>
              <w:left w:val="single" w:sz="4" w:space="0" w:color="auto"/>
              <w:right w:val="single" w:sz="4" w:space="0" w:color="auto"/>
            </w:tcBorders>
            <w:vAlign w:val="bottom"/>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331"/>
        </w:trPr>
        <w:tc>
          <w:tcPr>
            <w:tcW w:w="637" w:type="dxa"/>
            <w:vMerge/>
            <w:tcBorders>
              <w:left w:val="single" w:sz="4" w:space="0" w:color="auto"/>
              <w:bottom w:val="single" w:sz="4" w:space="0" w:color="auto"/>
              <w:right w:val="single" w:sz="4" w:space="0" w:color="auto"/>
            </w:tcBorders>
            <w:vAlign w:val="bottom"/>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2.1.</w:t>
            </w:r>
          </w:p>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дополнительного образования в сфере культуры и искусства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12759,8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FF69E7"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15916,5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13683,2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14693,8</w:t>
            </w:r>
          </w:p>
        </w:tc>
        <w:tc>
          <w:tcPr>
            <w:tcW w:w="1417" w:type="dxa"/>
            <w:tcBorders>
              <w:top w:val="single" w:sz="4" w:space="0" w:color="auto"/>
              <w:left w:val="single" w:sz="4" w:space="0" w:color="auto"/>
              <w:bottom w:val="single" w:sz="4" w:space="0" w:color="auto"/>
              <w:right w:val="single" w:sz="4" w:space="0" w:color="auto"/>
            </w:tcBorders>
          </w:tcPr>
          <w:p w:rsidR="000A4C59" w:rsidRDefault="00FF69E7"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14693,8</w:t>
            </w:r>
          </w:p>
        </w:tc>
      </w:tr>
      <w:tr w:rsidR="000A4C59" w:rsidRPr="006269EA" w:rsidTr="000A4C59">
        <w:trPr>
          <w:trHeight w:val="279"/>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12579,8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B87E79"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14879,6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13683,2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14693,8</w:t>
            </w:r>
          </w:p>
        </w:tc>
        <w:tc>
          <w:tcPr>
            <w:tcW w:w="1417" w:type="dxa"/>
            <w:tcBorders>
              <w:top w:val="single" w:sz="4" w:space="0" w:color="auto"/>
              <w:left w:val="single" w:sz="4" w:space="0" w:color="auto"/>
              <w:bottom w:val="single" w:sz="4" w:space="0" w:color="auto"/>
              <w:right w:val="single" w:sz="4" w:space="0" w:color="auto"/>
            </w:tcBorders>
          </w:tcPr>
          <w:p w:rsidR="000A4C59" w:rsidRDefault="00FF69E7"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14693,8</w:t>
            </w:r>
          </w:p>
        </w:tc>
      </w:tr>
      <w:tr w:rsidR="000A4C59" w:rsidRPr="006269EA" w:rsidTr="000A4C59">
        <w:trPr>
          <w:trHeight w:val="279"/>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180,0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B87E79"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1036,9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A11A8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0A4C59" w:rsidRPr="006269EA" w:rsidTr="000A4C59">
        <w:trPr>
          <w:trHeight w:val="279"/>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cantSplit/>
          <w:trHeight w:val="360"/>
        </w:trPr>
        <w:tc>
          <w:tcPr>
            <w:tcW w:w="637" w:type="dxa"/>
            <w:vMerge w:val="restart"/>
            <w:tcBorders>
              <w:top w:val="single" w:sz="4" w:space="0" w:color="auto"/>
              <w:left w:val="single" w:sz="4" w:space="0" w:color="auto"/>
              <w:right w:val="single" w:sz="4" w:space="0" w:color="auto"/>
            </w:tcBorders>
            <w:textDirection w:val="btLr"/>
          </w:tcPr>
          <w:p w:rsidR="000A4C59" w:rsidRPr="006269EA" w:rsidRDefault="000A4C59" w:rsidP="000C4206">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3</w:t>
            </w:r>
          </w:p>
        </w:tc>
        <w:tc>
          <w:tcPr>
            <w:tcW w:w="2835" w:type="dxa"/>
            <w:gridSpan w:val="2"/>
            <w:vMerge w:val="restart"/>
            <w:tcBorders>
              <w:top w:val="single" w:sz="4" w:space="0" w:color="auto"/>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«Наследие»</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86768,7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D0623C" w:rsidRDefault="00FF69E7"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106052,4</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89836,5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92831,4</w:t>
            </w:r>
          </w:p>
        </w:tc>
        <w:tc>
          <w:tcPr>
            <w:tcW w:w="1417" w:type="dxa"/>
            <w:tcBorders>
              <w:top w:val="single" w:sz="4" w:space="0" w:color="auto"/>
              <w:left w:val="single" w:sz="4" w:space="0" w:color="auto"/>
              <w:bottom w:val="single" w:sz="4" w:space="0" w:color="auto"/>
              <w:right w:val="single" w:sz="4" w:space="0" w:color="auto"/>
            </w:tcBorders>
          </w:tcPr>
          <w:p w:rsidR="000A4C59" w:rsidRDefault="00FF69E7" w:rsidP="000C4206">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92831,4</w:t>
            </w:r>
          </w:p>
        </w:tc>
      </w:tr>
      <w:tr w:rsidR="000A4C59" w:rsidRPr="006269EA" w:rsidTr="000A4C59">
        <w:trPr>
          <w:trHeight w:val="279"/>
        </w:trPr>
        <w:tc>
          <w:tcPr>
            <w:tcW w:w="637" w:type="dxa"/>
            <w:vMerge/>
            <w:tcBorders>
              <w:left w:val="single" w:sz="4" w:space="0" w:color="auto"/>
              <w:right w:val="single" w:sz="4" w:space="0" w:color="auto"/>
            </w:tcBorders>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85264,2</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D0623C" w:rsidRDefault="00E96048"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98084,9</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89755,7</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Default="000A4C59" w:rsidP="000C4206">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92748,5</w:t>
            </w:r>
          </w:p>
          <w:p w:rsidR="000A4C59" w:rsidRPr="00B675F8" w:rsidRDefault="000A4C59" w:rsidP="000C4206">
            <w:pPr>
              <w:spacing w:after="0" w:line="240" w:lineRule="auto"/>
              <w:jc w:val="center"/>
              <w:rPr>
                <w:rFonts w:ascii="Times New Roman" w:eastAsia="Times New Roman" w:hAnsi="Times New Roman" w:cs="Times New Roman"/>
                <w:sz w:val="20"/>
                <w:szCs w:val="20"/>
                <w:lang w:eastAsia="zh-CN"/>
              </w:rPr>
            </w:pPr>
          </w:p>
        </w:tc>
        <w:tc>
          <w:tcPr>
            <w:tcW w:w="1417" w:type="dxa"/>
            <w:tcBorders>
              <w:top w:val="single" w:sz="4" w:space="0" w:color="auto"/>
              <w:left w:val="single" w:sz="4" w:space="0" w:color="auto"/>
              <w:bottom w:val="single" w:sz="4" w:space="0" w:color="auto"/>
              <w:right w:val="single" w:sz="4" w:space="0" w:color="auto"/>
            </w:tcBorders>
          </w:tcPr>
          <w:p w:rsidR="000A4C59" w:rsidRDefault="00FF69E7" w:rsidP="000C4206">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92748,5</w:t>
            </w:r>
          </w:p>
        </w:tc>
      </w:tr>
      <w:tr w:rsidR="000A4C59" w:rsidRPr="006269EA" w:rsidTr="000A4C59">
        <w:trPr>
          <w:trHeight w:val="279"/>
        </w:trPr>
        <w:tc>
          <w:tcPr>
            <w:tcW w:w="637" w:type="dxa"/>
            <w:vMerge/>
            <w:tcBorders>
              <w:left w:val="single" w:sz="4" w:space="0" w:color="auto"/>
              <w:right w:val="single" w:sz="4" w:space="0" w:color="auto"/>
            </w:tcBorders>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1432,8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7E2CC6" w:rsidP="0064444D">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7906,2</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64444D">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21,0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64444D">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21,6</w:t>
            </w:r>
          </w:p>
        </w:tc>
        <w:tc>
          <w:tcPr>
            <w:tcW w:w="1417" w:type="dxa"/>
            <w:tcBorders>
              <w:top w:val="single" w:sz="4" w:space="0" w:color="auto"/>
              <w:left w:val="single" w:sz="4" w:space="0" w:color="auto"/>
              <w:bottom w:val="single" w:sz="4" w:space="0" w:color="auto"/>
              <w:right w:val="single" w:sz="4" w:space="0" w:color="auto"/>
            </w:tcBorders>
          </w:tcPr>
          <w:p w:rsidR="000A4C59" w:rsidRDefault="00FF69E7" w:rsidP="0064444D">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21,6</w:t>
            </w:r>
          </w:p>
        </w:tc>
      </w:tr>
      <w:tr w:rsidR="000A4C59" w:rsidRPr="006269EA" w:rsidTr="000A4C59">
        <w:trPr>
          <w:trHeight w:val="279"/>
        </w:trPr>
        <w:tc>
          <w:tcPr>
            <w:tcW w:w="637" w:type="dxa"/>
            <w:vMerge/>
            <w:tcBorders>
              <w:left w:val="single" w:sz="4" w:space="0" w:color="auto"/>
              <w:right w:val="single" w:sz="4" w:space="0" w:color="auto"/>
            </w:tcBorders>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71,7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A732D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sz w:val="20"/>
                <w:szCs w:val="20"/>
                <w:lang w:eastAsia="ru-RU"/>
              </w:rPr>
              <w:t>61,3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A73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A73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61,3</w:t>
            </w:r>
          </w:p>
        </w:tc>
        <w:tc>
          <w:tcPr>
            <w:tcW w:w="1417" w:type="dxa"/>
            <w:tcBorders>
              <w:top w:val="single" w:sz="4" w:space="0" w:color="auto"/>
              <w:left w:val="single" w:sz="4" w:space="0" w:color="auto"/>
              <w:bottom w:val="single" w:sz="4" w:space="0" w:color="auto"/>
              <w:right w:val="single" w:sz="4" w:space="0" w:color="auto"/>
            </w:tcBorders>
          </w:tcPr>
          <w:p w:rsidR="000A4C59" w:rsidRDefault="00FF69E7" w:rsidP="00A73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61,3</w:t>
            </w:r>
          </w:p>
        </w:tc>
      </w:tr>
      <w:tr w:rsidR="000A4C59" w:rsidRPr="006269EA" w:rsidTr="000A4C59">
        <w:trPr>
          <w:trHeight w:val="210"/>
        </w:trPr>
        <w:tc>
          <w:tcPr>
            <w:tcW w:w="637" w:type="dxa"/>
            <w:vMerge/>
            <w:tcBorders>
              <w:left w:val="single" w:sz="4" w:space="0" w:color="auto"/>
              <w:bottom w:val="single" w:sz="4" w:space="0" w:color="auto"/>
              <w:right w:val="single" w:sz="4" w:space="0" w:color="auto"/>
            </w:tcBorders>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3.1.</w:t>
            </w:r>
          </w:p>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библиотечного дела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26753,3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B9390C"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28127,3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20936,5</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23831,4</w:t>
            </w:r>
          </w:p>
        </w:tc>
        <w:tc>
          <w:tcPr>
            <w:tcW w:w="1417" w:type="dxa"/>
            <w:tcBorders>
              <w:top w:val="single" w:sz="4" w:space="0" w:color="auto"/>
              <w:left w:val="single" w:sz="4" w:space="0" w:color="auto"/>
              <w:bottom w:val="single" w:sz="4" w:space="0" w:color="auto"/>
              <w:right w:val="single" w:sz="4" w:space="0" w:color="auto"/>
            </w:tcBorders>
          </w:tcPr>
          <w:p w:rsidR="000A4C59" w:rsidRDefault="00FF69E7" w:rsidP="000C4206">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23831,4</w:t>
            </w:r>
          </w:p>
        </w:tc>
      </w:tr>
      <w:tr w:rsidR="000A4C59" w:rsidRPr="006269EA" w:rsidTr="000A4C59">
        <w:trPr>
          <w:trHeight w:val="279"/>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26659,0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3B255B"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25835,5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20855,7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F44D50">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23748,5</w:t>
            </w:r>
          </w:p>
        </w:tc>
        <w:tc>
          <w:tcPr>
            <w:tcW w:w="1417" w:type="dxa"/>
            <w:tcBorders>
              <w:top w:val="single" w:sz="4" w:space="0" w:color="auto"/>
              <w:left w:val="single" w:sz="4" w:space="0" w:color="auto"/>
              <w:bottom w:val="single" w:sz="4" w:space="0" w:color="auto"/>
              <w:right w:val="single" w:sz="4" w:space="0" w:color="auto"/>
            </w:tcBorders>
          </w:tcPr>
          <w:p w:rsidR="000A4C59" w:rsidRDefault="00FF69E7" w:rsidP="00F44D50">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23748,5</w:t>
            </w:r>
          </w:p>
        </w:tc>
      </w:tr>
      <w:tr w:rsidR="000A4C59" w:rsidRPr="006269EA" w:rsidTr="000A4C59">
        <w:trPr>
          <w:trHeight w:val="279"/>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widowControl w:val="0"/>
              <w:autoSpaceDE w:val="0"/>
              <w:spacing w:after="0" w:line="240" w:lineRule="auto"/>
              <w:rPr>
                <w:rFonts w:ascii="Times New Roman" w:eastAsia="Times New Roman" w:hAnsi="Times New Roman" w:cs="Times New Roman"/>
                <w:sz w:val="20"/>
                <w:szCs w:val="20"/>
                <w:lang w:eastAsia="zh-CN"/>
              </w:rPr>
            </w:pPr>
          </w:p>
          <w:p w:rsidR="000A4C59" w:rsidRPr="00B675F8"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22,6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0C4206">
            <w:pPr>
              <w:spacing w:after="0" w:line="240" w:lineRule="auto"/>
              <w:jc w:val="center"/>
              <w:rPr>
                <w:rFonts w:ascii="Times New Roman" w:eastAsia="Times New Roman" w:hAnsi="Times New Roman" w:cs="Times New Roman"/>
                <w:sz w:val="20"/>
                <w:szCs w:val="20"/>
                <w:lang w:eastAsia="zh-CN"/>
              </w:rPr>
            </w:pPr>
          </w:p>
          <w:p w:rsidR="000A4C59" w:rsidRPr="00D0623C" w:rsidRDefault="003B255B"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2230,5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p>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21,0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21,6</w:t>
            </w:r>
          </w:p>
        </w:tc>
        <w:tc>
          <w:tcPr>
            <w:tcW w:w="1417" w:type="dxa"/>
            <w:tcBorders>
              <w:top w:val="single" w:sz="4" w:space="0" w:color="auto"/>
              <w:left w:val="single" w:sz="4" w:space="0" w:color="auto"/>
              <w:bottom w:val="single" w:sz="4" w:space="0" w:color="auto"/>
              <w:right w:val="single" w:sz="4" w:space="0" w:color="auto"/>
            </w:tcBorders>
          </w:tcPr>
          <w:p w:rsidR="000A4C59" w:rsidRDefault="00FF69E7"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21,6</w:t>
            </w:r>
          </w:p>
        </w:tc>
      </w:tr>
      <w:tr w:rsidR="000A4C59" w:rsidRPr="006269EA" w:rsidTr="000A4C59">
        <w:trPr>
          <w:trHeight w:val="279"/>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71,7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59,8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61,3</w:t>
            </w:r>
          </w:p>
        </w:tc>
        <w:tc>
          <w:tcPr>
            <w:tcW w:w="1417" w:type="dxa"/>
            <w:tcBorders>
              <w:top w:val="single" w:sz="4" w:space="0" w:color="auto"/>
              <w:left w:val="single" w:sz="4" w:space="0" w:color="auto"/>
              <w:bottom w:val="single" w:sz="4" w:space="0" w:color="auto"/>
              <w:right w:val="single" w:sz="4" w:space="0" w:color="auto"/>
            </w:tcBorders>
          </w:tcPr>
          <w:p w:rsidR="000A4C59" w:rsidRDefault="00FF69E7"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61,3</w:t>
            </w:r>
          </w:p>
        </w:tc>
      </w:tr>
      <w:tr w:rsidR="000A4C59" w:rsidRPr="006269EA" w:rsidTr="000A4C59">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3472" w:type="dxa"/>
            <w:gridSpan w:val="3"/>
            <w:vMerge w:val="restart"/>
            <w:tcBorders>
              <w:left w:val="single" w:sz="4" w:space="0" w:color="auto"/>
              <w:right w:val="single" w:sz="4" w:space="0" w:color="auto"/>
            </w:tcBorders>
            <w:shd w:val="clear" w:color="auto" w:fill="auto"/>
          </w:tcPr>
          <w:p w:rsidR="000A4C59" w:rsidRPr="00981297" w:rsidRDefault="000A4C59"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 Поддержка отрасли культуры – реализация мероприятий по модернизации библиотек в части комплектования книжных фондов библиотек муниципального образования</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981297" w:rsidRDefault="000A4C59"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981297" w:rsidRDefault="000A4C59" w:rsidP="000C4206">
            <w:pPr>
              <w:spacing w:after="0" w:line="240" w:lineRule="auto"/>
              <w:jc w:val="center"/>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zh-CN"/>
              </w:rPr>
              <w:t>100,0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9E3FE3" w:rsidRDefault="000A4C59" w:rsidP="000C4206">
            <w:pPr>
              <w:spacing w:after="0" w:line="240" w:lineRule="auto"/>
              <w:jc w:val="center"/>
              <w:rPr>
                <w:rFonts w:ascii="Times New Roman" w:eastAsia="Times New Roman" w:hAnsi="Times New Roman" w:cs="Times New Roman"/>
                <w:sz w:val="20"/>
                <w:szCs w:val="20"/>
                <w:lang w:eastAsia="ru-RU"/>
              </w:rPr>
            </w:pPr>
            <w:r w:rsidRPr="009E3FE3">
              <w:rPr>
                <w:rFonts w:ascii="Times New Roman" w:eastAsia="Times New Roman" w:hAnsi="Times New Roman" w:cs="Times New Roman"/>
                <w:sz w:val="20"/>
                <w:szCs w:val="20"/>
                <w:lang w:val="en-US" w:eastAsia="ru-RU"/>
              </w:rPr>
              <w:t>85</w:t>
            </w:r>
            <w:r w:rsidRPr="009E3FE3">
              <w:rPr>
                <w:rFonts w:ascii="Times New Roman" w:eastAsia="Times New Roman" w:hAnsi="Times New Roman" w:cs="Times New Roman"/>
                <w:sz w:val="20"/>
                <w:szCs w:val="20"/>
                <w:lang w:eastAsia="ru-RU"/>
              </w:rPr>
              <w:t>,5</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82308F" w:rsidRDefault="000A4C59" w:rsidP="000C4206">
            <w:pPr>
              <w:spacing w:after="0" w:line="240" w:lineRule="auto"/>
              <w:jc w:val="center"/>
              <w:rPr>
                <w:rFonts w:ascii="Times New Roman" w:eastAsia="Times New Roman" w:hAnsi="Times New Roman" w:cs="Times New Roman"/>
                <w:sz w:val="20"/>
                <w:szCs w:val="20"/>
                <w:lang w:eastAsia="ru-RU"/>
              </w:rPr>
            </w:pPr>
            <w:r w:rsidRPr="0082308F">
              <w:rPr>
                <w:rFonts w:ascii="Times New Roman" w:eastAsia="Times New Roman" w:hAnsi="Times New Roman" w:cs="Times New Roman"/>
                <w:sz w:val="20"/>
                <w:szCs w:val="20"/>
                <w:lang w:eastAsia="ru-RU"/>
              </w:rPr>
              <w:t>86,1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88,3</w:t>
            </w:r>
          </w:p>
        </w:tc>
        <w:tc>
          <w:tcPr>
            <w:tcW w:w="1417" w:type="dxa"/>
            <w:tcBorders>
              <w:top w:val="single" w:sz="4" w:space="0" w:color="auto"/>
              <w:left w:val="single" w:sz="4" w:space="0" w:color="auto"/>
              <w:bottom w:val="single" w:sz="4" w:space="0" w:color="auto"/>
              <w:right w:val="single" w:sz="4" w:space="0" w:color="auto"/>
            </w:tcBorders>
          </w:tcPr>
          <w:p w:rsidR="000A4C59" w:rsidRDefault="00FF69E7"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88,3</w:t>
            </w:r>
          </w:p>
        </w:tc>
      </w:tr>
      <w:tr w:rsidR="000A4C59" w:rsidRPr="006269EA" w:rsidTr="000A4C59">
        <w:trPr>
          <w:trHeight w:val="279"/>
        </w:trPr>
        <w:tc>
          <w:tcPr>
            <w:tcW w:w="3472" w:type="dxa"/>
            <w:gridSpan w:val="3"/>
            <w:vMerge/>
            <w:tcBorders>
              <w:left w:val="single" w:sz="4" w:space="0" w:color="auto"/>
              <w:right w:val="single" w:sz="4" w:space="0" w:color="auto"/>
            </w:tcBorders>
            <w:shd w:val="clear" w:color="auto" w:fill="auto"/>
          </w:tcPr>
          <w:p w:rsidR="000A4C59" w:rsidRPr="00981297"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981297" w:rsidRDefault="000A4C59"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981297" w:rsidRDefault="000A4C59" w:rsidP="000C4206">
            <w:pPr>
              <w:spacing w:after="0" w:line="240" w:lineRule="auto"/>
              <w:jc w:val="center"/>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zh-CN"/>
              </w:rPr>
              <w:t>5,7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9E3FE3" w:rsidRDefault="000A4C59" w:rsidP="000C4206">
            <w:pPr>
              <w:spacing w:after="0" w:line="240" w:lineRule="auto"/>
              <w:jc w:val="center"/>
              <w:rPr>
                <w:rFonts w:ascii="Times New Roman" w:eastAsia="Times New Roman" w:hAnsi="Times New Roman" w:cs="Times New Roman"/>
                <w:sz w:val="20"/>
                <w:szCs w:val="20"/>
                <w:lang w:eastAsia="ru-RU"/>
              </w:rPr>
            </w:pPr>
            <w:r w:rsidRPr="009E3FE3">
              <w:rPr>
                <w:rFonts w:ascii="Times New Roman" w:eastAsia="Times New Roman" w:hAnsi="Times New Roman" w:cs="Times New Roman"/>
                <w:sz w:val="20"/>
                <w:szCs w:val="20"/>
                <w:lang w:eastAsia="ru-RU"/>
              </w:rPr>
              <w:t>4,8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82308F" w:rsidRDefault="000A4C59" w:rsidP="000C4206">
            <w:pPr>
              <w:spacing w:after="0" w:line="240" w:lineRule="auto"/>
              <w:jc w:val="center"/>
              <w:rPr>
                <w:rFonts w:ascii="Times New Roman" w:eastAsia="Times New Roman" w:hAnsi="Times New Roman" w:cs="Times New Roman"/>
                <w:sz w:val="20"/>
                <w:szCs w:val="20"/>
                <w:lang w:eastAsia="ru-RU"/>
              </w:rPr>
            </w:pPr>
            <w:r w:rsidRPr="0082308F">
              <w:rPr>
                <w:rFonts w:ascii="Times New Roman" w:eastAsia="Times New Roman" w:hAnsi="Times New Roman" w:cs="Times New Roman"/>
                <w:sz w:val="20"/>
                <w:szCs w:val="20"/>
                <w:lang w:eastAsia="ru-RU"/>
              </w:rPr>
              <w:t>5,3</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w:t>
            </w:r>
          </w:p>
        </w:tc>
        <w:tc>
          <w:tcPr>
            <w:tcW w:w="1417" w:type="dxa"/>
            <w:tcBorders>
              <w:top w:val="single" w:sz="4" w:space="0" w:color="auto"/>
              <w:left w:val="single" w:sz="4" w:space="0" w:color="auto"/>
              <w:bottom w:val="single" w:sz="4" w:space="0" w:color="auto"/>
              <w:right w:val="single" w:sz="4" w:space="0" w:color="auto"/>
            </w:tcBorders>
          </w:tcPr>
          <w:p w:rsidR="000A4C59" w:rsidRDefault="00FF69E7"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w:t>
            </w:r>
          </w:p>
        </w:tc>
      </w:tr>
      <w:tr w:rsidR="000A4C59" w:rsidRPr="006269EA" w:rsidTr="000A4C59">
        <w:trPr>
          <w:trHeight w:val="279"/>
        </w:trPr>
        <w:tc>
          <w:tcPr>
            <w:tcW w:w="3472" w:type="dxa"/>
            <w:gridSpan w:val="3"/>
            <w:vMerge/>
            <w:tcBorders>
              <w:left w:val="single" w:sz="4" w:space="0" w:color="auto"/>
              <w:right w:val="single" w:sz="4" w:space="0" w:color="auto"/>
            </w:tcBorders>
            <w:shd w:val="clear" w:color="auto" w:fill="auto"/>
          </w:tcPr>
          <w:p w:rsidR="000A4C59" w:rsidRPr="00981297"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981297" w:rsidRDefault="000A4C59"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981297" w:rsidRDefault="000A4C59" w:rsidP="000C4206">
            <w:pPr>
              <w:spacing w:after="0" w:line="240" w:lineRule="auto"/>
              <w:jc w:val="center"/>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zh-CN"/>
              </w:rPr>
              <w:t>22,6</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63431C">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19,4</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82308F" w:rsidRDefault="000A4C59" w:rsidP="0063431C">
            <w:pPr>
              <w:spacing w:after="0" w:line="240" w:lineRule="auto"/>
              <w:jc w:val="center"/>
              <w:rPr>
                <w:rFonts w:ascii="Times New Roman" w:eastAsia="Times New Roman" w:hAnsi="Times New Roman" w:cs="Times New Roman"/>
                <w:sz w:val="20"/>
                <w:szCs w:val="20"/>
                <w:lang w:eastAsia="ru-RU"/>
              </w:rPr>
            </w:pPr>
            <w:r w:rsidRPr="0082308F">
              <w:rPr>
                <w:rFonts w:ascii="Times New Roman" w:eastAsia="Times New Roman" w:hAnsi="Times New Roman" w:cs="Times New Roman"/>
                <w:sz w:val="20"/>
                <w:szCs w:val="20"/>
                <w:lang w:eastAsia="zh-CN"/>
              </w:rPr>
              <w:t>21,0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63431C">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21,6</w:t>
            </w:r>
          </w:p>
        </w:tc>
        <w:tc>
          <w:tcPr>
            <w:tcW w:w="1417" w:type="dxa"/>
            <w:tcBorders>
              <w:top w:val="single" w:sz="4" w:space="0" w:color="auto"/>
              <w:left w:val="single" w:sz="4" w:space="0" w:color="auto"/>
              <w:bottom w:val="single" w:sz="4" w:space="0" w:color="auto"/>
              <w:right w:val="single" w:sz="4" w:space="0" w:color="auto"/>
            </w:tcBorders>
          </w:tcPr>
          <w:p w:rsidR="000A4C59" w:rsidRDefault="00FF69E7" w:rsidP="0063431C">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21,6</w:t>
            </w:r>
          </w:p>
        </w:tc>
      </w:tr>
      <w:tr w:rsidR="000A4C59" w:rsidRPr="006269EA" w:rsidTr="000A4C59">
        <w:trPr>
          <w:trHeight w:val="279"/>
        </w:trPr>
        <w:tc>
          <w:tcPr>
            <w:tcW w:w="3472" w:type="dxa"/>
            <w:gridSpan w:val="3"/>
            <w:vMerge/>
            <w:tcBorders>
              <w:left w:val="single" w:sz="4" w:space="0" w:color="auto"/>
              <w:right w:val="single" w:sz="4" w:space="0" w:color="auto"/>
            </w:tcBorders>
            <w:shd w:val="clear" w:color="auto" w:fill="auto"/>
          </w:tcPr>
          <w:p w:rsidR="000A4C59" w:rsidRPr="00981297"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981297" w:rsidRDefault="000A4C59"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981297" w:rsidRDefault="000A4C59" w:rsidP="000C4206">
            <w:pPr>
              <w:spacing w:after="0" w:line="240" w:lineRule="auto"/>
              <w:jc w:val="center"/>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zh-CN"/>
              </w:rPr>
              <w:t>71,7</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63431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82308F" w:rsidRDefault="000A4C59" w:rsidP="0063431C">
            <w:pPr>
              <w:spacing w:after="0" w:line="240" w:lineRule="auto"/>
              <w:jc w:val="center"/>
              <w:rPr>
                <w:rFonts w:ascii="Times New Roman" w:eastAsia="Times New Roman" w:hAnsi="Times New Roman" w:cs="Times New Roman"/>
                <w:sz w:val="20"/>
                <w:szCs w:val="20"/>
                <w:lang w:eastAsia="ru-RU"/>
              </w:rPr>
            </w:pPr>
            <w:r w:rsidRPr="0082308F">
              <w:rPr>
                <w:rFonts w:ascii="Times New Roman" w:eastAsia="Times New Roman" w:hAnsi="Times New Roman" w:cs="Times New Roman"/>
                <w:sz w:val="20"/>
                <w:szCs w:val="20"/>
                <w:lang w:eastAsia="ru-RU"/>
              </w:rPr>
              <w:t>59,8</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63431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61,3</w:t>
            </w:r>
          </w:p>
        </w:tc>
        <w:tc>
          <w:tcPr>
            <w:tcW w:w="1417" w:type="dxa"/>
            <w:tcBorders>
              <w:top w:val="single" w:sz="4" w:space="0" w:color="auto"/>
              <w:left w:val="single" w:sz="4" w:space="0" w:color="auto"/>
              <w:bottom w:val="single" w:sz="4" w:space="0" w:color="auto"/>
              <w:right w:val="single" w:sz="4" w:space="0" w:color="auto"/>
            </w:tcBorders>
          </w:tcPr>
          <w:p w:rsidR="000A4C59" w:rsidRDefault="00FF69E7" w:rsidP="0063431C">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61,3</w:t>
            </w:r>
          </w:p>
        </w:tc>
      </w:tr>
      <w:tr w:rsidR="000A4C59" w:rsidRPr="006269EA" w:rsidTr="000A4C59">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rsidR="000A4C59" w:rsidRPr="00981297"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981297" w:rsidRDefault="000A4C59"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98129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82308F"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3472" w:type="dxa"/>
            <w:gridSpan w:val="3"/>
            <w:vMerge w:val="restart"/>
            <w:tcBorders>
              <w:left w:val="single" w:sz="4" w:space="0" w:color="auto"/>
              <w:right w:val="single" w:sz="4" w:space="0" w:color="auto"/>
            </w:tcBorders>
            <w:shd w:val="clear" w:color="auto" w:fill="auto"/>
          </w:tcPr>
          <w:p w:rsidR="000A4C59" w:rsidRPr="00981297" w:rsidRDefault="000A4C59"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 Содержание ММБУК «Централизованная библиотечная система» Лукояновского муниципального округа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981297" w:rsidRDefault="000A4C59"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981297" w:rsidRDefault="000A4C59" w:rsidP="000C4206">
            <w:pPr>
              <w:spacing w:after="0" w:line="240" w:lineRule="auto"/>
              <w:jc w:val="center"/>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zh-CN"/>
              </w:rPr>
              <w:t>26653,3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B9390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28041,8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82308F" w:rsidRDefault="000A4C59" w:rsidP="000C4206">
            <w:pPr>
              <w:spacing w:after="0" w:line="240" w:lineRule="auto"/>
              <w:jc w:val="center"/>
              <w:rPr>
                <w:rFonts w:ascii="Times New Roman" w:eastAsia="Times New Roman" w:hAnsi="Times New Roman" w:cs="Times New Roman"/>
                <w:sz w:val="20"/>
                <w:szCs w:val="20"/>
                <w:lang w:eastAsia="ru-RU"/>
              </w:rPr>
            </w:pPr>
            <w:r w:rsidRPr="0082308F">
              <w:rPr>
                <w:rFonts w:ascii="Times New Roman" w:eastAsia="Times New Roman" w:hAnsi="Times New Roman" w:cs="Times New Roman"/>
                <w:sz w:val="20"/>
                <w:szCs w:val="20"/>
                <w:lang w:eastAsia="ru-RU"/>
              </w:rPr>
              <w:t>20850,4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9E3FE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23743,1</w:t>
            </w:r>
          </w:p>
        </w:tc>
        <w:tc>
          <w:tcPr>
            <w:tcW w:w="1417" w:type="dxa"/>
            <w:tcBorders>
              <w:top w:val="single" w:sz="4" w:space="0" w:color="auto"/>
              <w:left w:val="single" w:sz="4" w:space="0" w:color="auto"/>
              <w:bottom w:val="single" w:sz="4" w:space="0" w:color="auto"/>
              <w:right w:val="single" w:sz="4" w:space="0" w:color="auto"/>
            </w:tcBorders>
          </w:tcPr>
          <w:p w:rsidR="000A4C59" w:rsidRDefault="00CA5B4E" w:rsidP="009E3FE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23743,1</w:t>
            </w:r>
          </w:p>
        </w:tc>
      </w:tr>
      <w:tr w:rsidR="000A4C59" w:rsidRPr="006269EA" w:rsidTr="000A4C59">
        <w:trPr>
          <w:trHeight w:val="279"/>
        </w:trPr>
        <w:tc>
          <w:tcPr>
            <w:tcW w:w="3472" w:type="dxa"/>
            <w:gridSpan w:val="3"/>
            <w:vMerge/>
            <w:tcBorders>
              <w:left w:val="single" w:sz="4" w:space="0" w:color="auto"/>
              <w:right w:val="single" w:sz="4" w:space="0" w:color="auto"/>
            </w:tcBorders>
            <w:shd w:val="clear" w:color="auto" w:fill="auto"/>
          </w:tcPr>
          <w:p w:rsidR="000A4C59" w:rsidRPr="00981297"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981297" w:rsidRDefault="000A4C59"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981297" w:rsidRDefault="000A4C59" w:rsidP="000C4206">
            <w:pPr>
              <w:spacing w:after="0" w:line="240" w:lineRule="auto"/>
              <w:jc w:val="center"/>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zh-CN"/>
              </w:rPr>
              <w:t>26653,3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B9390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25830,7</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82308F" w:rsidRDefault="000A4C59" w:rsidP="000C4206">
            <w:pPr>
              <w:spacing w:after="0" w:line="240" w:lineRule="auto"/>
              <w:jc w:val="center"/>
              <w:rPr>
                <w:rFonts w:ascii="Times New Roman" w:eastAsia="Times New Roman" w:hAnsi="Times New Roman" w:cs="Times New Roman"/>
                <w:sz w:val="20"/>
                <w:szCs w:val="20"/>
                <w:lang w:eastAsia="ru-RU"/>
              </w:rPr>
            </w:pPr>
            <w:r w:rsidRPr="0082308F">
              <w:rPr>
                <w:rFonts w:ascii="Times New Roman" w:eastAsia="Times New Roman" w:hAnsi="Times New Roman" w:cs="Times New Roman"/>
                <w:sz w:val="20"/>
                <w:szCs w:val="20"/>
                <w:lang w:eastAsia="ru-RU"/>
              </w:rPr>
              <w:t>20850,4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9E3FE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23743,1</w:t>
            </w:r>
          </w:p>
        </w:tc>
        <w:tc>
          <w:tcPr>
            <w:tcW w:w="1417" w:type="dxa"/>
            <w:tcBorders>
              <w:top w:val="single" w:sz="4" w:space="0" w:color="auto"/>
              <w:left w:val="single" w:sz="4" w:space="0" w:color="auto"/>
              <w:bottom w:val="single" w:sz="4" w:space="0" w:color="auto"/>
              <w:right w:val="single" w:sz="4" w:space="0" w:color="auto"/>
            </w:tcBorders>
          </w:tcPr>
          <w:p w:rsidR="000A4C59" w:rsidRDefault="00CA5B4E" w:rsidP="009E3FE3">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23743,1</w:t>
            </w:r>
          </w:p>
        </w:tc>
      </w:tr>
      <w:tr w:rsidR="000A4C59" w:rsidRPr="006269EA" w:rsidTr="000A4C59">
        <w:trPr>
          <w:trHeight w:val="279"/>
        </w:trPr>
        <w:tc>
          <w:tcPr>
            <w:tcW w:w="3472" w:type="dxa"/>
            <w:gridSpan w:val="3"/>
            <w:vMerge/>
            <w:tcBorders>
              <w:left w:val="single" w:sz="4" w:space="0" w:color="auto"/>
              <w:right w:val="single" w:sz="4" w:space="0" w:color="auto"/>
            </w:tcBorders>
            <w:shd w:val="clear" w:color="auto" w:fill="auto"/>
          </w:tcPr>
          <w:p w:rsidR="000A4C59" w:rsidRPr="00981297"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981297" w:rsidRDefault="000A4C59"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981297" w:rsidRDefault="00A11A8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B9390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2211,1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A11A8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A11A8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A11A8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0A4C59" w:rsidRPr="006269EA" w:rsidTr="000A4C59">
        <w:trPr>
          <w:trHeight w:val="279"/>
        </w:trPr>
        <w:tc>
          <w:tcPr>
            <w:tcW w:w="3472" w:type="dxa"/>
            <w:gridSpan w:val="3"/>
            <w:vMerge/>
            <w:tcBorders>
              <w:left w:val="single" w:sz="4" w:space="0" w:color="auto"/>
              <w:right w:val="single" w:sz="4" w:space="0" w:color="auto"/>
            </w:tcBorders>
            <w:shd w:val="clear" w:color="auto" w:fill="auto"/>
          </w:tcPr>
          <w:p w:rsidR="000A4C59" w:rsidRPr="00981297"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981297" w:rsidRDefault="000A4C59"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98129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rsidR="000A4C59" w:rsidRPr="00981297"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981297" w:rsidRDefault="000A4C59" w:rsidP="000C4206">
            <w:pPr>
              <w:spacing w:after="0" w:line="240" w:lineRule="auto"/>
              <w:rPr>
                <w:rFonts w:ascii="Times New Roman" w:eastAsia="Times New Roman" w:hAnsi="Times New Roman" w:cs="Times New Roman"/>
                <w:sz w:val="20"/>
                <w:szCs w:val="20"/>
                <w:lang w:eastAsia="ru-RU"/>
              </w:rPr>
            </w:pPr>
            <w:r w:rsidRPr="00981297">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981297"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3.2.</w:t>
            </w:r>
          </w:p>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музейного дела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2793,3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CA5B4E"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3203,1</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2800,0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2900,0</w:t>
            </w:r>
          </w:p>
        </w:tc>
        <w:tc>
          <w:tcPr>
            <w:tcW w:w="1417" w:type="dxa"/>
            <w:tcBorders>
              <w:top w:val="single" w:sz="4" w:space="0" w:color="auto"/>
              <w:left w:val="single" w:sz="4" w:space="0" w:color="auto"/>
              <w:bottom w:val="single" w:sz="4" w:space="0" w:color="auto"/>
              <w:right w:val="single" w:sz="4" w:space="0" w:color="auto"/>
            </w:tcBorders>
          </w:tcPr>
          <w:p w:rsidR="000A4C59" w:rsidRDefault="00CA5B4E" w:rsidP="000C4206">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2900,0</w:t>
            </w:r>
          </w:p>
        </w:tc>
      </w:tr>
      <w:tr w:rsidR="000A4C59" w:rsidRPr="006269EA" w:rsidTr="000A4C59">
        <w:trPr>
          <w:trHeight w:val="279"/>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widowControl w:val="0"/>
              <w:autoSpaceDE w:val="0"/>
              <w:spacing w:after="0" w:line="240" w:lineRule="auto"/>
              <w:jc w:val="center"/>
              <w:rPr>
                <w:rFonts w:ascii="Times New Roman" w:eastAsia="Times New Roman" w:hAnsi="Times New Roman" w:cs="Times New Roman"/>
                <w:sz w:val="20"/>
                <w:szCs w:val="20"/>
                <w:lang w:eastAsia="zh-CN"/>
              </w:rPr>
            </w:pPr>
            <w:r w:rsidRPr="00B675F8">
              <w:rPr>
                <w:rFonts w:ascii="Times New Roman" w:eastAsia="Times New Roman" w:hAnsi="Times New Roman" w:cs="Times New Roman"/>
                <w:sz w:val="20"/>
                <w:szCs w:val="20"/>
                <w:lang w:eastAsia="zh-CN"/>
              </w:rPr>
              <w:t>2493,3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B9390C" w:rsidP="000C4206">
            <w:pPr>
              <w:widowControl w:val="0"/>
              <w:autoSpaceDE w:val="0"/>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2967,3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zh-CN"/>
              </w:rPr>
              <w:t>2800,0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2900,0</w:t>
            </w:r>
          </w:p>
        </w:tc>
        <w:tc>
          <w:tcPr>
            <w:tcW w:w="1417" w:type="dxa"/>
            <w:tcBorders>
              <w:top w:val="single" w:sz="4" w:space="0" w:color="auto"/>
              <w:left w:val="single" w:sz="4" w:space="0" w:color="auto"/>
              <w:bottom w:val="single" w:sz="4" w:space="0" w:color="auto"/>
              <w:right w:val="single" w:sz="4" w:space="0" w:color="auto"/>
            </w:tcBorders>
          </w:tcPr>
          <w:p w:rsidR="000A4C59" w:rsidRDefault="00CA5B4E" w:rsidP="000C4206">
            <w:pPr>
              <w:spacing w:after="0" w:line="240" w:lineRule="auto"/>
              <w:jc w:val="center"/>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2900,0</w:t>
            </w:r>
          </w:p>
        </w:tc>
      </w:tr>
      <w:tr w:rsidR="000A4C59" w:rsidRPr="006269EA" w:rsidTr="000A4C59">
        <w:trPr>
          <w:trHeight w:val="279"/>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300,0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B9390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235,8</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A11A8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A11A8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0A4C59" w:rsidRPr="006269EA" w:rsidTr="000A4C59">
        <w:trPr>
          <w:trHeight w:val="279"/>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342"/>
        </w:trPr>
        <w:tc>
          <w:tcPr>
            <w:tcW w:w="3472" w:type="dxa"/>
            <w:gridSpan w:val="3"/>
            <w:vMerge/>
            <w:tcBorders>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CA5B4E">
        <w:trPr>
          <w:trHeight w:val="345"/>
        </w:trPr>
        <w:tc>
          <w:tcPr>
            <w:tcW w:w="3472" w:type="dxa"/>
            <w:gridSpan w:val="3"/>
            <w:vMerge w:val="restart"/>
            <w:tcBorders>
              <w:top w:val="single" w:sz="4" w:space="0" w:color="auto"/>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3.3.</w:t>
            </w:r>
          </w:p>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самодеятельного художественного творчества, декоративно-прикладного искусства, ремесел, организация досуга и отдыха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57222,1</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D0623C" w:rsidRDefault="00CA5B4E"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74722,0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66100,0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66100,0</w:t>
            </w:r>
          </w:p>
        </w:tc>
        <w:tc>
          <w:tcPr>
            <w:tcW w:w="1417" w:type="dxa"/>
            <w:tcBorders>
              <w:top w:val="single" w:sz="4" w:space="0" w:color="auto"/>
              <w:left w:val="single" w:sz="4" w:space="0" w:color="auto"/>
              <w:bottom w:val="single" w:sz="4" w:space="0" w:color="auto"/>
              <w:right w:val="single" w:sz="4" w:space="0" w:color="auto"/>
            </w:tcBorders>
          </w:tcPr>
          <w:p w:rsidR="000A4C59" w:rsidRDefault="00CA5B4E"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66100,0</w:t>
            </w:r>
          </w:p>
        </w:tc>
      </w:tr>
      <w:tr w:rsidR="000A4C59" w:rsidRPr="006269EA" w:rsidTr="000A4C59">
        <w:trPr>
          <w:trHeight w:val="279"/>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56111,9</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D0623C" w:rsidRDefault="00B9390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69282,1</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66100,0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66100,0</w:t>
            </w:r>
          </w:p>
        </w:tc>
        <w:tc>
          <w:tcPr>
            <w:tcW w:w="1417" w:type="dxa"/>
            <w:tcBorders>
              <w:top w:val="single" w:sz="4" w:space="0" w:color="auto"/>
              <w:left w:val="single" w:sz="4" w:space="0" w:color="auto"/>
              <w:bottom w:val="single" w:sz="4" w:space="0" w:color="auto"/>
              <w:right w:val="single" w:sz="4" w:space="0" w:color="auto"/>
            </w:tcBorders>
          </w:tcPr>
          <w:p w:rsidR="000A4C59" w:rsidRDefault="00CA5B4E"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66100,0</w:t>
            </w:r>
          </w:p>
        </w:tc>
      </w:tr>
      <w:tr w:rsidR="000A4C59" w:rsidRPr="006269EA" w:rsidTr="000A4C59">
        <w:trPr>
          <w:trHeight w:val="279"/>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1110,2</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B9390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5439,9</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A11A8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A11A8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0A4C59" w:rsidRPr="006269EA" w:rsidTr="000A4C59">
        <w:trPr>
          <w:trHeight w:val="279"/>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637" w:type="dxa"/>
            <w:vMerge w:val="restart"/>
            <w:tcBorders>
              <w:top w:val="single" w:sz="4" w:space="0" w:color="auto"/>
              <w:left w:val="single" w:sz="4" w:space="0" w:color="auto"/>
              <w:right w:val="single" w:sz="4" w:space="0" w:color="auto"/>
            </w:tcBorders>
            <w:textDirection w:val="btLr"/>
          </w:tcPr>
          <w:p w:rsidR="000A4C59" w:rsidRPr="006269EA" w:rsidRDefault="000A4C59" w:rsidP="000C4206">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4</w:t>
            </w:r>
          </w:p>
        </w:tc>
        <w:tc>
          <w:tcPr>
            <w:tcW w:w="2835" w:type="dxa"/>
            <w:gridSpan w:val="2"/>
            <w:vMerge w:val="restart"/>
            <w:tcBorders>
              <w:top w:val="single" w:sz="4" w:space="0" w:color="auto"/>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въездного и внутреннего туризма»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A11A8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0A4C59" w:rsidRPr="006269EA" w:rsidTr="000A4C59">
        <w:trPr>
          <w:trHeight w:val="279"/>
        </w:trPr>
        <w:tc>
          <w:tcPr>
            <w:tcW w:w="637" w:type="dxa"/>
            <w:vMerge/>
            <w:tcBorders>
              <w:left w:val="single" w:sz="4" w:space="0" w:color="auto"/>
              <w:right w:val="single" w:sz="4" w:space="0" w:color="auto"/>
            </w:tcBorders>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637" w:type="dxa"/>
            <w:vMerge/>
            <w:tcBorders>
              <w:left w:val="single" w:sz="4" w:space="0" w:color="auto"/>
              <w:right w:val="single" w:sz="4" w:space="0" w:color="auto"/>
            </w:tcBorders>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637" w:type="dxa"/>
            <w:vMerge/>
            <w:tcBorders>
              <w:left w:val="single" w:sz="4" w:space="0" w:color="auto"/>
              <w:right w:val="single" w:sz="4" w:space="0" w:color="auto"/>
            </w:tcBorders>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415"/>
        </w:trPr>
        <w:tc>
          <w:tcPr>
            <w:tcW w:w="637" w:type="dxa"/>
            <w:vMerge/>
            <w:tcBorders>
              <w:left w:val="single" w:sz="4" w:space="0" w:color="auto"/>
              <w:bottom w:val="single" w:sz="4" w:space="0" w:color="auto"/>
              <w:right w:val="single" w:sz="4" w:space="0" w:color="auto"/>
            </w:tcBorders>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3472" w:type="dxa"/>
            <w:gridSpan w:val="3"/>
            <w:vMerge w:val="restart"/>
            <w:tcBorders>
              <w:top w:val="single" w:sz="4" w:space="0" w:color="auto"/>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4.1. Проведение мероприятий, направленных на повышение конкурентоспособности туристического продукта и увеличение туристского потока в Лукояновский муниципальный округ</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A11A8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0A4C59" w:rsidRPr="006269EA" w:rsidTr="000A4C59">
        <w:trPr>
          <w:trHeight w:val="279"/>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3472" w:type="dxa"/>
            <w:gridSpan w:val="3"/>
            <w:vMerge w:val="restart"/>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Основное мероприятие 4.2. </w:t>
            </w:r>
          </w:p>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Обучение специалистов культуры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A11A8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0A4C59" w:rsidRPr="006269EA" w:rsidTr="000A4C59">
        <w:trPr>
          <w:trHeight w:val="279"/>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3472" w:type="dxa"/>
            <w:gridSpan w:val="3"/>
            <w:vMerge w:val="restart"/>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Основное мероприятие 4.3. </w:t>
            </w:r>
          </w:p>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Расходы на подготовку и проведение мероприятий в рамках развития событийного туризма (фестивалей, в том числе межрегиональных)</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sidRPr="00B675F8">
              <w:rPr>
                <w:rFonts w:ascii="Times New Roman" w:eastAsia="Times New Roman" w:hAnsi="Times New Roman" w:cs="Times New Roman"/>
                <w:sz w:val="20"/>
                <w:szCs w:val="20"/>
                <w:lang w:eastAsia="ru-RU"/>
              </w:rPr>
              <w:t>0</w:t>
            </w: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A11A8C"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0</w:t>
            </w:r>
          </w:p>
        </w:tc>
      </w:tr>
      <w:tr w:rsidR="000A4C59" w:rsidRPr="006269EA" w:rsidTr="000A4C59">
        <w:trPr>
          <w:trHeight w:val="279"/>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highlight w:val="green"/>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highlight w:val="green"/>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highlight w:val="green"/>
                <w:lang w:eastAsia="ru-RU"/>
              </w:rPr>
            </w:pPr>
          </w:p>
        </w:tc>
      </w:tr>
      <w:tr w:rsidR="000A4C59" w:rsidRPr="006269EA" w:rsidTr="000A4C59">
        <w:trPr>
          <w:trHeight w:val="279"/>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highlight w:val="green"/>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highlight w:val="green"/>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highlight w:val="green"/>
                <w:lang w:eastAsia="ru-RU"/>
              </w:rPr>
            </w:pPr>
          </w:p>
        </w:tc>
      </w:tr>
      <w:tr w:rsidR="000A4C59" w:rsidRPr="006269EA" w:rsidTr="000A4C59">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highlight w:val="green"/>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highlight w:val="green"/>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highlight w:val="green"/>
                <w:lang w:eastAsia="ru-RU"/>
              </w:rPr>
            </w:pPr>
          </w:p>
        </w:tc>
      </w:tr>
      <w:tr w:rsidR="000A4C59" w:rsidRPr="006269EA" w:rsidTr="000A4C59">
        <w:trPr>
          <w:trHeight w:val="279"/>
        </w:trPr>
        <w:tc>
          <w:tcPr>
            <w:tcW w:w="637" w:type="dxa"/>
            <w:vMerge w:val="restart"/>
            <w:tcBorders>
              <w:top w:val="single" w:sz="4" w:space="0" w:color="auto"/>
              <w:left w:val="single" w:sz="4" w:space="0" w:color="auto"/>
              <w:right w:val="single" w:sz="4" w:space="0" w:color="auto"/>
            </w:tcBorders>
            <w:textDirection w:val="btLr"/>
          </w:tcPr>
          <w:p w:rsidR="000A4C59" w:rsidRPr="006269EA" w:rsidRDefault="000A4C59" w:rsidP="000C4206">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5</w:t>
            </w:r>
          </w:p>
        </w:tc>
        <w:tc>
          <w:tcPr>
            <w:tcW w:w="2835" w:type="dxa"/>
            <w:gridSpan w:val="2"/>
            <w:vMerge w:val="restart"/>
            <w:tcBorders>
              <w:top w:val="single" w:sz="4" w:space="0" w:color="auto"/>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«Ведение   бюджетного      (бухгалтерского) учета и составление бюджетной (бухгалтерской) отчетности»</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widowControl w:val="0"/>
              <w:autoSpaceDE w:val="0"/>
              <w:spacing w:after="0" w:line="240" w:lineRule="auto"/>
              <w:jc w:val="center"/>
              <w:rPr>
                <w:rFonts w:ascii="Times New Roman" w:eastAsia="Times New Roman" w:hAnsi="Times New Roman" w:cs="Times New Roman"/>
                <w:sz w:val="18"/>
                <w:szCs w:val="18"/>
                <w:lang w:eastAsia="zh-CN"/>
              </w:rPr>
            </w:pPr>
            <w:r w:rsidRPr="00B675F8">
              <w:rPr>
                <w:rFonts w:ascii="Times New Roman" w:eastAsia="Times New Roman" w:hAnsi="Times New Roman" w:cs="Times New Roman"/>
                <w:sz w:val="18"/>
                <w:szCs w:val="18"/>
                <w:lang w:eastAsia="zh-CN"/>
              </w:rPr>
              <w:t>4479,</w:t>
            </w:r>
            <w:r>
              <w:rPr>
                <w:rFonts w:ascii="Times New Roman" w:eastAsia="Times New Roman" w:hAnsi="Times New Roman" w:cs="Times New Roman"/>
                <w:sz w:val="18"/>
                <w:szCs w:val="18"/>
                <w:lang w:eastAsia="zh-CN"/>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widowControl w:val="0"/>
              <w:autoSpaceDE w:val="0"/>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18"/>
                <w:szCs w:val="18"/>
                <w:lang w:eastAsia="zh-CN"/>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0,0</w:t>
            </w:r>
          </w:p>
        </w:tc>
        <w:tc>
          <w:tcPr>
            <w:tcW w:w="1417" w:type="dxa"/>
            <w:tcBorders>
              <w:top w:val="single" w:sz="4" w:space="0" w:color="auto"/>
              <w:left w:val="single" w:sz="4" w:space="0" w:color="auto"/>
              <w:bottom w:val="single" w:sz="4" w:space="0" w:color="auto"/>
              <w:right w:val="single" w:sz="4" w:space="0" w:color="auto"/>
            </w:tcBorders>
          </w:tcPr>
          <w:p w:rsidR="000A4C59" w:rsidRDefault="00A11A8C" w:rsidP="000C4206">
            <w:pPr>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0,0</w:t>
            </w:r>
          </w:p>
        </w:tc>
      </w:tr>
      <w:tr w:rsidR="000A4C59" w:rsidRPr="006269EA" w:rsidTr="000A4C59">
        <w:trPr>
          <w:trHeight w:val="279"/>
        </w:trPr>
        <w:tc>
          <w:tcPr>
            <w:tcW w:w="637" w:type="dxa"/>
            <w:vMerge/>
            <w:tcBorders>
              <w:left w:val="single" w:sz="4" w:space="0" w:color="auto"/>
              <w:right w:val="single" w:sz="4" w:space="0" w:color="auto"/>
            </w:tcBorders>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widowControl w:val="0"/>
              <w:autoSpaceDE w:val="0"/>
              <w:spacing w:after="0" w:line="240" w:lineRule="auto"/>
              <w:jc w:val="center"/>
              <w:rPr>
                <w:rFonts w:ascii="Times New Roman" w:eastAsia="Times New Roman" w:hAnsi="Times New Roman" w:cs="Times New Roman"/>
                <w:sz w:val="18"/>
                <w:szCs w:val="18"/>
                <w:lang w:eastAsia="zh-CN"/>
              </w:rPr>
            </w:pPr>
            <w:r w:rsidRPr="00B675F8">
              <w:rPr>
                <w:rFonts w:ascii="Times New Roman" w:eastAsia="Times New Roman" w:hAnsi="Times New Roman" w:cs="Times New Roman"/>
                <w:sz w:val="18"/>
                <w:szCs w:val="18"/>
                <w:lang w:eastAsia="zh-CN"/>
              </w:rPr>
              <w:t>4479,</w:t>
            </w:r>
            <w:r>
              <w:rPr>
                <w:rFonts w:ascii="Times New Roman" w:eastAsia="Times New Roman" w:hAnsi="Times New Roman" w:cs="Times New Roman"/>
                <w:sz w:val="18"/>
                <w:szCs w:val="18"/>
                <w:lang w:eastAsia="zh-CN"/>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widowControl w:val="0"/>
              <w:autoSpaceDE w:val="0"/>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18"/>
                <w:szCs w:val="18"/>
                <w:lang w:eastAsia="zh-CN"/>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0,0</w:t>
            </w:r>
          </w:p>
        </w:tc>
        <w:tc>
          <w:tcPr>
            <w:tcW w:w="1417" w:type="dxa"/>
            <w:tcBorders>
              <w:top w:val="single" w:sz="4" w:space="0" w:color="auto"/>
              <w:left w:val="single" w:sz="4" w:space="0" w:color="auto"/>
              <w:bottom w:val="single" w:sz="4" w:space="0" w:color="auto"/>
              <w:right w:val="single" w:sz="4" w:space="0" w:color="auto"/>
            </w:tcBorders>
          </w:tcPr>
          <w:p w:rsidR="000A4C59" w:rsidRDefault="00A11A8C" w:rsidP="000C4206">
            <w:pPr>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0,0</w:t>
            </w:r>
          </w:p>
        </w:tc>
      </w:tr>
      <w:tr w:rsidR="000A4C59" w:rsidRPr="006269EA" w:rsidTr="000A4C59">
        <w:trPr>
          <w:trHeight w:val="279"/>
        </w:trPr>
        <w:tc>
          <w:tcPr>
            <w:tcW w:w="637" w:type="dxa"/>
            <w:vMerge/>
            <w:tcBorders>
              <w:left w:val="single" w:sz="4" w:space="0" w:color="auto"/>
              <w:right w:val="single" w:sz="4" w:space="0" w:color="auto"/>
            </w:tcBorders>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637" w:type="dxa"/>
            <w:vMerge/>
            <w:tcBorders>
              <w:left w:val="single" w:sz="4" w:space="0" w:color="auto"/>
              <w:right w:val="single" w:sz="4" w:space="0" w:color="auto"/>
            </w:tcBorders>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637" w:type="dxa"/>
            <w:vMerge/>
            <w:tcBorders>
              <w:left w:val="single" w:sz="4" w:space="0" w:color="auto"/>
              <w:bottom w:val="single" w:sz="4" w:space="0" w:color="auto"/>
              <w:right w:val="single" w:sz="4" w:space="0" w:color="auto"/>
            </w:tcBorders>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3472" w:type="dxa"/>
            <w:gridSpan w:val="3"/>
            <w:vMerge w:val="restart"/>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5.1.</w:t>
            </w:r>
          </w:p>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Обеспечение деятельности МКУ ЦБ ОК Лукояновского муниципального округа</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widowControl w:val="0"/>
              <w:autoSpaceDE w:val="0"/>
              <w:spacing w:after="0" w:line="240" w:lineRule="auto"/>
              <w:jc w:val="center"/>
              <w:rPr>
                <w:rFonts w:ascii="Times New Roman" w:eastAsia="Times New Roman" w:hAnsi="Times New Roman" w:cs="Times New Roman"/>
                <w:sz w:val="18"/>
                <w:szCs w:val="18"/>
                <w:lang w:eastAsia="zh-CN"/>
              </w:rPr>
            </w:pPr>
            <w:r w:rsidRPr="00B675F8">
              <w:rPr>
                <w:rFonts w:ascii="Times New Roman" w:eastAsia="Times New Roman" w:hAnsi="Times New Roman" w:cs="Times New Roman"/>
                <w:sz w:val="18"/>
                <w:szCs w:val="18"/>
                <w:lang w:eastAsia="zh-CN"/>
              </w:rPr>
              <w:t>4479,</w:t>
            </w:r>
            <w:r>
              <w:rPr>
                <w:rFonts w:ascii="Times New Roman" w:eastAsia="Times New Roman" w:hAnsi="Times New Roman" w:cs="Times New Roman"/>
                <w:sz w:val="18"/>
                <w:szCs w:val="18"/>
                <w:lang w:eastAsia="zh-CN"/>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widowControl w:val="0"/>
              <w:autoSpaceDE w:val="0"/>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18"/>
                <w:szCs w:val="18"/>
                <w:lang w:eastAsia="zh-CN"/>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0,0</w:t>
            </w:r>
          </w:p>
        </w:tc>
        <w:tc>
          <w:tcPr>
            <w:tcW w:w="1417" w:type="dxa"/>
            <w:tcBorders>
              <w:top w:val="single" w:sz="4" w:space="0" w:color="auto"/>
              <w:left w:val="single" w:sz="4" w:space="0" w:color="auto"/>
              <w:bottom w:val="single" w:sz="4" w:space="0" w:color="auto"/>
              <w:right w:val="single" w:sz="4" w:space="0" w:color="auto"/>
            </w:tcBorders>
          </w:tcPr>
          <w:p w:rsidR="000A4C59" w:rsidRDefault="00A11A8C" w:rsidP="000C4206">
            <w:pPr>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0,0</w:t>
            </w:r>
          </w:p>
        </w:tc>
      </w:tr>
      <w:tr w:rsidR="000A4C59" w:rsidRPr="006269EA" w:rsidTr="000A4C59">
        <w:trPr>
          <w:trHeight w:val="279"/>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widowControl w:val="0"/>
              <w:autoSpaceDE w:val="0"/>
              <w:spacing w:after="0" w:line="240" w:lineRule="auto"/>
              <w:jc w:val="center"/>
              <w:rPr>
                <w:rFonts w:ascii="Times New Roman" w:eastAsia="Times New Roman" w:hAnsi="Times New Roman" w:cs="Times New Roman"/>
                <w:sz w:val="18"/>
                <w:szCs w:val="18"/>
                <w:lang w:eastAsia="zh-CN"/>
              </w:rPr>
            </w:pPr>
            <w:r w:rsidRPr="00B675F8">
              <w:rPr>
                <w:rFonts w:ascii="Times New Roman" w:eastAsia="Times New Roman" w:hAnsi="Times New Roman" w:cs="Times New Roman"/>
                <w:sz w:val="18"/>
                <w:szCs w:val="18"/>
                <w:lang w:eastAsia="zh-CN"/>
              </w:rPr>
              <w:t>4479,</w:t>
            </w:r>
            <w:r>
              <w:rPr>
                <w:rFonts w:ascii="Times New Roman" w:eastAsia="Times New Roman" w:hAnsi="Times New Roman" w:cs="Times New Roman"/>
                <w:sz w:val="18"/>
                <w:szCs w:val="18"/>
                <w:lang w:eastAsia="zh-CN"/>
              </w:rPr>
              <w:t>9</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widowControl w:val="0"/>
              <w:autoSpaceDE w:val="0"/>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0,0</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18"/>
                <w:szCs w:val="18"/>
                <w:lang w:eastAsia="zh-CN"/>
              </w:rPr>
              <w:t>0,0</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0,0</w:t>
            </w:r>
          </w:p>
        </w:tc>
        <w:tc>
          <w:tcPr>
            <w:tcW w:w="1417" w:type="dxa"/>
            <w:tcBorders>
              <w:top w:val="single" w:sz="4" w:space="0" w:color="auto"/>
              <w:left w:val="single" w:sz="4" w:space="0" w:color="auto"/>
              <w:bottom w:val="single" w:sz="4" w:space="0" w:color="auto"/>
              <w:right w:val="single" w:sz="4" w:space="0" w:color="auto"/>
            </w:tcBorders>
          </w:tcPr>
          <w:p w:rsidR="000A4C59" w:rsidRDefault="00A11A8C" w:rsidP="000C4206">
            <w:pPr>
              <w:spacing w:after="0" w:line="240" w:lineRule="auto"/>
              <w:jc w:val="center"/>
              <w:rPr>
                <w:rFonts w:ascii="Times New Roman" w:eastAsia="Times New Roman" w:hAnsi="Times New Roman" w:cs="Times New Roman"/>
                <w:sz w:val="18"/>
                <w:szCs w:val="18"/>
                <w:lang w:eastAsia="zh-CN"/>
              </w:rPr>
            </w:pPr>
            <w:r>
              <w:rPr>
                <w:rFonts w:ascii="Times New Roman" w:eastAsia="Times New Roman" w:hAnsi="Times New Roman" w:cs="Times New Roman"/>
                <w:sz w:val="18"/>
                <w:szCs w:val="18"/>
                <w:lang w:eastAsia="zh-CN"/>
              </w:rPr>
              <w:t>0,0</w:t>
            </w:r>
          </w:p>
        </w:tc>
      </w:tr>
      <w:tr w:rsidR="000A4C59" w:rsidRPr="006269EA" w:rsidTr="000A4C59">
        <w:trPr>
          <w:trHeight w:val="279"/>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3472" w:type="dxa"/>
            <w:gridSpan w:val="3"/>
            <w:vMerge/>
            <w:tcBorders>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637" w:type="dxa"/>
            <w:vMerge w:val="restart"/>
            <w:tcBorders>
              <w:top w:val="single" w:sz="4" w:space="0" w:color="auto"/>
              <w:left w:val="single" w:sz="4" w:space="0" w:color="auto"/>
              <w:right w:val="single" w:sz="4" w:space="0" w:color="auto"/>
            </w:tcBorders>
            <w:textDirection w:val="btLr"/>
          </w:tcPr>
          <w:p w:rsidR="000A4C59" w:rsidRPr="006269EA" w:rsidRDefault="000A4C59" w:rsidP="000C4206">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6</w:t>
            </w:r>
          </w:p>
        </w:tc>
        <w:tc>
          <w:tcPr>
            <w:tcW w:w="2835" w:type="dxa"/>
            <w:gridSpan w:val="2"/>
            <w:vMerge w:val="restart"/>
            <w:tcBorders>
              <w:top w:val="single" w:sz="4" w:space="0" w:color="auto"/>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«Хозяйственно-эксплуатационная служба обслуживания учреждений культуры Лукояновского муниципального округа»</w:t>
            </w:r>
          </w:p>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18"/>
                <w:szCs w:val="18"/>
                <w:lang w:eastAsia="ru-RU"/>
              </w:rPr>
            </w:pPr>
            <w:r w:rsidRPr="00B675F8">
              <w:rPr>
                <w:rFonts w:ascii="Times New Roman" w:eastAsia="Times New Roman" w:hAnsi="Times New Roman" w:cs="Times New Roman"/>
                <w:sz w:val="18"/>
                <w:szCs w:val="18"/>
                <w:lang w:eastAsia="ru-RU"/>
              </w:rPr>
              <w:t>34058,0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0C4206">
            <w:pPr>
              <w:spacing w:after="0" w:line="240" w:lineRule="auto"/>
              <w:jc w:val="center"/>
              <w:rPr>
                <w:rFonts w:ascii="Times New Roman" w:eastAsia="Times New Roman" w:hAnsi="Times New Roman" w:cs="Times New Roman"/>
                <w:sz w:val="18"/>
                <w:szCs w:val="18"/>
                <w:lang w:eastAsia="ru-RU"/>
              </w:rPr>
            </w:pPr>
            <w:r w:rsidRPr="00D0623C">
              <w:rPr>
                <w:rFonts w:ascii="Times New Roman" w:eastAsia="Times New Roman" w:hAnsi="Times New Roman" w:cs="Times New Roman"/>
                <w:sz w:val="18"/>
                <w:szCs w:val="18"/>
                <w:lang w:eastAsia="ru-RU"/>
              </w:rPr>
              <w:t>41226,3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82308F">
            <w:pPr>
              <w:spacing w:after="0" w:line="240" w:lineRule="auto"/>
              <w:jc w:val="center"/>
              <w:rPr>
                <w:rFonts w:ascii="Times New Roman" w:eastAsia="Times New Roman" w:hAnsi="Times New Roman" w:cs="Times New Roman"/>
                <w:sz w:val="18"/>
                <w:szCs w:val="18"/>
                <w:lang w:eastAsia="ru-RU"/>
              </w:rPr>
            </w:pPr>
            <w:r w:rsidRPr="00D0623C">
              <w:rPr>
                <w:rFonts w:ascii="Times New Roman" w:eastAsia="Times New Roman" w:hAnsi="Times New Roman" w:cs="Times New Roman"/>
                <w:sz w:val="18"/>
                <w:szCs w:val="18"/>
                <w:lang w:eastAsia="ru-RU"/>
              </w:rPr>
              <w:t>41419,4</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D0623C" w:rsidRDefault="000A4C59" w:rsidP="0082308F">
            <w:pPr>
              <w:spacing w:after="0" w:line="240" w:lineRule="auto"/>
              <w:jc w:val="center"/>
              <w:rPr>
                <w:rFonts w:ascii="Times New Roman" w:eastAsia="Times New Roman" w:hAnsi="Times New Roman" w:cs="Times New Roman"/>
                <w:sz w:val="18"/>
                <w:szCs w:val="18"/>
                <w:lang w:eastAsia="ru-RU"/>
              </w:rPr>
            </w:pPr>
            <w:r w:rsidRPr="00D0623C">
              <w:rPr>
                <w:rFonts w:ascii="Times New Roman" w:eastAsia="Times New Roman" w:hAnsi="Times New Roman" w:cs="Times New Roman"/>
                <w:sz w:val="18"/>
                <w:szCs w:val="18"/>
                <w:lang w:eastAsia="ru-RU"/>
              </w:rPr>
              <w:t>41518,5</w:t>
            </w:r>
          </w:p>
        </w:tc>
        <w:tc>
          <w:tcPr>
            <w:tcW w:w="1417" w:type="dxa"/>
            <w:tcBorders>
              <w:top w:val="single" w:sz="4" w:space="0" w:color="auto"/>
              <w:left w:val="single" w:sz="4" w:space="0" w:color="auto"/>
              <w:bottom w:val="single" w:sz="4" w:space="0" w:color="auto"/>
              <w:right w:val="single" w:sz="4" w:space="0" w:color="auto"/>
            </w:tcBorders>
          </w:tcPr>
          <w:p w:rsidR="000A4C59" w:rsidRPr="00D0623C" w:rsidRDefault="00CA5B4E" w:rsidP="0082308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41518,5</w:t>
            </w:r>
          </w:p>
        </w:tc>
      </w:tr>
      <w:tr w:rsidR="000A4C59" w:rsidRPr="006269EA" w:rsidTr="000A4C59">
        <w:trPr>
          <w:trHeight w:val="279"/>
        </w:trPr>
        <w:tc>
          <w:tcPr>
            <w:tcW w:w="637" w:type="dxa"/>
            <w:vMerge/>
            <w:tcBorders>
              <w:left w:val="single" w:sz="4" w:space="0" w:color="auto"/>
              <w:right w:val="single" w:sz="4" w:space="0" w:color="auto"/>
            </w:tcBorders>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18"/>
                <w:szCs w:val="18"/>
                <w:lang w:eastAsia="ru-RU"/>
              </w:rPr>
            </w:pPr>
            <w:r w:rsidRPr="00B675F8">
              <w:rPr>
                <w:rFonts w:ascii="Times New Roman" w:eastAsia="Times New Roman" w:hAnsi="Times New Roman" w:cs="Times New Roman"/>
                <w:sz w:val="18"/>
                <w:szCs w:val="18"/>
                <w:lang w:eastAsia="ru-RU"/>
              </w:rPr>
              <w:t>34058,0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82308F">
            <w:pPr>
              <w:spacing w:after="0" w:line="240" w:lineRule="auto"/>
              <w:jc w:val="center"/>
              <w:rPr>
                <w:rFonts w:ascii="Times New Roman" w:eastAsia="Times New Roman" w:hAnsi="Times New Roman" w:cs="Times New Roman"/>
                <w:sz w:val="18"/>
                <w:szCs w:val="18"/>
                <w:lang w:eastAsia="ru-RU"/>
              </w:rPr>
            </w:pPr>
            <w:r w:rsidRPr="00D0623C">
              <w:rPr>
                <w:rFonts w:ascii="Times New Roman" w:eastAsia="Times New Roman" w:hAnsi="Times New Roman" w:cs="Times New Roman"/>
                <w:sz w:val="18"/>
                <w:szCs w:val="18"/>
                <w:lang w:eastAsia="ru-RU"/>
              </w:rPr>
              <w:t>41226,3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82308F">
            <w:pPr>
              <w:spacing w:after="0" w:line="240" w:lineRule="auto"/>
              <w:jc w:val="center"/>
              <w:rPr>
                <w:rFonts w:ascii="Times New Roman" w:eastAsia="Times New Roman" w:hAnsi="Times New Roman" w:cs="Times New Roman"/>
                <w:sz w:val="18"/>
                <w:szCs w:val="18"/>
                <w:lang w:eastAsia="ru-RU"/>
              </w:rPr>
            </w:pPr>
            <w:r w:rsidRPr="00D0623C">
              <w:rPr>
                <w:rFonts w:ascii="Times New Roman" w:eastAsia="Times New Roman" w:hAnsi="Times New Roman" w:cs="Times New Roman"/>
                <w:sz w:val="18"/>
                <w:szCs w:val="18"/>
                <w:lang w:eastAsia="ru-RU"/>
              </w:rPr>
              <w:t>41419,4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82308F">
            <w:pPr>
              <w:spacing w:after="0" w:line="240" w:lineRule="auto"/>
              <w:jc w:val="center"/>
              <w:rPr>
                <w:rFonts w:ascii="Times New Roman" w:eastAsia="Times New Roman" w:hAnsi="Times New Roman" w:cs="Times New Roman"/>
                <w:sz w:val="18"/>
                <w:szCs w:val="18"/>
                <w:lang w:eastAsia="ru-RU"/>
              </w:rPr>
            </w:pPr>
            <w:r w:rsidRPr="00D0623C">
              <w:rPr>
                <w:rFonts w:ascii="Times New Roman" w:eastAsia="Times New Roman" w:hAnsi="Times New Roman" w:cs="Times New Roman"/>
                <w:sz w:val="18"/>
                <w:szCs w:val="18"/>
                <w:lang w:eastAsia="ru-RU"/>
              </w:rPr>
              <w:t>41518,5</w:t>
            </w:r>
          </w:p>
        </w:tc>
        <w:tc>
          <w:tcPr>
            <w:tcW w:w="1417" w:type="dxa"/>
            <w:tcBorders>
              <w:top w:val="single" w:sz="4" w:space="0" w:color="auto"/>
              <w:left w:val="single" w:sz="4" w:space="0" w:color="auto"/>
              <w:bottom w:val="single" w:sz="4" w:space="0" w:color="auto"/>
              <w:right w:val="single" w:sz="4" w:space="0" w:color="auto"/>
            </w:tcBorders>
          </w:tcPr>
          <w:p w:rsidR="000A4C59" w:rsidRPr="00D0623C" w:rsidRDefault="00CA5B4E" w:rsidP="0082308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41518,5</w:t>
            </w:r>
          </w:p>
        </w:tc>
      </w:tr>
      <w:tr w:rsidR="000A4C59" w:rsidRPr="006269EA" w:rsidTr="000A4C59">
        <w:trPr>
          <w:trHeight w:val="279"/>
        </w:trPr>
        <w:tc>
          <w:tcPr>
            <w:tcW w:w="637" w:type="dxa"/>
            <w:vMerge/>
            <w:tcBorders>
              <w:left w:val="single" w:sz="4" w:space="0" w:color="auto"/>
              <w:right w:val="single" w:sz="4" w:space="0" w:color="auto"/>
            </w:tcBorders>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637" w:type="dxa"/>
            <w:vMerge/>
            <w:tcBorders>
              <w:left w:val="single" w:sz="4" w:space="0" w:color="auto"/>
              <w:right w:val="single" w:sz="4" w:space="0" w:color="auto"/>
            </w:tcBorders>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426"/>
        </w:trPr>
        <w:tc>
          <w:tcPr>
            <w:tcW w:w="637" w:type="dxa"/>
            <w:vMerge/>
            <w:tcBorders>
              <w:left w:val="single" w:sz="4" w:space="0" w:color="auto"/>
              <w:bottom w:val="single" w:sz="4" w:space="0" w:color="auto"/>
              <w:right w:val="single" w:sz="4" w:space="0" w:color="auto"/>
            </w:tcBorders>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356"/>
        </w:trPr>
        <w:tc>
          <w:tcPr>
            <w:tcW w:w="3472" w:type="dxa"/>
            <w:gridSpan w:val="3"/>
            <w:vMerge w:val="restart"/>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6.1.</w:t>
            </w:r>
          </w:p>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18"/>
                <w:szCs w:val="18"/>
                <w:lang w:eastAsia="ru-RU"/>
              </w:rPr>
            </w:pPr>
            <w:r w:rsidRPr="00B675F8">
              <w:rPr>
                <w:rFonts w:ascii="Times New Roman" w:eastAsia="Times New Roman" w:hAnsi="Times New Roman" w:cs="Times New Roman"/>
                <w:sz w:val="18"/>
                <w:szCs w:val="18"/>
                <w:lang w:eastAsia="ru-RU"/>
              </w:rPr>
              <w:t>34058,0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82308F">
            <w:pPr>
              <w:spacing w:after="0" w:line="240" w:lineRule="auto"/>
              <w:jc w:val="center"/>
              <w:rPr>
                <w:rFonts w:ascii="Times New Roman" w:eastAsia="Times New Roman" w:hAnsi="Times New Roman" w:cs="Times New Roman"/>
                <w:sz w:val="18"/>
                <w:szCs w:val="18"/>
                <w:lang w:eastAsia="ru-RU"/>
              </w:rPr>
            </w:pPr>
            <w:r w:rsidRPr="00D0623C">
              <w:rPr>
                <w:rFonts w:ascii="Times New Roman" w:eastAsia="Times New Roman" w:hAnsi="Times New Roman" w:cs="Times New Roman"/>
                <w:sz w:val="18"/>
                <w:szCs w:val="18"/>
                <w:lang w:eastAsia="ru-RU"/>
              </w:rPr>
              <w:t>41226,3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82308F">
            <w:pPr>
              <w:spacing w:after="0" w:line="240" w:lineRule="auto"/>
              <w:jc w:val="center"/>
              <w:rPr>
                <w:rFonts w:ascii="Times New Roman" w:eastAsia="Times New Roman" w:hAnsi="Times New Roman" w:cs="Times New Roman"/>
                <w:sz w:val="18"/>
                <w:szCs w:val="18"/>
                <w:lang w:eastAsia="ru-RU"/>
              </w:rPr>
            </w:pPr>
            <w:r w:rsidRPr="00D0623C">
              <w:rPr>
                <w:rFonts w:ascii="Times New Roman" w:eastAsia="Times New Roman" w:hAnsi="Times New Roman" w:cs="Times New Roman"/>
                <w:sz w:val="18"/>
                <w:szCs w:val="18"/>
                <w:lang w:eastAsia="ru-RU"/>
              </w:rPr>
              <w:t>41419,4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82308F">
            <w:pPr>
              <w:spacing w:after="0" w:line="240" w:lineRule="auto"/>
              <w:jc w:val="center"/>
              <w:rPr>
                <w:rFonts w:ascii="Times New Roman" w:eastAsia="Times New Roman" w:hAnsi="Times New Roman" w:cs="Times New Roman"/>
                <w:sz w:val="18"/>
                <w:szCs w:val="18"/>
                <w:lang w:eastAsia="ru-RU"/>
              </w:rPr>
            </w:pPr>
            <w:r w:rsidRPr="00D0623C">
              <w:rPr>
                <w:rFonts w:ascii="Times New Roman" w:eastAsia="Times New Roman" w:hAnsi="Times New Roman" w:cs="Times New Roman"/>
                <w:sz w:val="18"/>
                <w:szCs w:val="18"/>
                <w:lang w:eastAsia="ru-RU"/>
              </w:rPr>
              <w:t>41518,5</w:t>
            </w:r>
          </w:p>
        </w:tc>
        <w:tc>
          <w:tcPr>
            <w:tcW w:w="1417" w:type="dxa"/>
            <w:tcBorders>
              <w:top w:val="single" w:sz="4" w:space="0" w:color="auto"/>
              <w:left w:val="single" w:sz="4" w:space="0" w:color="auto"/>
              <w:bottom w:val="single" w:sz="4" w:space="0" w:color="auto"/>
              <w:right w:val="single" w:sz="4" w:space="0" w:color="auto"/>
            </w:tcBorders>
          </w:tcPr>
          <w:p w:rsidR="000A4C59" w:rsidRPr="00D0623C" w:rsidRDefault="00CA5B4E" w:rsidP="0082308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41518,5</w:t>
            </w:r>
          </w:p>
        </w:tc>
      </w:tr>
      <w:tr w:rsidR="000A4C59" w:rsidRPr="006269EA" w:rsidTr="000A4C59">
        <w:trPr>
          <w:trHeight w:val="473"/>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18"/>
                <w:szCs w:val="18"/>
                <w:lang w:eastAsia="ru-RU"/>
              </w:rPr>
            </w:pPr>
            <w:r w:rsidRPr="00B675F8">
              <w:rPr>
                <w:rFonts w:ascii="Times New Roman" w:eastAsia="Times New Roman" w:hAnsi="Times New Roman" w:cs="Times New Roman"/>
                <w:sz w:val="18"/>
                <w:szCs w:val="18"/>
                <w:lang w:eastAsia="ru-RU"/>
              </w:rPr>
              <w:t>34058,0</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82308F">
            <w:pPr>
              <w:spacing w:after="0" w:line="240" w:lineRule="auto"/>
              <w:jc w:val="center"/>
              <w:rPr>
                <w:rFonts w:ascii="Times New Roman" w:eastAsia="Times New Roman" w:hAnsi="Times New Roman" w:cs="Times New Roman"/>
                <w:sz w:val="18"/>
                <w:szCs w:val="18"/>
                <w:lang w:eastAsia="ru-RU"/>
              </w:rPr>
            </w:pPr>
            <w:r w:rsidRPr="00D0623C">
              <w:rPr>
                <w:rFonts w:ascii="Times New Roman" w:eastAsia="Times New Roman" w:hAnsi="Times New Roman" w:cs="Times New Roman"/>
                <w:sz w:val="18"/>
                <w:szCs w:val="18"/>
                <w:lang w:eastAsia="ru-RU"/>
              </w:rPr>
              <w:t>41226,3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82308F">
            <w:pPr>
              <w:spacing w:after="0" w:line="240" w:lineRule="auto"/>
              <w:jc w:val="center"/>
              <w:rPr>
                <w:rFonts w:ascii="Times New Roman" w:eastAsia="Times New Roman" w:hAnsi="Times New Roman" w:cs="Times New Roman"/>
                <w:sz w:val="18"/>
                <w:szCs w:val="18"/>
                <w:lang w:eastAsia="ru-RU"/>
              </w:rPr>
            </w:pPr>
            <w:r w:rsidRPr="00D0623C">
              <w:rPr>
                <w:rFonts w:ascii="Times New Roman" w:eastAsia="Times New Roman" w:hAnsi="Times New Roman" w:cs="Times New Roman"/>
                <w:sz w:val="18"/>
                <w:szCs w:val="18"/>
                <w:lang w:eastAsia="ru-RU"/>
              </w:rPr>
              <w:t>41419,4</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82308F">
            <w:pPr>
              <w:spacing w:after="0" w:line="240" w:lineRule="auto"/>
              <w:jc w:val="center"/>
              <w:rPr>
                <w:rFonts w:ascii="Times New Roman" w:eastAsia="Times New Roman" w:hAnsi="Times New Roman" w:cs="Times New Roman"/>
                <w:sz w:val="18"/>
                <w:szCs w:val="18"/>
                <w:lang w:eastAsia="ru-RU"/>
              </w:rPr>
            </w:pPr>
            <w:r w:rsidRPr="00D0623C">
              <w:rPr>
                <w:rFonts w:ascii="Times New Roman" w:eastAsia="Times New Roman" w:hAnsi="Times New Roman" w:cs="Times New Roman"/>
                <w:sz w:val="18"/>
                <w:szCs w:val="18"/>
                <w:lang w:eastAsia="ru-RU"/>
              </w:rPr>
              <w:t>41518,5</w:t>
            </w:r>
          </w:p>
        </w:tc>
        <w:tc>
          <w:tcPr>
            <w:tcW w:w="1417" w:type="dxa"/>
            <w:tcBorders>
              <w:top w:val="single" w:sz="4" w:space="0" w:color="auto"/>
              <w:left w:val="single" w:sz="4" w:space="0" w:color="auto"/>
              <w:bottom w:val="single" w:sz="4" w:space="0" w:color="auto"/>
              <w:right w:val="single" w:sz="4" w:space="0" w:color="auto"/>
            </w:tcBorders>
          </w:tcPr>
          <w:p w:rsidR="000A4C59" w:rsidRPr="00D0623C" w:rsidRDefault="00CA5B4E" w:rsidP="0082308F">
            <w:pPr>
              <w:spacing w:after="0" w:line="240" w:lineRule="auto"/>
              <w:jc w:val="center"/>
              <w:rPr>
                <w:rFonts w:ascii="Times New Roman" w:eastAsia="Times New Roman" w:hAnsi="Times New Roman" w:cs="Times New Roman"/>
                <w:sz w:val="18"/>
                <w:szCs w:val="18"/>
                <w:lang w:eastAsia="ru-RU"/>
              </w:rPr>
            </w:pPr>
            <w:r>
              <w:rPr>
                <w:rFonts w:ascii="Times New Roman" w:eastAsia="Times New Roman" w:hAnsi="Times New Roman" w:cs="Times New Roman"/>
                <w:sz w:val="18"/>
                <w:szCs w:val="18"/>
                <w:lang w:eastAsia="ru-RU"/>
              </w:rPr>
              <w:t>41518,5</w:t>
            </w:r>
          </w:p>
        </w:tc>
      </w:tr>
      <w:tr w:rsidR="000A4C59" w:rsidRPr="006269EA" w:rsidTr="000A4C59">
        <w:trPr>
          <w:trHeight w:val="369"/>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61"/>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420"/>
        </w:trPr>
        <w:tc>
          <w:tcPr>
            <w:tcW w:w="3472" w:type="dxa"/>
            <w:gridSpan w:val="3"/>
            <w:vMerge/>
            <w:tcBorders>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637" w:type="dxa"/>
            <w:vMerge w:val="restart"/>
            <w:tcBorders>
              <w:top w:val="single" w:sz="4" w:space="0" w:color="auto"/>
              <w:left w:val="single" w:sz="4" w:space="0" w:color="auto"/>
              <w:bottom w:val="single" w:sz="4" w:space="0" w:color="auto"/>
              <w:right w:val="single" w:sz="4" w:space="0" w:color="auto"/>
            </w:tcBorders>
            <w:textDirection w:val="btLr"/>
          </w:tcPr>
          <w:p w:rsidR="000A4C59" w:rsidRPr="006269EA" w:rsidRDefault="000A4C59" w:rsidP="000C4206">
            <w:pPr>
              <w:spacing w:after="0" w:line="240" w:lineRule="auto"/>
              <w:ind w:left="113" w:right="113"/>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Подпрограмма 7</w:t>
            </w:r>
          </w:p>
        </w:tc>
        <w:tc>
          <w:tcPr>
            <w:tcW w:w="2835" w:type="dxa"/>
            <w:gridSpan w:val="2"/>
            <w:vMerge w:val="restart"/>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«Обеспечение реализации муниципальной программы»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B675F8">
              <w:rPr>
                <w:rFonts w:ascii="Times New Roman" w:eastAsia="Times New Roman" w:hAnsi="Times New Roman" w:cs="Times New Roman"/>
                <w:color w:val="000000"/>
                <w:sz w:val="18"/>
                <w:szCs w:val="18"/>
                <w:lang w:eastAsia="zh-CN"/>
              </w:rPr>
              <w:t>2798,8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82308F">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D0623C">
              <w:rPr>
                <w:rFonts w:ascii="Times New Roman" w:eastAsia="Times New Roman" w:hAnsi="Times New Roman" w:cs="Times New Roman"/>
                <w:color w:val="000000"/>
                <w:sz w:val="18"/>
                <w:szCs w:val="18"/>
                <w:lang w:eastAsia="zh-CN"/>
              </w:rPr>
              <w:t>4071,3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color w:val="000000"/>
                <w:sz w:val="18"/>
                <w:szCs w:val="18"/>
                <w:lang w:eastAsia="zh-CN"/>
              </w:rPr>
              <w:t>4247,3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82308F">
            <w:pPr>
              <w:spacing w:after="0" w:line="240" w:lineRule="auto"/>
              <w:jc w:val="center"/>
              <w:rPr>
                <w:rFonts w:ascii="Times New Roman" w:eastAsia="Times New Roman" w:hAnsi="Times New Roman" w:cs="Times New Roman"/>
                <w:color w:val="000000"/>
                <w:sz w:val="18"/>
                <w:szCs w:val="18"/>
                <w:lang w:eastAsia="zh-CN"/>
              </w:rPr>
            </w:pPr>
            <w:r w:rsidRPr="00D0623C">
              <w:rPr>
                <w:rFonts w:ascii="Times New Roman" w:eastAsia="Times New Roman" w:hAnsi="Times New Roman" w:cs="Times New Roman"/>
                <w:color w:val="000000"/>
                <w:sz w:val="18"/>
                <w:szCs w:val="18"/>
                <w:lang w:eastAsia="zh-CN"/>
              </w:rPr>
              <w:t>4247,3</w:t>
            </w:r>
          </w:p>
        </w:tc>
        <w:tc>
          <w:tcPr>
            <w:tcW w:w="1417" w:type="dxa"/>
            <w:tcBorders>
              <w:top w:val="single" w:sz="4" w:space="0" w:color="auto"/>
              <w:left w:val="single" w:sz="4" w:space="0" w:color="auto"/>
              <w:bottom w:val="single" w:sz="4" w:space="0" w:color="auto"/>
              <w:right w:val="single" w:sz="4" w:space="0" w:color="auto"/>
            </w:tcBorders>
          </w:tcPr>
          <w:p w:rsidR="000A4C59" w:rsidRPr="00D0623C" w:rsidRDefault="00CA5B4E" w:rsidP="0082308F">
            <w:pPr>
              <w:spacing w:after="0" w:line="240" w:lineRule="auto"/>
              <w:jc w:val="center"/>
              <w:rPr>
                <w:rFonts w:ascii="Times New Roman" w:eastAsia="Times New Roman" w:hAnsi="Times New Roman" w:cs="Times New Roman"/>
                <w:color w:val="000000"/>
                <w:sz w:val="18"/>
                <w:szCs w:val="18"/>
                <w:lang w:eastAsia="zh-CN"/>
              </w:rPr>
            </w:pPr>
            <w:r>
              <w:rPr>
                <w:rFonts w:ascii="Times New Roman" w:eastAsia="Times New Roman" w:hAnsi="Times New Roman" w:cs="Times New Roman"/>
                <w:color w:val="000000"/>
                <w:sz w:val="18"/>
                <w:szCs w:val="18"/>
                <w:lang w:eastAsia="zh-CN"/>
              </w:rPr>
              <w:t>4247,3</w:t>
            </w:r>
          </w:p>
        </w:tc>
      </w:tr>
      <w:tr w:rsidR="000A4C59" w:rsidRPr="006269EA" w:rsidTr="000A4C59">
        <w:trPr>
          <w:trHeight w:val="279"/>
        </w:trPr>
        <w:tc>
          <w:tcPr>
            <w:tcW w:w="637" w:type="dxa"/>
            <w:vMerge/>
            <w:tcBorders>
              <w:top w:val="single" w:sz="4" w:space="0" w:color="auto"/>
              <w:left w:val="single" w:sz="4" w:space="0" w:color="auto"/>
              <w:bottom w:val="single" w:sz="4" w:space="0" w:color="auto"/>
              <w:right w:val="single" w:sz="4" w:space="0" w:color="auto"/>
            </w:tcBorders>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B675F8">
              <w:rPr>
                <w:rFonts w:ascii="Times New Roman" w:eastAsia="Times New Roman" w:hAnsi="Times New Roman" w:cs="Times New Roman"/>
                <w:color w:val="000000"/>
                <w:sz w:val="18"/>
                <w:szCs w:val="18"/>
                <w:lang w:eastAsia="zh-CN"/>
              </w:rPr>
              <w:t>2798,8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A732DA">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D0623C">
              <w:rPr>
                <w:rFonts w:ascii="Times New Roman" w:eastAsia="Times New Roman" w:hAnsi="Times New Roman" w:cs="Times New Roman"/>
                <w:color w:val="000000"/>
                <w:sz w:val="18"/>
                <w:szCs w:val="18"/>
                <w:lang w:eastAsia="zh-CN"/>
              </w:rPr>
              <w:t>4071,3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A732DA">
            <w:pPr>
              <w:spacing w:after="0" w:line="240" w:lineRule="auto"/>
              <w:jc w:val="center"/>
              <w:rPr>
                <w:rFonts w:ascii="Times New Roman" w:eastAsia="Times New Roman" w:hAnsi="Times New Roman" w:cs="Times New Roman"/>
                <w:sz w:val="20"/>
                <w:szCs w:val="20"/>
                <w:lang w:eastAsia="ru-RU"/>
              </w:rPr>
            </w:pPr>
            <w:r w:rsidRPr="00D0623C">
              <w:rPr>
                <w:rFonts w:ascii="Times New Roman" w:eastAsia="Times New Roman" w:hAnsi="Times New Roman" w:cs="Times New Roman"/>
                <w:color w:val="000000"/>
                <w:sz w:val="18"/>
                <w:szCs w:val="18"/>
                <w:lang w:eastAsia="zh-CN"/>
              </w:rPr>
              <w:t>4247,3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82308F">
            <w:pPr>
              <w:spacing w:after="0" w:line="240" w:lineRule="auto"/>
              <w:jc w:val="center"/>
              <w:rPr>
                <w:rFonts w:ascii="Times New Roman" w:eastAsia="Times New Roman" w:hAnsi="Times New Roman" w:cs="Times New Roman"/>
                <w:color w:val="000000"/>
                <w:sz w:val="18"/>
                <w:szCs w:val="18"/>
                <w:lang w:eastAsia="zh-CN"/>
              </w:rPr>
            </w:pPr>
            <w:r w:rsidRPr="00D0623C">
              <w:rPr>
                <w:rFonts w:ascii="Times New Roman" w:eastAsia="Times New Roman" w:hAnsi="Times New Roman" w:cs="Times New Roman"/>
                <w:color w:val="000000"/>
                <w:sz w:val="18"/>
                <w:szCs w:val="18"/>
                <w:lang w:eastAsia="zh-CN"/>
              </w:rPr>
              <w:t>4247,3</w:t>
            </w:r>
          </w:p>
        </w:tc>
        <w:tc>
          <w:tcPr>
            <w:tcW w:w="1417" w:type="dxa"/>
            <w:tcBorders>
              <w:top w:val="single" w:sz="4" w:space="0" w:color="auto"/>
              <w:left w:val="single" w:sz="4" w:space="0" w:color="auto"/>
              <w:bottom w:val="single" w:sz="4" w:space="0" w:color="auto"/>
              <w:right w:val="single" w:sz="4" w:space="0" w:color="auto"/>
            </w:tcBorders>
          </w:tcPr>
          <w:p w:rsidR="000A4C59" w:rsidRPr="00D0623C" w:rsidRDefault="00CA5B4E" w:rsidP="0082308F">
            <w:pPr>
              <w:spacing w:after="0" w:line="240" w:lineRule="auto"/>
              <w:jc w:val="center"/>
              <w:rPr>
                <w:rFonts w:ascii="Times New Roman" w:eastAsia="Times New Roman" w:hAnsi="Times New Roman" w:cs="Times New Roman"/>
                <w:color w:val="000000"/>
                <w:sz w:val="18"/>
                <w:szCs w:val="18"/>
                <w:lang w:eastAsia="zh-CN"/>
              </w:rPr>
            </w:pPr>
            <w:r>
              <w:rPr>
                <w:rFonts w:ascii="Times New Roman" w:eastAsia="Times New Roman" w:hAnsi="Times New Roman" w:cs="Times New Roman"/>
                <w:color w:val="000000"/>
                <w:sz w:val="18"/>
                <w:szCs w:val="18"/>
                <w:lang w:eastAsia="zh-CN"/>
              </w:rPr>
              <w:t>4247,3</w:t>
            </w:r>
          </w:p>
        </w:tc>
      </w:tr>
      <w:tr w:rsidR="000A4C59" w:rsidRPr="006269EA" w:rsidTr="000A4C59">
        <w:trPr>
          <w:trHeight w:val="279"/>
        </w:trPr>
        <w:tc>
          <w:tcPr>
            <w:tcW w:w="637" w:type="dxa"/>
            <w:vMerge/>
            <w:tcBorders>
              <w:top w:val="single" w:sz="4" w:space="0" w:color="auto"/>
              <w:left w:val="single" w:sz="4" w:space="0" w:color="auto"/>
              <w:bottom w:val="single" w:sz="4" w:space="0" w:color="auto"/>
              <w:right w:val="single" w:sz="4" w:space="0" w:color="auto"/>
            </w:tcBorders>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82308F">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82308F">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79"/>
        </w:trPr>
        <w:tc>
          <w:tcPr>
            <w:tcW w:w="637" w:type="dxa"/>
            <w:vMerge/>
            <w:tcBorders>
              <w:top w:val="single" w:sz="4" w:space="0" w:color="auto"/>
              <w:left w:val="single" w:sz="4" w:space="0" w:color="auto"/>
              <w:bottom w:val="single" w:sz="4" w:space="0" w:color="auto"/>
              <w:right w:val="single" w:sz="4" w:space="0" w:color="auto"/>
            </w:tcBorders>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82308F">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82308F">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360"/>
        </w:trPr>
        <w:tc>
          <w:tcPr>
            <w:tcW w:w="637" w:type="dxa"/>
            <w:vMerge/>
            <w:tcBorders>
              <w:top w:val="single" w:sz="4" w:space="0" w:color="auto"/>
              <w:left w:val="single" w:sz="4" w:space="0" w:color="auto"/>
              <w:bottom w:val="single" w:sz="4" w:space="0" w:color="auto"/>
              <w:right w:val="single" w:sz="4" w:space="0" w:color="auto"/>
            </w:tcBorders>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2835" w:type="dxa"/>
            <w:gridSpan w:val="2"/>
            <w:vMerge/>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82308F">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B675F8" w:rsidRDefault="000A4C59" w:rsidP="0082308F">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371"/>
        </w:trPr>
        <w:tc>
          <w:tcPr>
            <w:tcW w:w="3472" w:type="dxa"/>
            <w:gridSpan w:val="3"/>
            <w:vMerge w:val="restart"/>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Основное мероприятие 7.1.</w:t>
            </w:r>
          </w:p>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Обеспечение деятельности отдела культуры администрации Лукояновского муниципального округа</w:t>
            </w:r>
          </w:p>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Всего (1)+(2)+(3)+(4)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B675F8">
              <w:rPr>
                <w:rFonts w:ascii="Times New Roman" w:eastAsia="Times New Roman" w:hAnsi="Times New Roman" w:cs="Times New Roman"/>
                <w:color w:val="000000"/>
                <w:sz w:val="18"/>
                <w:szCs w:val="18"/>
                <w:lang w:eastAsia="zh-CN"/>
              </w:rPr>
              <w:t>2798,8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82308F">
            <w:pPr>
              <w:jc w:val="center"/>
            </w:pPr>
            <w:r w:rsidRPr="00D0623C">
              <w:rPr>
                <w:rFonts w:ascii="Times New Roman" w:eastAsia="Times New Roman" w:hAnsi="Times New Roman" w:cs="Times New Roman"/>
                <w:color w:val="000000"/>
                <w:sz w:val="18"/>
                <w:szCs w:val="18"/>
                <w:lang w:eastAsia="zh-CN"/>
              </w:rPr>
              <w:t>4071,3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A73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18"/>
                <w:szCs w:val="18"/>
                <w:lang w:eastAsia="zh-CN"/>
              </w:rPr>
              <w:t>4247,3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82308F">
            <w:pPr>
              <w:spacing w:after="0" w:line="240" w:lineRule="auto"/>
              <w:jc w:val="center"/>
              <w:rPr>
                <w:rFonts w:ascii="Times New Roman" w:eastAsia="Times New Roman" w:hAnsi="Times New Roman" w:cs="Times New Roman"/>
                <w:color w:val="000000"/>
                <w:sz w:val="18"/>
                <w:szCs w:val="18"/>
                <w:lang w:eastAsia="zh-CN"/>
              </w:rPr>
            </w:pPr>
            <w:r>
              <w:rPr>
                <w:rFonts w:ascii="Times New Roman" w:eastAsia="Times New Roman" w:hAnsi="Times New Roman" w:cs="Times New Roman"/>
                <w:color w:val="000000"/>
                <w:sz w:val="18"/>
                <w:szCs w:val="18"/>
                <w:lang w:eastAsia="zh-CN"/>
              </w:rPr>
              <w:t>4247,3</w:t>
            </w:r>
          </w:p>
        </w:tc>
        <w:tc>
          <w:tcPr>
            <w:tcW w:w="1417" w:type="dxa"/>
            <w:tcBorders>
              <w:top w:val="single" w:sz="4" w:space="0" w:color="auto"/>
              <w:left w:val="single" w:sz="4" w:space="0" w:color="auto"/>
              <w:bottom w:val="single" w:sz="4" w:space="0" w:color="auto"/>
              <w:right w:val="single" w:sz="4" w:space="0" w:color="auto"/>
            </w:tcBorders>
          </w:tcPr>
          <w:p w:rsidR="000A4C59" w:rsidRDefault="00CA5B4E" w:rsidP="0082308F">
            <w:pPr>
              <w:spacing w:after="0" w:line="240" w:lineRule="auto"/>
              <w:jc w:val="center"/>
              <w:rPr>
                <w:rFonts w:ascii="Times New Roman" w:eastAsia="Times New Roman" w:hAnsi="Times New Roman" w:cs="Times New Roman"/>
                <w:color w:val="000000"/>
                <w:sz w:val="18"/>
                <w:szCs w:val="18"/>
                <w:lang w:eastAsia="zh-CN"/>
              </w:rPr>
            </w:pPr>
            <w:r>
              <w:rPr>
                <w:rFonts w:ascii="Times New Roman" w:eastAsia="Times New Roman" w:hAnsi="Times New Roman" w:cs="Times New Roman"/>
                <w:color w:val="000000"/>
                <w:sz w:val="18"/>
                <w:szCs w:val="18"/>
                <w:lang w:eastAsia="zh-CN"/>
              </w:rPr>
              <w:t>4247,3</w:t>
            </w:r>
          </w:p>
        </w:tc>
      </w:tr>
      <w:tr w:rsidR="000A4C59" w:rsidRPr="006269EA" w:rsidTr="000A4C59">
        <w:trPr>
          <w:trHeight w:val="371"/>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 расходы бюджета Лукояновского муниципального округа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0C4206">
            <w:pPr>
              <w:widowControl w:val="0"/>
              <w:autoSpaceDE w:val="0"/>
              <w:spacing w:after="0" w:line="240" w:lineRule="auto"/>
              <w:jc w:val="center"/>
              <w:rPr>
                <w:rFonts w:ascii="Times New Roman" w:eastAsia="Times New Roman" w:hAnsi="Times New Roman" w:cs="Times New Roman"/>
                <w:color w:val="000000"/>
                <w:sz w:val="18"/>
                <w:szCs w:val="18"/>
                <w:lang w:eastAsia="zh-CN"/>
              </w:rPr>
            </w:pPr>
            <w:r w:rsidRPr="00B675F8">
              <w:rPr>
                <w:rFonts w:ascii="Times New Roman" w:eastAsia="Times New Roman" w:hAnsi="Times New Roman" w:cs="Times New Roman"/>
                <w:color w:val="000000"/>
                <w:sz w:val="18"/>
                <w:szCs w:val="18"/>
                <w:lang w:eastAsia="zh-CN"/>
              </w:rPr>
              <w:t>2798,8</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82308F">
            <w:pPr>
              <w:jc w:val="center"/>
            </w:pPr>
            <w:r w:rsidRPr="00D0623C">
              <w:rPr>
                <w:rFonts w:ascii="Times New Roman" w:eastAsia="Times New Roman" w:hAnsi="Times New Roman" w:cs="Times New Roman"/>
                <w:color w:val="000000"/>
                <w:sz w:val="18"/>
                <w:szCs w:val="18"/>
                <w:lang w:eastAsia="zh-CN"/>
              </w:rPr>
              <w:t>4071,3</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A732D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color w:val="000000"/>
                <w:sz w:val="18"/>
                <w:szCs w:val="18"/>
                <w:lang w:eastAsia="zh-CN"/>
              </w:rPr>
              <w:t>4247,3</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B675F8" w:rsidRDefault="000A4C59" w:rsidP="0082308F">
            <w:pPr>
              <w:spacing w:after="0" w:line="240" w:lineRule="auto"/>
              <w:jc w:val="center"/>
              <w:rPr>
                <w:rFonts w:ascii="Times New Roman" w:eastAsia="Times New Roman" w:hAnsi="Times New Roman" w:cs="Times New Roman"/>
                <w:color w:val="000000"/>
                <w:sz w:val="18"/>
                <w:szCs w:val="18"/>
                <w:lang w:eastAsia="zh-CN"/>
              </w:rPr>
            </w:pPr>
            <w:r>
              <w:rPr>
                <w:rFonts w:ascii="Times New Roman" w:eastAsia="Times New Roman" w:hAnsi="Times New Roman" w:cs="Times New Roman"/>
                <w:color w:val="000000"/>
                <w:sz w:val="18"/>
                <w:szCs w:val="18"/>
                <w:lang w:eastAsia="zh-CN"/>
              </w:rPr>
              <w:t>4247,3</w:t>
            </w:r>
          </w:p>
        </w:tc>
        <w:tc>
          <w:tcPr>
            <w:tcW w:w="1417" w:type="dxa"/>
            <w:tcBorders>
              <w:top w:val="single" w:sz="4" w:space="0" w:color="auto"/>
              <w:left w:val="single" w:sz="4" w:space="0" w:color="auto"/>
              <w:bottom w:val="single" w:sz="4" w:space="0" w:color="auto"/>
              <w:right w:val="single" w:sz="4" w:space="0" w:color="auto"/>
            </w:tcBorders>
          </w:tcPr>
          <w:p w:rsidR="000A4C59" w:rsidRDefault="00CA5B4E" w:rsidP="0082308F">
            <w:pPr>
              <w:spacing w:after="0" w:line="240" w:lineRule="auto"/>
              <w:jc w:val="center"/>
              <w:rPr>
                <w:rFonts w:ascii="Times New Roman" w:eastAsia="Times New Roman" w:hAnsi="Times New Roman" w:cs="Times New Roman"/>
                <w:color w:val="000000"/>
                <w:sz w:val="18"/>
                <w:szCs w:val="18"/>
                <w:lang w:eastAsia="zh-CN"/>
              </w:rPr>
            </w:pPr>
            <w:r>
              <w:rPr>
                <w:rFonts w:ascii="Times New Roman" w:eastAsia="Times New Roman" w:hAnsi="Times New Roman" w:cs="Times New Roman"/>
                <w:color w:val="000000"/>
                <w:sz w:val="18"/>
                <w:szCs w:val="18"/>
                <w:lang w:eastAsia="zh-CN"/>
              </w:rPr>
              <w:t>4247,3</w:t>
            </w:r>
          </w:p>
        </w:tc>
      </w:tr>
      <w:tr w:rsidR="000A4C59" w:rsidRPr="006269EA" w:rsidTr="000A4C59">
        <w:trPr>
          <w:trHeight w:val="250"/>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 расходы областного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6269EA"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D0623C"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6269EA"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6269EA"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81"/>
        </w:trPr>
        <w:tc>
          <w:tcPr>
            <w:tcW w:w="3472" w:type="dxa"/>
            <w:gridSpan w:val="3"/>
            <w:vMerge/>
            <w:tcBorders>
              <w:left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 расходы федерального бюджета</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6269EA"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6269EA"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6269EA"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6269EA" w:rsidRDefault="000A4C59" w:rsidP="000C4206">
            <w:pPr>
              <w:spacing w:after="0" w:line="240" w:lineRule="auto"/>
              <w:jc w:val="center"/>
              <w:rPr>
                <w:rFonts w:ascii="Times New Roman" w:eastAsia="Times New Roman" w:hAnsi="Times New Roman" w:cs="Times New Roman"/>
                <w:sz w:val="20"/>
                <w:szCs w:val="20"/>
                <w:lang w:eastAsia="ru-RU"/>
              </w:rPr>
            </w:pPr>
          </w:p>
        </w:tc>
      </w:tr>
      <w:tr w:rsidR="000A4C59" w:rsidRPr="006269EA" w:rsidTr="000A4C59">
        <w:trPr>
          <w:trHeight w:val="286"/>
        </w:trPr>
        <w:tc>
          <w:tcPr>
            <w:tcW w:w="3472" w:type="dxa"/>
            <w:gridSpan w:val="3"/>
            <w:vMerge/>
            <w:tcBorders>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p>
        </w:tc>
        <w:tc>
          <w:tcPr>
            <w:tcW w:w="4111"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(4) прочие расходы </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6269EA"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6269EA" w:rsidRDefault="000A4C59" w:rsidP="000C4206">
            <w:pPr>
              <w:spacing w:after="0" w:line="240" w:lineRule="auto"/>
              <w:jc w:val="center"/>
              <w:rPr>
                <w:rFonts w:ascii="Times New Roman" w:eastAsia="Times New Roman" w:hAnsi="Times New Roman" w:cs="Times New Roman"/>
                <w:sz w:val="20"/>
                <w:szCs w:val="20"/>
                <w:lang w:eastAsia="ru-RU"/>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0A4C59" w:rsidRPr="006269EA" w:rsidRDefault="000A4C59" w:rsidP="000C4206">
            <w:pPr>
              <w:spacing w:after="0" w:line="240" w:lineRule="auto"/>
              <w:jc w:val="center"/>
              <w:rPr>
                <w:rFonts w:ascii="Times New Roman" w:eastAsia="Times New Roman" w:hAnsi="Times New Roman"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0A4C59" w:rsidRPr="006269EA" w:rsidRDefault="000A4C59" w:rsidP="000C4206">
            <w:pPr>
              <w:spacing w:after="0" w:line="240" w:lineRule="auto"/>
              <w:jc w:val="center"/>
              <w:rPr>
                <w:rFonts w:ascii="Times New Roman" w:eastAsia="Times New Roman" w:hAnsi="Times New Roman" w:cs="Times New Roman"/>
                <w:sz w:val="20"/>
                <w:szCs w:val="20"/>
                <w:lang w:eastAsia="ru-RU"/>
              </w:rPr>
            </w:pPr>
          </w:p>
        </w:tc>
        <w:tc>
          <w:tcPr>
            <w:tcW w:w="1417" w:type="dxa"/>
            <w:tcBorders>
              <w:top w:val="single" w:sz="4" w:space="0" w:color="auto"/>
              <w:left w:val="single" w:sz="4" w:space="0" w:color="auto"/>
              <w:bottom w:val="single" w:sz="4" w:space="0" w:color="auto"/>
              <w:right w:val="single" w:sz="4" w:space="0" w:color="auto"/>
            </w:tcBorders>
          </w:tcPr>
          <w:p w:rsidR="000A4C59" w:rsidRPr="006269EA" w:rsidRDefault="000A4C59" w:rsidP="000C4206">
            <w:pPr>
              <w:spacing w:after="0" w:line="240" w:lineRule="auto"/>
              <w:jc w:val="center"/>
              <w:rPr>
                <w:rFonts w:ascii="Times New Roman" w:eastAsia="Times New Roman" w:hAnsi="Times New Roman" w:cs="Times New Roman"/>
                <w:sz w:val="20"/>
                <w:szCs w:val="20"/>
                <w:lang w:eastAsia="ru-RU"/>
              </w:rPr>
            </w:pPr>
          </w:p>
        </w:tc>
      </w:tr>
    </w:tbl>
    <w:p w:rsidR="006269EA" w:rsidRPr="006269EA" w:rsidRDefault="006269EA" w:rsidP="006269EA">
      <w:pPr>
        <w:widowControl w:val="0"/>
        <w:autoSpaceDE w:val="0"/>
        <w:autoSpaceDN w:val="0"/>
        <w:adjustRightInd w:val="0"/>
        <w:spacing w:after="0" w:line="240" w:lineRule="auto"/>
        <w:ind w:firstLine="4253"/>
        <w:rPr>
          <w:rFonts w:ascii="Times New Roman" w:eastAsia="Times New Roman" w:hAnsi="Times New Roman" w:cs="Times New Roman"/>
          <w:b/>
          <w:bCs/>
          <w:color w:val="000000"/>
          <w:sz w:val="24"/>
          <w:szCs w:val="24"/>
          <w:lang w:eastAsia="ru-RU"/>
        </w:rPr>
        <w:sectPr w:rsidR="006269EA" w:rsidRPr="006269EA" w:rsidSect="00734AA6">
          <w:pgSz w:w="16840" w:h="11907" w:orient="landscape" w:code="9"/>
          <w:pgMar w:top="426" w:right="539" w:bottom="993" w:left="1134" w:header="0" w:footer="0" w:gutter="0"/>
          <w:cols w:space="720"/>
          <w:docGrid w:linePitch="272"/>
        </w:sectPr>
      </w:pPr>
    </w:p>
    <w:p w:rsidR="006269EA" w:rsidRPr="006269EA" w:rsidRDefault="006269EA" w:rsidP="006269EA">
      <w:pPr>
        <w:widowControl w:val="0"/>
        <w:autoSpaceDE w:val="0"/>
        <w:autoSpaceDN w:val="0"/>
        <w:adjustRightInd w:val="0"/>
        <w:spacing w:after="0" w:line="240" w:lineRule="auto"/>
        <w:ind w:firstLine="1418"/>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2.9. Анализ рисков реализации муниципальной программы.</w:t>
      </w:r>
    </w:p>
    <w:p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Важное значение для успешной реализации программы имеет прогнозирование возможных рисков, связанных с достижением основной цели, решением задач программы, оценка их масштабов и последствий, а также формирование системы мер по их предотвращению.</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рамках реализации муниципальной программы могут быть выделены следующие риски ее реализации.</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Правовые риски</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Правовые риски связаны с изменением законодательства Нижегородской области, длительностью формирования нормативной правовой базы, необходимой для эффективной реализации программы. Это может привести к существенному увеличению планируемых сроков или изменению условий реализации мероприятий программы.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Для минимизации воздействия данной группы рисков в рамках реализации программы планируется:</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на этапе разработки проектов документов привлекать к их обсуждению основные заинтересованные стороны, которые впоследствии должны принять участие в их согласовании;</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проводить мониторинг планируемых изменений в областном законодательстве в сфере культуры.</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Финансовые риски</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Финансовые риски связаны с возникновением бюджетного дефицита и недостаточным, вследствие этого, уровнем бюджетного финансирования, секвестированием бюджетных расходов на сферу культуры, что может повлечь недофинансирование, сокращение или прекращение программных мероприятий.</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Способами ограничения финансовых рисков выступают следующие меры: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ежегодное уточнение объемов финансовых средств, предусмотренных на реализацию мероприятий программы, в зависимости от достигнутых результатов;</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определение приоритетов для первоочередного финансирования;</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планирование бюджетных расходов с применением методик оценки эффективности бюджетных расходов.</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Макроэкономические риски</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Макроэкономические риски связаны с возможностями ухудшения внутренней и внешней конъюнктуры, снижения темпов роста национальной экономики и уровня инвестиционной активности, высокой инфляцией, а также с кризисом банковской системы и возникновением бюджетного дефицита, что может вызвать снижение инвестиционной привлекательности сферы культуры, необоснованный рост стоимости услуг в сферах культуры.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Изменение стоимости предоставления муниципальных услуг (выполнения работ) может негативно сказаться на структуре потребительских предпочтений населения. Эти риски могут отразиться на возможности реализации наиболее затратных мероприятий программы, в том числе, связанных со строительством, проектно-изыскательскими работами, разработкой проектно-сметной документации и капитальным ремонтом учреждений культуры.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Снижение данных рисков предусматривается в рамках мероприятий программы, направленных на совершенствование государственного регулирования, в том числе по повышению инвестиционной привлекательности и экономическому стимулированию.</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Административные риски</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Риски данной группы связаны с неэффективным управлением программой, низкой эффективностью взаимодействия заинтересованных сторон, что может повлечь за собой потерю управляемости отрасли культуры, нарушение планируемых сроков реализации программы, невыполнение ее целей и задач, не достижение плановых значений показателей, снижение эффективности использования ресурсов и качества выполнения мероприятий программы.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Основными условиями минимизации административных рисков являются:</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формирование эффективной системы управления реализацией программы;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проведение систематического аудита результативности реализации программы;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повышение эффективности взаимодействия участников реализации программы;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заключение и контроль реализации соглашений о взаимодействии с заинтересованными сторонами;</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создание системы мониторингов реализации программы;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своевременная корректировка мероприятий программы.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Реализация перечисленных мер предусмотрена в рамках реализации программы.</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Кадровые риски</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Кадровые риски обусловлены значительным дефицитом высококвалифицированных кадров в сфере культуры, что снижает эффективность работы учреждений сферы культуры.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Снижение влияния данной группы рисков предполагается посредством обеспечения притока высококвалифицированных кадров и переподготовки (повышения квалификации) имеющихся специалистов.</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 Подпрограммы муниципальной программы.</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 Подпрограмма «Сохранение и развитие</w:t>
      </w: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
          <w:bCs/>
          <w:color w:val="000000"/>
          <w:sz w:val="24"/>
          <w:szCs w:val="24"/>
          <w:lang w:eastAsia="ru-RU"/>
        </w:rPr>
        <w:t>материально-технической базы</w:t>
      </w: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
          <w:bCs/>
          <w:color w:val="000000"/>
          <w:sz w:val="24"/>
          <w:szCs w:val="24"/>
          <w:lang w:eastAsia="ru-RU"/>
        </w:rPr>
        <w:t>муниципальных учреждений культуры Лукояновского муниципального округа»</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Cs/>
          <w:color w:val="000000"/>
          <w:sz w:val="24"/>
          <w:szCs w:val="24"/>
          <w:lang w:eastAsia="ru-RU"/>
        </w:rPr>
        <w:t>(далее - Подпрограмма 1)</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3.1.1. Паспорт Подпрограммы 1.</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734"/>
      </w:tblGrid>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Муниципальный заказчик-координатор Подпрограммы 1 </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Отдел культуры администрация Лукояновского муниципального округа </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Подпрограммы 1 </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Отсутствуют </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Цель Подпрограммы 1 </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Сохранение и развитие материально-технической базы муниципальных учреждений культуры Лукояновского муниципального округа.</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Задачи Подпрограммы 1 </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 Повышение уровня обеспеченности объектами культуры как городского, так и сельского населения Лукояновского муниципального округа.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 Обеспечение противопожарной безопасности муниципальных учреждений культуры Лукояновского муниципального округа.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 Сокращение количества муниципальных учреждений культуры Лукояновского муниципального округа, требующих ремонта.</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Этапы и сроки реализации Подпрограммы 1 </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1 реализуется в течение 2023-202</w:t>
            </w:r>
            <w:r w:rsidR="00364A1F">
              <w:rPr>
                <w:rFonts w:ascii="Times New Roman" w:eastAsia="Times New Roman" w:hAnsi="Times New Roman" w:cs="Times New Roman"/>
                <w:color w:val="000000"/>
                <w:sz w:val="24"/>
                <w:szCs w:val="24"/>
                <w:lang w:eastAsia="ru-RU"/>
              </w:rPr>
              <w:t>7</w:t>
            </w:r>
            <w:r w:rsidRPr="006269EA">
              <w:rPr>
                <w:rFonts w:ascii="Times New Roman" w:eastAsia="Times New Roman" w:hAnsi="Times New Roman" w:cs="Times New Roman"/>
                <w:color w:val="000000"/>
                <w:sz w:val="24"/>
                <w:szCs w:val="24"/>
                <w:lang w:eastAsia="ru-RU"/>
              </w:rPr>
              <w:t xml:space="preserve"> годов.</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1 реализуется в 1 этап.</w:t>
            </w:r>
          </w:p>
        </w:tc>
      </w:tr>
    </w:tbl>
    <w:p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10219" w:type="dxa"/>
        <w:tblInd w:w="84" w:type="dxa"/>
        <w:tblLayout w:type="fixed"/>
        <w:tblCellMar>
          <w:left w:w="84" w:type="dxa"/>
          <w:right w:w="84" w:type="dxa"/>
        </w:tblCellMar>
        <w:tblLook w:val="0000" w:firstRow="0" w:lastRow="0" w:firstColumn="0" w:lastColumn="0" w:noHBand="0" w:noVBand="0"/>
      </w:tblPr>
      <w:tblGrid>
        <w:gridCol w:w="188"/>
        <w:gridCol w:w="379"/>
        <w:gridCol w:w="851"/>
        <w:gridCol w:w="1701"/>
        <w:gridCol w:w="773"/>
        <w:gridCol w:w="786"/>
        <w:gridCol w:w="2548"/>
        <w:gridCol w:w="712"/>
        <w:gridCol w:w="951"/>
        <w:gridCol w:w="12"/>
        <w:gridCol w:w="243"/>
        <w:gridCol w:w="1062"/>
        <w:gridCol w:w="13"/>
      </w:tblGrid>
      <w:tr w:rsidR="006269EA" w:rsidRPr="006269EA" w:rsidTr="00364A1F">
        <w:trPr>
          <w:gridAfter w:val="1"/>
          <w:wAfter w:w="13" w:type="dxa"/>
          <w:trHeight w:val="20"/>
        </w:trPr>
        <w:tc>
          <w:tcPr>
            <w:tcW w:w="10206" w:type="dxa"/>
            <w:gridSpan w:val="1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6269EA" w:rsidTr="00364A1F">
        <w:trPr>
          <w:gridAfter w:val="1"/>
          <w:wAfter w:w="13" w:type="dxa"/>
          <w:trHeight w:val="20"/>
        </w:trPr>
        <w:tc>
          <w:tcPr>
            <w:tcW w:w="10206" w:type="dxa"/>
            <w:gridSpan w:val="1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rsidTr="00364A1F">
        <w:trPr>
          <w:gridAfter w:val="1"/>
          <w:wAfter w:w="13" w:type="dxa"/>
          <w:trHeight w:val="20"/>
        </w:trPr>
        <w:tc>
          <w:tcPr>
            <w:tcW w:w="1418" w:type="dxa"/>
            <w:gridSpan w:val="3"/>
            <w:tcBorders>
              <w:top w:val="single" w:sz="2" w:space="0" w:color="auto"/>
              <w:left w:val="single" w:sz="2" w:space="0" w:color="auto"/>
              <w:bottom w:val="single" w:sz="4" w:space="0" w:color="auto"/>
              <w:right w:val="single" w:sz="2"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1701" w:type="dxa"/>
            <w:tcBorders>
              <w:top w:val="single" w:sz="2" w:space="0" w:color="auto"/>
              <w:left w:val="single" w:sz="2" w:space="0" w:color="auto"/>
              <w:bottom w:val="single" w:sz="4" w:space="0" w:color="auto"/>
              <w:right w:val="single" w:sz="2"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559" w:type="dxa"/>
            <w:gridSpan w:val="2"/>
            <w:tcBorders>
              <w:top w:val="single" w:sz="2" w:space="0" w:color="auto"/>
              <w:left w:val="single" w:sz="2"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3260" w:type="dxa"/>
            <w:gridSpan w:val="2"/>
            <w:tcBorders>
              <w:top w:val="single" w:sz="2" w:space="0" w:color="auto"/>
              <w:left w:val="single" w:sz="4" w:space="0" w:color="auto"/>
              <w:bottom w:val="single" w:sz="4" w:space="0" w:color="auto"/>
              <w:right w:val="single" w:sz="2" w:space="0" w:color="auto"/>
            </w:tcBorders>
          </w:tcPr>
          <w:p w:rsidR="006269EA" w:rsidRPr="006269EA" w:rsidRDefault="00364A1F" w:rsidP="00D86DB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2026 год</w:t>
            </w:r>
            <w:r>
              <w:rPr>
                <w:rFonts w:ascii="Times New Roman" w:eastAsia="Times New Roman" w:hAnsi="Times New Roman" w:cs="Times New Roman"/>
                <w:noProof/>
                <w:sz w:val="24"/>
                <w:szCs w:val="24"/>
                <w:lang w:eastAsia="ru-RU"/>
              </w:rPr>
              <w:t xml:space="preserve">                2027 год</w:t>
            </w:r>
          </w:p>
        </w:tc>
        <w:tc>
          <w:tcPr>
            <w:tcW w:w="2268" w:type="dxa"/>
            <w:gridSpan w:val="4"/>
            <w:tcBorders>
              <w:top w:val="single" w:sz="2" w:space="0" w:color="auto"/>
              <w:left w:val="single" w:sz="2" w:space="0" w:color="auto"/>
              <w:bottom w:val="single" w:sz="4"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rsidTr="00364A1F">
        <w:trPr>
          <w:gridAfter w:val="1"/>
          <w:wAfter w:w="13" w:type="dxa"/>
          <w:trHeight w:val="20"/>
        </w:trPr>
        <w:tc>
          <w:tcPr>
            <w:tcW w:w="1418" w:type="dxa"/>
            <w:gridSpan w:val="3"/>
            <w:tcBorders>
              <w:top w:val="single" w:sz="2" w:space="0" w:color="auto"/>
              <w:left w:val="single" w:sz="2" w:space="0" w:color="auto"/>
              <w:right w:val="single" w:sz="2" w:space="0" w:color="auto"/>
            </w:tcBorders>
          </w:tcPr>
          <w:p w:rsidR="006269EA" w:rsidRPr="00E96048"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E96048">
              <w:rPr>
                <w:rFonts w:ascii="Times New Roman" w:eastAsia="Times New Roman" w:hAnsi="Times New Roman" w:cs="Times New Roman"/>
                <w:sz w:val="24"/>
                <w:szCs w:val="24"/>
                <w:lang w:eastAsia="ru-RU"/>
              </w:rPr>
              <w:t>77,10</w:t>
            </w:r>
          </w:p>
        </w:tc>
        <w:tc>
          <w:tcPr>
            <w:tcW w:w="1701" w:type="dxa"/>
            <w:tcBorders>
              <w:top w:val="single" w:sz="2" w:space="0" w:color="auto"/>
              <w:left w:val="single" w:sz="2" w:space="0" w:color="auto"/>
              <w:right w:val="single" w:sz="2" w:space="0" w:color="auto"/>
            </w:tcBorders>
          </w:tcPr>
          <w:p w:rsidR="006269EA" w:rsidRPr="00E96048" w:rsidRDefault="00FB1944" w:rsidP="006269EA">
            <w:pPr>
              <w:tabs>
                <w:tab w:val="left" w:pos="3273"/>
              </w:tabs>
              <w:spacing w:after="0" w:line="240" w:lineRule="auto"/>
              <w:jc w:val="center"/>
              <w:rPr>
                <w:rFonts w:ascii="Times New Roman" w:eastAsia="Times New Roman" w:hAnsi="Times New Roman" w:cs="Times New Roman"/>
                <w:sz w:val="24"/>
                <w:szCs w:val="24"/>
                <w:lang w:eastAsia="ru-RU"/>
              </w:rPr>
            </w:pPr>
            <w:r w:rsidRPr="00E96048">
              <w:rPr>
                <w:rFonts w:ascii="Times New Roman" w:eastAsia="Times New Roman" w:hAnsi="Times New Roman" w:cs="Times New Roman"/>
                <w:sz w:val="24"/>
                <w:szCs w:val="24"/>
                <w:lang w:eastAsia="ru-RU"/>
              </w:rPr>
              <w:t>485,0</w:t>
            </w:r>
          </w:p>
        </w:tc>
        <w:tc>
          <w:tcPr>
            <w:tcW w:w="1559" w:type="dxa"/>
            <w:gridSpan w:val="2"/>
            <w:tcBorders>
              <w:top w:val="single" w:sz="2" w:space="0" w:color="auto"/>
              <w:left w:val="single" w:sz="2" w:space="0" w:color="auto"/>
              <w:right w:val="single" w:sz="2" w:space="0" w:color="auto"/>
            </w:tcBorders>
          </w:tcPr>
          <w:p w:rsidR="006269EA" w:rsidRPr="00E96048" w:rsidRDefault="00FB1944" w:rsidP="006269EA">
            <w:pPr>
              <w:tabs>
                <w:tab w:val="left" w:pos="3273"/>
              </w:tabs>
              <w:spacing w:after="0" w:line="240" w:lineRule="auto"/>
              <w:jc w:val="center"/>
              <w:rPr>
                <w:rFonts w:ascii="Times New Roman" w:eastAsia="Times New Roman" w:hAnsi="Times New Roman" w:cs="Times New Roman"/>
                <w:sz w:val="24"/>
                <w:szCs w:val="24"/>
                <w:lang w:eastAsia="ru-RU"/>
              </w:rPr>
            </w:pPr>
            <w:r w:rsidRPr="00E96048">
              <w:rPr>
                <w:rFonts w:ascii="Times New Roman" w:eastAsia="Times New Roman" w:hAnsi="Times New Roman" w:cs="Times New Roman"/>
                <w:sz w:val="24"/>
                <w:szCs w:val="24"/>
                <w:lang w:eastAsia="ru-RU"/>
              </w:rPr>
              <w:t>78,9</w:t>
            </w:r>
          </w:p>
        </w:tc>
        <w:tc>
          <w:tcPr>
            <w:tcW w:w="3260" w:type="dxa"/>
            <w:gridSpan w:val="2"/>
            <w:tcBorders>
              <w:top w:val="single" w:sz="2" w:space="0" w:color="auto"/>
              <w:left w:val="single" w:sz="2" w:space="0" w:color="auto"/>
              <w:right w:val="single" w:sz="4" w:space="0" w:color="auto"/>
            </w:tcBorders>
          </w:tcPr>
          <w:p w:rsidR="006269EA" w:rsidRPr="00E96048" w:rsidRDefault="00367B83" w:rsidP="00D86DBA">
            <w:pPr>
              <w:tabs>
                <w:tab w:val="left" w:pos="3273"/>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1072" behindDoc="0" locked="0" layoutInCell="1" allowOverlap="1">
                      <wp:simplePos x="0" y="0"/>
                      <wp:positionH relativeFrom="column">
                        <wp:posOffset>923290</wp:posOffset>
                      </wp:positionH>
                      <wp:positionV relativeFrom="paragraph">
                        <wp:posOffset>-346075</wp:posOffset>
                      </wp:positionV>
                      <wp:extent cx="9525" cy="514350"/>
                      <wp:effectExtent l="0" t="0" r="9525" b="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170132C" id="Прямая соединительная линия 2" o:spid="_x0000_s1026" style="position:absolute;flip:x;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7pt,-27.25pt" to="73.45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" strokecolor="black [3200]" strokeweight=".5pt">
                      <v:stroke joinstyle="miter"/>
                      <o:lock v:ext="edit" shapetype="f"/>
                    </v:line>
                  </w:pict>
                </mc:Fallback>
              </mc:AlternateContent>
            </w:r>
            <w:r w:rsidR="00D86DBA" w:rsidRPr="00E96048">
              <w:rPr>
                <w:rFonts w:ascii="Times New Roman" w:eastAsia="Times New Roman" w:hAnsi="Times New Roman" w:cs="Times New Roman"/>
                <w:sz w:val="24"/>
                <w:szCs w:val="24"/>
                <w:lang w:eastAsia="ru-RU"/>
              </w:rPr>
              <w:t xml:space="preserve">       </w:t>
            </w:r>
            <w:r w:rsidR="00FB1944" w:rsidRPr="00E96048">
              <w:rPr>
                <w:rFonts w:ascii="Times New Roman" w:eastAsia="Times New Roman" w:hAnsi="Times New Roman" w:cs="Times New Roman"/>
                <w:sz w:val="24"/>
                <w:szCs w:val="24"/>
                <w:lang w:eastAsia="ru-RU"/>
              </w:rPr>
              <w:t>79,8</w:t>
            </w:r>
            <w:r w:rsidR="00D86DBA" w:rsidRPr="00E96048">
              <w:rPr>
                <w:rFonts w:ascii="Times New Roman" w:eastAsia="Times New Roman" w:hAnsi="Times New Roman" w:cs="Times New Roman"/>
                <w:sz w:val="24"/>
                <w:szCs w:val="24"/>
                <w:lang w:eastAsia="ru-RU"/>
              </w:rPr>
              <w:t xml:space="preserve">                     </w:t>
            </w:r>
            <w:r w:rsidR="00FF69E7" w:rsidRPr="00E96048">
              <w:rPr>
                <w:rFonts w:ascii="Times New Roman" w:eastAsia="Times New Roman" w:hAnsi="Times New Roman" w:cs="Times New Roman"/>
                <w:sz w:val="24"/>
                <w:szCs w:val="24"/>
                <w:lang w:eastAsia="ru-RU"/>
              </w:rPr>
              <w:t>79,8</w:t>
            </w:r>
          </w:p>
        </w:tc>
        <w:tc>
          <w:tcPr>
            <w:tcW w:w="2268" w:type="dxa"/>
            <w:gridSpan w:val="4"/>
            <w:tcBorders>
              <w:top w:val="single" w:sz="2" w:space="0" w:color="auto"/>
              <w:left w:val="single" w:sz="4" w:space="0" w:color="auto"/>
              <w:right w:val="single" w:sz="2" w:space="0" w:color="auto"/>
            </w:tcBorders>
          </w:tcPr>
          <w:p w:rsidR="006269EA" w:rsidRPr="00E96048" w:rsidRDefault="00FF69E7" w:rsidP="006269EA">
            <w:pPr>
              <w:tabs>
                <w:tab w:val="left" w:pos="3273"/>
              </w:tabs>
              <w:spacing w:after="0" w:line="240" w:lineRule="auto"/>
              <w:jc w:val="center"/>
              <w:rPr>
                <w:rFonts w:ascii="Times New Roman" w:eastAsia="Times New Roman" w:hAnsi="Times New Roman" w:cs="Times New Roman"/>
                <w:sz w:val="24"/>
                <w:szCs w:val="24"/>
                <w:lang w:eastAsia="ru-RU"/>
              </w:rPr>
            </w:pPr>
            <w:r w:rsidRPr="00E96048">
              <w:rPr>
                <w:rFonts w:ascii="Times New Roman" w:eastAsia="Times New Roman" w:hAnsi="Times New Roman" w:cs="Times New Roman"/>
                <w:sz w:val="24"/>
                <w:szCs w:val="24"/>
                <w:lang w:eastAsia="ru-RU"/>
              </w:rPr>
              <w:t>800,6</w:t>
            </w:r>
          </w:p>
        </w:tc>
      </w:tr>
      <w:tr w:rsidR="006269EA" w:rsidRPr="006269EA" w:rsidTr="00734AA6">
        <w:trPr>
          <w:trHeight w:val="20"/>
        </w:trPr>
        <w:tc>
          <w:tcPr>
            <w:tcW w:w="188" w:type="dxa"/>
            <w:tcBorders>
              <w:top w:val="single" w:sz="4"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4" w:type="dxa"/>
            <w:gridSpan w:val="4"/>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34" w:type="dxa"/>
            <w:gridSpan w:val="2"/>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4"/>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75" w:type="dxa"/>
            <w:gridSpan w:val="2"/>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rsidTr="00364A1F">
        <w:trPr>
          <w:gridAfter w:val="1"/>
          <w:wAfter w:w="13" w:type="dxa"/>
          <w:trHeight w:val="20"/>
        </w:trPr>
        <w:tc>
          <w:tcPr>
            <w:tcW w:w="10206" w:type="dxa"/>
            <w:gridSpan w:val="12"/>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rsidTr="00364A1F">
        <w:trPr>
          <w:gridAfter w:val="1"/>
          <w:wAfter w:w="13" w:type="dxa"/>
          <w:trHeight w:val="20"/>
        </w:trPr>
        <w:tc>
          <w:tcPr>
            <w:tcW w:w="567" w:type="dxa"/>
            <w:gridSpan w:val="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659" w:type="dxa"/>
            <w:gridSpan w:val="5"/>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675" w:type="dxa"/>
            <w:gridSpan w:val="3"/>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305" w:type="dxa"/>
            <w:gridSpan w:val="2"/>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w:t>
            </w:r>
            <w:r w:rsidR="00364A1F">
              <w:rPr>
                <w:rFonts w:ascii="Times New Roman" w:eastAsia="Times New Roman" w:hAnsi="Times New Roman" w:cs="Times New Roman"/>
                <w:sz w:val="24"/>
                <w:szCs w:val="24"/>
                <w:lang w:eastAsia="ru-RU"/>
              </w:rPr>
              <w:t>7</w:t>
            </w:r>
            <w:r w:rsidRPr="006269EA">
              <w:rPr>
                <w:rFonts w:ascii="Times New Roman" w:eastAsia="Times New Roman" w:hAnsi="Times New Roman" w:cs="Times New Roman"/>
                <w:sz w:val="24"/>
                <w:szCs w:val="24"/>
                <w:lang w:eastAsia="ru-RU"/>
              </w:rPr>
              <w:t xml:space="preserve"> год</w:t>
            </w:r>
          </w:p>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rsidTr="00364A1F">
        <w:trPr>
          <w:gridAfter w:val="1"/>
          <w:wAfter w:w="13" w:type="dxa"/>
          <w:trHeight w:val="20"/>
        </w:trPr>
        <w:tc>
          <w:tcPr>
            <w:tcW w:w="10206"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Индикаторы</w:t>
            </w:r>
          </w:p>
        </w:tc>
      </w:tr>
      <w:tr w:rsidR="006269EA" w:rsidRPr="006269EA" w:rsidTr="00364A1F">
        <w:trPr>
          <w:gridAfter w:val="1"/>
          <w:wAfter w:w="13" w:type="dxa"/>
          <w:trHeight w:val="20"/>
        </w:trPr>
        <w:tc>
          <w:tcPr>
            <w:tcW w:w="567" w:type="dxa"/>
            <w:gridSpan w:val="2"/>
            <w:tcBorders>
              <w:top w:val="single" w:sz="4" w:space="0" w:color="auto"/>
              <w:left w:val="single" w:sz="4" w:space="0" w:color="auto"/>
              <w:bottom w:val="single" w:sz="4" w:space="0" w:color="auto"/>
              <w:right w:val="single" w:sz="4"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659" w:type="dxa"/>
            <w:gridSpan w:val="5"/>
            <w:tcBorders>
              <w:top w:val="single" w:sz="4" w:space="0" w:color="auto"/>
              <w:left w:val="single" w:sz="4" w:space="0" w:color="auto"/>
              <w:bottom w:val="single" w:sz="4" w:space="0" w:color="auto"/>
              <w:right w:val="single" w:sz="4"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Доля отремонтированных муниципальных учреждений культуры Лукояновского муниципального округа</w:t>
            </w:r>
          </w:p>
        </w:tc>
        <w:tc>
          <w:tcPr>
            <w:tcW w:w="1675" w:type="dxa"/>
            <w:gridSpan w:val="3"/>
            <w:tcBorders>
              <w:top w:val="single" w:sz="4" w:space="0" w:color="auto"/>
              <w:left w:val="single" w:sz="4" w:space="0" w:color="auto"/>
              <w:bottom w:val="single" w:sz="4" w:space="0" w:color="auto"/>
              <w:right w:val="single" w:sz="4" w:space="0" w:color="auto"/>
            </w:tcBorders>
            <w:vAlign w:val="center"/>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w:t>
            </w:r>
          </w:p>
        </w:tc>
        <w:tc>
          <w:tcPr>
            <w:tcW w:w="1305" w:type="dxa"/>
            <w:gridSpan w:val="2"/>
            <w:tcBorders>
              <w:top w:val="single" w:sz="4" w:space="0" w:color="auto"/>
              <w:left w:val="single" w:sz="4" w:space="0" w:color="auto"/>
              <w:bottom w:val="single" w:sz="4" w:space="0" w:color="auto"/>
              <w:right w:val="single" w:sz="4" w:space="0" w:color="auto"/>
            </w:tcBorders>
          </w:tcPr>
          <w:p w:rsidR="006269EA" w:rsidRPr="006269EA"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53</w:t>
            </w:r>
          </w:p>
        </w:tc>
      </w:tr>
      <w:tr w:rsidR="006269EA" w:rsidRPr="006269EA" w:rsidTr="00364A1F">
        <w:trPr>
          <w:gridAfter w:val="1"/>
          <w:wAfter w:w="13" w:type="dxa"/>
          <w:trHeight w:val="20"/>
        </w:trPr>
        <w:tc>
          <w:tcPr>
            <w:tcW w:w="10206" w:type="dxa"/>
            <w:gridSpan w:val="12"/>
            <w:tcBorders>
              <w:top w:val="single" w:sz="4"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Непосредственные результаты</w:t>
            </w:r>
          </w:p>
        </w:tc>
      </w:tr>
      <w:tr w:rsidR="006269EA" w:rsidRPr="006269EA" w:rsidTr="00364A1F">
        <w:trPr>
          <w:gridAfter w:val="1"/>
          <w:wAfter w:w="13" w:type="dxa"/>
          <w:trHeight w:val="20"/>
        </w:trPr>
        <w:tc>
          <w:tcPr>
            <w:tcW w:w="567"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659" w:type="dxa"/>
            <w:gridSpan w:val="5"/>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Число отремонтированных муниципальных учреждений культуры Лукояновского муниципального округа</w:t>
            </w:r>
          </w:p>
        </w:tc>
        <w:tc>
          <w:tcPr>
            <w:tcW w:w="1663"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шт.</w:t>
            </w:r>
          </w:p>
        </w:tc>
        <w:tc>
          <w:tcPr>
            <w:tcW w:w="1317" w:type="dxa"/>
            <w:gridSpan w:val="3"/>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w:t>
            </w:r>
            <w:r w:rsidR="003310C5">
              <w:rPr>
                <w:rFonts w:ascii="Times New Roman" w:eastAsia="Times New Roman" w:hAnsi="Times New Roman" w:cs="Times New Roman"/>
                <w:bCs/>
                <w:sz w:val="24"/>
                <w:szCs w:val="24"/>
                <w:lang w:eastAsia="ru-RU"/>
              </w:rPr>
              <w:t>7</w:t>
            </w:r>
          </w:p>
        </w:tc>
      </w:tr>
    </w:tbl>
    <w:p w:rsidR="003C242E" w:rsidRDefault="003C242E"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3.1.2. Текстовая часть Подпрограммы 1.</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16"/>
          <w:szCs w:val="16"/>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3.1.2.1. Характеристика текущего состояния.</w:t>
      </w:r>
      <w:r w:rsidRPr="006269EA">
        <w:rPr>
          <w:rFonts w:ascii="Times New Roman" w:eastAsia="Times New Roman" w:hAnsi="Times New Roman" w:cs="Times New Roman"/>
          <w:color w:val="000000"/>
          <w:sz w:val="24"/>
          <w:szCs w:val="24"/>
          <w:lang w:eastAsia="ru-RU"/>
        </w:rPr>
        <w:t xml:space="preserve">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Состояние муниципальных учреждений культуры Лукояновского муниципального округа Нижегородской области оказывает непосредственное влияние на формирование культурных предпочтений жителей города и округа, особенно детей и молодежи.</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Вместе с тем, состояние материально-технической базы муниципальных учреждений культуры Лукояновского муниципального округа продолжает ухудшаться и не способно на сегодняшний день обеспечить должное развитие культуры. Ежегодно растет число зданий учреждений культуры, находящихся в неудовлетворительном состоянии.</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Материально-техническая база большинства муниципальных учреждений культуры Лукояновского муниципального округа на селе была сформирована в 1970-1980 годы. Срок эксплуатации 70% зданий учреждений культурно-досугового типа сельских населенных пунктов Лукояновского муниципального округа составляет 30-50 лет. Её модернизация на современном этапе носит эпизодический характер, системный подход в решении данной проблемы отсутствует.</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По данным 2021 года из 28 сельских Домов культуры и клубов Лукояновского муниципального округа 25 % требуют ремонта.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Высокая степень изношенности сетей теплоснабжения, энергоснабжения, водоснабжения, несоответствие современным требованиям оборудования, привело к тому, что на сегодняшний день муниципальные учреждения культуры, расположенные в сельской местности, представляют собой одну из наименее защищенных категорий объектов с массовым пребыванием людей.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Мероприятия по улучшению пожарной безопасности зданий выполнены в полном объеме.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3.1.2.2. Цель и задачи Подпрограммы 1.</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Главной целью реализации Подпрограммы 1 является сохранение и развитие материально-технической базы муниципальных учреждений культуры Лукояновского муниципального округа.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Для достижения поставленной цели необходимо выполнение следующих задач:</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 Повышение уровня обеспеченности объектами культуры как городского, так и сельского населения Лукояновского муниципального округа.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 Обеспечение противопожарной безопасности муниципальных учреждений культуры Лукояновского муниципального округа.</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3. Сокращение количества муниципальных учреждений культуры Лукояновского муниципального округа, требующих ремонта.</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3.1.2.3. Сроки и этапы реализации Подпрограммы 1.</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Действие Подпрограммы 1 предусмотрено на 2023-202</w:t>
      </w:r>
      <w:r w:rsidR="00D86DBA">
        <w:rPr>
          <w:rFonts w:ascii="Times New Roman" w:eastAsia="Times New Roman" w:hAnsi="Times New Roman" w:cs="Times New Roman"/>
          <w:color w:val="000000"/>
          <w:sz w:val="24"/>
          <w:szCs w:val="24"/>
          <w:lang w:eastAsia="ru-RU"/>
        </w:rPr>
        <w:t>7</w:t>
      </w:r>
      <w:r w:rsidRPr="006269EA">
        <w:rPr>
          <w:rFonts w:ascii="Times New Roman" w:eastAsia="Times New Roman" w:hAnsi="Times New Roman" w:cs="Times New Roman"/>
          <w:color w:val="000000"/>
          <w:sz w:val="24"/>
          <w:szCs w:val="24"/>
          <w:lang w:eastAsia="ru-RU"/>
        </w:rPr>
        <w:t xml:space="preserve"> годы. Подпрограмма 1 реализуется в один этап. </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3.1.2.4. Перечень основных мероприятий Подпрограммы 1.</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рамках реализации Подпрограммы 1 будут проведены следующие мероприятия: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проектно-изыскательские работы и разработка проектно-сметной документации учреждений культуры;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ремонт в муниципальных учреждениях культуры Лукояновского муниципального округа;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противопожарные мероприятия в муниципальных учреждениях культуры Лукояновского муниципального округа.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Информация об основных мероприятиях Подпрограммы 1 приведена в таблице 1 «Перечень основных мероприятий Программы» муниципальной программы.</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3.1.2.5. Индикаторы достижения цели и непосредственные</w:t>
      </w:r>
      <w:r w:rsidRPr="006269EA">
        <w:rPr>
          <w:rFonts w:ascii="Times New Roman" w:eastAsia="Times New Roman" w:hAnsi="Times New Roman" w:cs="Times New Roman"/>
          <w:color w:val="000000"/>
          <w:sz w:val="24"/>
          <w:szCs w:val="24"/>
          <w:lang w:eastAsia="ru-RU"/>
        </w:rPr>
        <w:t xml:space="preserve"> </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результаты реализации Подпрограммы 1.</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1, запланированные по годам, приведены в таблице 2 «Сведения об индикаторах и непосредственных результатах» муниципальной программы.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3.1.2.6. Обоснование объема финансовых ресурсов.</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Ресурсное обеспечение реализации Подпрограммы 1 осуществляется за счет средств бюджета муниципального округа. Ресурсное обеспечение реализации Подпрограммы 1 за счет средств бюджета муниципального округа приведено в таблице 3 «Ресурсное обеспечение реализации муниципальной программы за счет средств бюджета Лукояновского муниципального округа Нижегородской области» муниципальной программы.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Прогнозная оценка расходов на реализацию Подпрограммы 1 приведена в таблице 4 муниципальной программы.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269EA">
        <w:rPr>
          <w:rFonts w:ascii="Times New Roman" w:eastAsia="Times New Roman" w:hAnsi="Times New Roman" w:cs="Times New Roman"/>
          <w:b/>
          <w:bCs/>
          <w:sz w:val="24"/>
          <w:szCs w:val="24"/>
          <w:lang w:eastAsia="ru-RU"/>
        </w:rPr>
        <w:t>3.2. Подпрограмма «Предоставление дополнительного образования в сфере культуры и искусства»</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(далее - Подпрограмма 2)</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3.2.1. Паспорт Подпрограммы 2.</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734"/>
      </w:tblGrid>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Муниципальный заказчик-координатор Подпрограммы 2 </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Отдел культуры администрации Лукояновского муниципального округа Нижегородской области </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Подпрограммы 2 </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отсутствуют </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Цель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Подпрограммы 2 </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Сохранение и развитие музыкального, хореографического, изобразительного искусства; поддержка и развитие художественного творчества, творческой молодежи и юных дарований; повышение творческого потенциала муниципального округа; улучшение качества и уровня образовательного процесса.</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Задачи Подпрограммы 2 </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1. Создание условий для формирования и свободного развития личности учащихся;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2. Поддержка творческих проектов в области культуры и искусства;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3. Активизация выставочной деятельности;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4. Увеличение количества мероприятий, способствующих выявлению и поддержке одаренных детей.</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Этапы и сроки реализации Подпрограммы 2 </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2 реализуется в течение 2023-20</w:t>
            </w:r>
            <w:r w:rsidRPr="006269EA">
              <w:rPr>
                <w:rFonts w:ascii="Times New Roman" w:eastAsia="Times New Roman" w:hAnsi="Times New Roman" w:cs="Times New Roman"/>
                <w:sz w:val="24"/>
                <w:szCs w:val="24"/>
                <w:lang w:eastAsia="ru-RU"/>
              </w:rPr>
              <w:t>2</w:t>
            </w:r>
            <w:r w:rsidR="00D86DBA">
              <w:rPr>
                <w:rFonts w:ascii="Times New Roman" w:eastAsia="Times New Roman" w:hAnsi="Times New Roman" w:cs="Times New Roman"/>
                <w:sz w:val="24"/>
                <w:szCs w:val="24"/>
                <w:lang w:eastAsia="ru-RU"/>
              </w:rPr>
              <w:t>7</w:t>
            </w:r>
            <w:r w:rsidRPr="006269EA">
              <w:rPr>
                <w:rFonts w:ascii="Times New Roman" w:eastAsia="Times New Roman" w:hAnsi="Times New Roman" w:cs="Times New Roman"/>
                <w:color w:val="000000"/>
                <w:sz w:val="24"/>
                <w:szCs w:val="24"/>
                <w:lang w:eastAsia="ru-RU"/>
              </w:rPr>
              <w:t xml:space="preserve"> годов.</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2 реализуется в один этап.</w:t>
            </w:r>
          </w:p>
        </w:tc>
      </w:tr>
    </w:tbl>
    <w:p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88"/>
        <w:gridCol w:w="379"/>
        <w:gridCol w:w="1134"/>
        <w:gridCol w:w="1843"/>
        <w:gridCol w:w="350"/>
        <w:gridCol w:w="1209"/>
        <w:gridCol w:w="2114"/>
        <w:gridCol w:w="39"/>
        <w:gridCol w:w="12"/>
        <w:gridCol w:w="929"/>
        <w:gridCol w:w="592"/>
        <w:gridCol w:w="346"/>
        <w:gridCol w:w="1071"/>
      </w:tblGrid>
      <w:tr w:rsidR="006269EA" w:rsidRPr="006269EA" w:rsidTr="00734AA6">
        <w:trPr>
          <w:trHeight w:val="20"/>
        </w:trPr>
        <w:tc>
          <w:tcPr>
            <w:tcW w:w="10206" w:type="dxa"/>
            <w:gridSpan w:val="13"/>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6269EA"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rsidTr="00D86DBA">
        <w:trPr>
          <w:trHeight w:val="20"/>
        </w:trPr>
        <w:tc>
          <w:tcPr>
            <w:tcW w:w="1701" w:type="dxa"/>
            <w:gridSpan w:val="3"/>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1843" w:type="dxa"/>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559" w:type="dxa"/>
            <w:gridSpan w:val="2"/>
            <w:tcBorders>
              <w:top w:val="single" w:sz="4" w:space="0" w:color="auto"/>
              <w:left w:val="single" w:sz="4"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3094" w:type="dxa"/>
            <w:gridSpan w:val="4"/>
            <w:tcBorders>
              <w:top w:val="single" w:sz="4" w:space="0" w:color="auto"/>
              <w:left w:val="single" w:sz="4" w:space="0" w:color="auto"/>
              <w:bottom w:val="single" w:sz="4" w:space="0" w:color="auto"/>
              <w:right w:val="single" w:sz="4" w:space="0" w:color="auto"/>
            </w:tcBorders>
          </w:tcPr>
          <w:p w:rsidR="006269EA" w:rsidRPr="006269EA" w:rsidRDefault="00367B83" w:rsidP="00D86DB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3120" behindDoc="0" locked="0" layoutInCell="1" allowOverlap="1">
                      <wp:simplePos x="0" y="0"/>
                      <wp:positionH relativeFrom="column">
                        <wp:posOffset>890270</wp:posOffset>
                      </wp:positionH>
                      <wp:positionV relativeFrom="paragraph">
                        <wp:posOffset>18415</wp:posOffset>
                      </wp:positionV>
                      <wp:extent cx="9525" cy="514350"/>
                      <wp:effectExtent l="0" t="0" r="9525" b="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ABC699" id="Прямая соединительная линия 3" o:spid="_x0000_s1026" style="position:absolute;flip:x;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0.1pt,1.45pt" to="70.85pt,4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" strokecolor="black [3200]" strokeweight=".5pt">
                      <v:stroke joinstyle="miter"/>
                      <o:lock v:ext="edit" shapetype="f"/>
                    </v:line>
                  </w:pict>
                </mc:Fallback>
              </mc:AlternateContent>
            </w:r>
            <w:r w:rsidR="006269EA" w:rsidRPr="006269EA">
              <w:rPr>
                <w:rFonts w:ascii="Times New Roman" w:eastAsia="Times New Roman" w:hAnsi="Times New Roman" w:cs="Times New Roman"/>
                <w:sz w:val="24"/>
                <w:szCs w:val="24"/>
                <w:lang w:eastAsia="ru-RU"/>
              </w:rPr>
              <w:t>2026 год</w:t>
            </w:r>
            <w:r w:rsidR="00D86DBA">
              <w:rPr>
                <w:rFonts w:ascii="Times New Roman" w:eastAsia="Times New Roman" w:hAnsi="Times New Roman" w:cs="Times New Roman"/>
                <w:sz w:val="24"/>
                <w:szCs w:val="24"/>
                <w:lang w:eastAsia="ru-RU"/>
              </w:rPr>
              <w:t xml:space="preserve">               2027 год</w:t>
            </w:r>
          </w:p>
        </w:tc>
        <w:tc>
          <w:tcPr>
            <w:tcW w:w="2009" w:type="dxa"/>
            <w:gridSpan w:val="3"/>
            <w:tcBorders>
              <w:top w:val="single" w:sz="4" w:space="0" w:color="auto"/>
              <w:left w:val="single" w:sz="4"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rsidTr="00D86DBA">
        <w:trPr>
          <w:trHeight w:val="20"/>
        </w:trPr>
        <w:tc>
          <w:tcPr>
            <w:tcW w:w="1701" w:type="dxa"/>
            <w:gridSpan w:val="3"/>
            <w:tcBorders>
              <w:top w:val="single" w:sz="4" w:space="0" w:color="auto"/>
              <w:left w:val="single" w:sz="4"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12</w:t>
            </w:r>
            <w:r w:rsidR="008B0AE6">
              <w:rPr>
                <w:rFonts w:ascii="Times New Roman" w:eastAsia="Times New Roman" w:hAnsi="Times New Roman" w:cs="Times New Roman"/>
                <w:sz w:val="24"/>
                <w:szCs w:val="24"/>
                <w:lang w:eastAsia="ru-RU"/>
              </w:rPr>
              <w:t>579</w:t>
            </w:r>
            <w:r w:rsidRPr="006269EA">
              <w:rPr>
                <w:rFonts w:ascii="Times New Roman" w:eastAsia="Times New Roman" w:hAnsi="Times New Roman" w:cs="Times New Roman"/>
                <w:sz w:val="24"/>
                <w:szCs w:val="24"/>
                <w:lang w:eastAsia="ru-RU"/>
              </w:rPr>
              <w:t>,8</w:t>
            </w:r>
          </w:p>
        </w:tc>
        <w:tc>
          <w:tcPr>
            <w:tcW w:w="1843" w:type="dxa"/>
            <w:tcBorders>
              <w:top w:val="single" w:sz="4" w:space="0" w:color="auto"/>
              <w:left w:val="single" w:sz="4" w:space="0" w:color="auto"/>
              <w:bottom w:val="single" w:sz="4" w:space="0" w:color="auto"/>
              <w:right w:val="single" w:sz="4" w:space="0" w:color="auto"/>
            </w:tcBorders>
          </w:tcPr>
          <w:p w:rsidR="006269EA" w:rsidRPr="006269EA" w:rsidRDefault="00E96048"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14879,6</w:t>
            </w:r>
          </w:p>
        </w:tc>
        <w:tc>
          <w:tcPr>
            <w:tcW w:w="1559" w:type="dxa"/>
            <w:gridSpan w:val="2"/>
            <w:tcBorders>
              <w:top w:val="single" w:sz="4" w:space="0" w:color="auto"/>
              <w:left w:val="single" w:sz="4" w:space="0" w:color="auto"/>
              <w:bottom w:val="single" w:sz="4" w:space="0" w:color="auto"/>
              <w:right w:val="single" w:sz="4" w:space="0" w:color="auto"/>
            </w:tcBorders>
          </w:tcPr>
          <w:p w:rsidR="006269EA" w:rsidRPr="006269EA"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13683,2</w:t>
            </w:r>
          </w:p>
        </w:tc>
        <w:tc>
          <w:tcPr>
            <w:tcW w:w="3094" w:type="dxa"/>
            <w:gridSpan w:val="4"/>
            <w:tcBorders>
              <w:top w:val="single" w:sz="4" w:space="0" w:color="auto"/>
              <w:left w:val="single" w:sz="4" w:space="0" w:color="auto"/>
              <w:bottom w:val="single" w:sz="4" w:space="0" w:color="auto"/>
              <w:right w:val="single" w:sz="4" w:space="0" w:color="auto"/>
            </w:tcBorders>
          </w:tcPr>
          <w:p w:rsidR="006269EA" w:rsidRPr="006269EA" w:rsidRDefault="00D86DBA" w:rsidP="00FF69E7">
            <w:pPr>
              <w:tabs>
                <w:tab w:val="left" w:pos="201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656BB">
              <w:rPr>
                <w:rFonts w:ascii="Times New Roman" w:eastAsia="Times New Roman" w:hAnsi="Times New Roman" w:cs="Times New Roman"/>
                <w:sz w:val="24"/>
                <w:szCs w:val="24"/>
                <w:lang w:eastAsia="ru-RU"/>
              </w:rPr>
              <w:t>14693,8</w:t>
            </w:r>
            <w:r w:rsidR="00FF69E7">
              <w:rPr>
                <w:rFonts w:ascii="Times New Roman" w:eastAsia="Times New Roman" w:hAnsi="Times New Roman" w:cs="Times New Roman"/>
                <w:sz w:val="24"/>
                <w:szCs w:val="24"/>
                <w:lang w:eastAsia="ru-RU"/>
              </w:rPr>
              <w:tab/>
              <w:t>14693,8</w:t>
            </w:r>
          </w:p>
        </w:tc>
        <w:tc>
          <w:tcPr>
            <w:tcW w:w="2009" w:type="dxa"/>
            <w:gridSpan w:val="3"/>
            <w:tcBorders>
              <w:top w:val="single" w:sz="4" w:space="0" w:color="auto"/>
              <w:left w:val="single" w:sz="4" w:space="0" w:color="auto"/>
              <w:bottom w:val="single" w:sz="4" w:space="0" w:color="auto"/>
              <w:right w:val="single" w:sz="4" w:space="0" w:color="auto"/>
            </w:tcBorders>
          </w:tcPr>
          <w:p w:rsidR="006269EA" w:rsidRPr="006269EA" w:rsidRDefault="00E96048"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70530,2</w:t>
            </w:r>
          </w:p>
        </w:tc>
      </w:tr>
      <w:tr w:rsidR="006269EA" w:rsidRPr="006269EA" w:rsidTr="00734AA6">
        <w:trPr>
          <w:trHeight w:val="20"/>
        </w:trPr>
        <w:tc>
          <w:tcPr>
            <w:tcW w:w="188" w:type="dxa"/>
            <w:tcBorders>
              <w:top w:val="single" w:sz="4"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4"/>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23" w:type="dxa"/>
            <w:gridSpan w:val="2"/>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5"/>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71" w:type="dxa"/>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rsidTr="00734AA6">
        <w:trPr>
          <w:trHeight w:val="20"/>
        </w:trPr>
        <w:tc>
          <w:tcPr>
            <w:tcW w:w="10206" w:type="dxa"/>
            <w:gridSpan w:val="13"/>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rsidTr="00734AA6">
        <w:trPr>
          <w:trHeight w:val="20"/>
        </w:trPr>
        <w:tc>
          <w:tcPr>
            <w:tcW w:w="567" w:type="dxa"/>
            <w:gridSpan w:val="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689" w:type="dxa"/>
            <w:gridSpan w:val="6"/>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533" w:type="dxa"/>
            <w:gridSpan w:val="3"/>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417" w:type="dxa"/>
            <w:gridSpan w:val="2"/>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w:t>
            </w:r>
            <w:r w:rsidR="00D86DBA">
              <w:rPr>
                <w:rFonts w:ascii="Times New Roman" w:eastAsia="Times New Roman" w:hAnsi="Times New Roman" w:cs="Times New Roman"/>
                <w:sz w:val="24"/>
                <w:szCs w:val="24"/>
                <w:lang w:eastAsia="ru-RU"/>
              </w:rPr>
              <w:t>7</w:t>
            </w:r>
            <w:r w:rsidRPr="006269EA">
              <w:rPr>
                <w:rFonts w:ascii="Times New Roman" w:eastAsia="Times New Roman" w:hAnsi="Times New Roman" w:cs="Times New Roman"/>
                <w:sz w:val="24"/>
                <w:szCs w:val="24"/>
                <w:lang w:eastAsia="ru-RU"/>
              </w:rPr>
              <w:t xml:space="preserve"> год</w:t>
            </w:r>
          </w:p>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689" w:type="dxa"/>
            <w:gridSpan w:val="6"/>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Увеличение доли детей, привлекаемых к участию в творческих мероприятиях, в общем числе детей</w:t>
            </w:r>
          </w:p>
        </w:tc>
        <w:tc>
          <w:tcPr>
            <w:tcW w:w="1533"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417" w:type="dxa"/>
            <w:gridSpan w:val="2"/>
            <w:tcBorders>
              <w:top w:val="single" w:sz="2" w:space="0" w:color="auto"/>
              <w:left w:val="single" w:sz="2" w:space="0" w:color="auto"/>
              <w:bottom w:val="single" w:sz="4" w:space="0" w:color="auto"/>
              <w:right w:val="single" w:sz="2" w:space="0" w:color="auto"/>
            </w:tcBorders>
          </w:tcPr>
          <w:p w:rsidR="006269EA" w:rsidRPr="006269EA" w:rsidRDefault="003310C5"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81</w:t>
            </w:r>
          </w:p>
        </w:tc>
      </w:tr>
      <w:tr w:rsidR="006269EA" w:rsidRPr="006269EA"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Непосредственные результаты</w:t>
            </w:r>
          </w:p>
        </w:tc>
      </w:tr>
      <w:tr w:rsidR="006269EA" w:rsidRPr="006269EA"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701" w:type="dxa"/>
            <w:gridSpan w:val="7"/>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детей, привлекаемых к участию в творческих мероприятиях</w:t>
            </w:r>
          </w:p>
        </w:tc>
        <w:tc>
          <w:tcPr>
            <w:tcW w:w="1521"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417" w:type="dxa"/>
            <w:gridSpan w:val="2"/>
            <w:tcBorders>
              <w:top w:val="single" w:sz="2" w:space="0" w:color="auto"/>
              <w:left w:val="single" w:sz="2" w:space="0" w:color="auto"/>
              <w:bottom w:val="single" w:sz="4" w:space="0" w:color="auto"/>
              <w:right w:val="single" w:sz="2" w:space="0" w:color="auto"/>
            </w:tcBorders>
          </w:tcPr>
          <w:p w:rsidR="006269EA" w:rsidRPr="006269EA" w:rsidRDefault="003310C5" w:rsidP="006269EA">
            <w:pPr>
              <w:widowControl w:val="0"/>
              <w:tabs>
                <w:tab w:val="left" w:pos="1350"/>
                <w:tab w:val="center" w:pos="1635"/>
              </w:tabs>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195</w:t>
            </w:r>
          </w:p>
        </w:tc>
      </w:tr>
    </w:tbl>
    <w:p w:rsidR="003C242E" w:rsidRDefault="003C242E"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3.2.2. Текстовая часть Подпрограммы 2.</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3.2.2.1. Характеристика текущего состояния.</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настоящее время в Муниципальном бюджетном учреждении дополнительного образования «Лукояновская детская школа искусств» работают 4 отделения: хореографическое, художественное, фортепианное, народное. Реализуются дополнительные общеобразовательные программы художественно-эстетической направленности – фортепиано, хореография, музыкальное исполнительство, изобразительное искусство и дополнительные предпрофессиональные общеобразовательные программы «Народные инструменты», «Декоративно-прикладное творчество».</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color w:val="000000"/>
          <w:sz w:val="32"/>
          <w:szCs w:val="24"/>
          <w:lang w:eastAsia="ru-RU"/>
        </w:rPr>
        <w:t xml:space="preserve">          </w:t>
      </w:r>
      <w:r w:rsidRPr="006269EA">
        <w:rPr>
          <w:rFonts w:ascii="Times New Roman" w:eastAsia="Times New Roman" w:hAnsi="Times New Roman" w:cs="Times New Roman"/>
          <w:sz w:val="24"/>
          <w:szCs w:val="20"/>
          <w:lang w:eastAsia="ru-RU"/>
        </w:rPr>
        <w:t>В школе обучаются 235 учащихся из 6 школ муниципального округа. За последние 3 года 8 выпускников   продолжили свое обучение в высших и среднеспециальных учебных заведениях.  В школе работает 15 преподавателей, 9 из которых имеют первую, 3 высшую квалификационную категорию. Постоянно учащиеся и преподаватели школы участвуют в конкурсах разного уровня: муниципальных, областных, всероссийских, межрегиональных, международных.</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Однако анализ деятельности коллектива ДШИ выявляет ряд проблем:</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 спад интереса к обучению на отделениях ДШИ, в связи с высоким уровнем научно-технического прогресса и переключением интересов детей на компьютерные технологии;</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sz w:val="24"/>
          <w:szCs w:val="20"/>
          <w:lang w:eastAsia="ru-RU"/>
        </w:rPr>
      </w:pPr>
      <w:r w:rsidRPr="006269EA">
        <w:rPr>
          <w:rFonts w:ascii="Times New Roman" w:eastAsia="Times New Roman" w:hAnsi="Times New Roman" w:cs="Times New Roman"/>
          <w:sz w:val="24"/>
          <w:szCs w:val="20"/>
          <w:lang w:eastAsia="ru-RU"/>
        </w:rPr>
        <w:t xml:space="preserve">          - отсутствие оснащения техническим оборудованием затрудняет возможность обучения учащихся на современном уровне;</w:t>
      </w:r>
    </w:p>
    <w:p w:rsidR="006269EA" w:rsidRPr="006269EA" w:rsidRDefault="006269EA" w:rsidP="006269EA">
      <w:pPr>
        <w:tabs>
          <w:tab w:val="left" w:pos="0"/>
        </w:tabs>
        <w:spacing w:after="0" w:line="240" w:lineRule="auto"/>
        <w:ind w:left="-142"/>
        <w:jc w:val="both"/>
        <w:rPr>
          <w:rFonts w:ascii="Times New Roman" w:eastAsia="Times New Roman" w:hAnsi="Times New Roman" w:cs="Times New Roman"/>
          <w:color w:val="000000"/>
          <w:sz w:val="32"/>
          <w:szCs w:val="24"/>
          <w:lang w:eastAsia="ru-RU"/>
        </w:rPr>
      </w:pPr>
      <w:r w:rsidRPr="006269EA">
        <w:rPr>
          <w:rFonts w:ascii="Times New Roman" w:eastAsia="Times New Roman" w:hAnsi="Times New Roman" w:cs="Times New Roman"/>
          <w:sz w:val="24"/>
          <w:szCs w:val="20"/>
          <w:lang w:eastAsia="ru-RU"/>
        </w:rPr>
        <w:t xml:space="preserve">          - обострена проблема материально-технической базы ДШИ: изношенность музыкальных инструментов, учебной мебели, устаревшее техническое оборудование, само здание требует капитального ремонта как снаружи, так и внутри.</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3.2.2.2. Цели, задачи Подпрограммы 2</w:t>
      </w:r>
      <w:r w:rsidRPr="006269EA">
        <w:rPr>
          <w:rFonts w:ascii="Times New Roman" w:eastAsia="Times New Roman" w:hAnsi="Times New Roman" w:cs="Times New Roman"/>
          <w:color w:val="000000"/>
          <w:sz w:val="24"/>
          <w:szCs w:val="24"/>
          <w:lang w:eastAsia="ru-RU"/>
        </w:rPr>
        <w:t>.</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Целями Подпрограммы 2 являются: сохранение и развитие музыкального, хореографического, изобразительного искусства; поддержка и развитие художественного творчества, творческой молодежи и юных дарований; повышение творческого потенциала муниципального округа; улучшение качества и уровня образовательного процесса.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Достижение этих целей потребует решения следующих задач:</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1. Создание условий для формирования и свободного развития личности учащихся;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2. Поддержка творческих проектов в области культуры и искусства;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3. Активизация выставочной деятельности; </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4. Увеличение количества мероприятий, способствующих выявлению и поддержке одаренных детей.</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3.2.2.3. Сроки и этапы реализации Подпрограммы 2.</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Действие Подпрограммы 2 предусмотрено на 2023-202</w:t>
      </w:r>
      <w:r w:rsidR="00D86DBA">
        <w:rPr>
          <w:rFonts w:ascii="Times New Roman" w:eastAsia="Times New Roman" w:hAnsi="Times New Roman" w:cs="Times New Roman"/>
          <w:color w:val="000000"/>
          <w:sz w:val="24"/>
          <w:szCs w:val="24"/>
          <w:lang w:eastAsia="ru-RU"/>
        </w:rPr>
        <w:t xml:space="preserve">7 </w:t>
      </w:r>
      <w:r w:rsidRPr="006269EA">
        <w:rPr>
          <w:rFonts w:ascii="Times New Roman" w:eastAsia="Times New Roman" w:hAnsi="Times New Roman" w:cs="Times New Roman"/>
          <w:color w:val="000000"/>
          <w:sz w:val="24"/>
          <w:szCs w:val="24"/>
          <w:lang w:eastAsia="ru-RU"/>
        </w:rPr>
        <w:t>годы. Подпрограмма 2 реализуется в один этап.</w:t>
      </w:r>
    </w:p>
    <w:p w:rsidR="006269EA" w:rsidRPr="006269EA"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b/>
          <w:color w:val="000000"/>
          <w:sz w:val="24"/>
          <w:szCs w:val="24"/>
          <w:lang w:eastAsia="ru-RU"/>
        </w:rPr>
      </w:pPr>
      <w:r w:rsidRPr="006269EA">
        <w:rPr>
          <w:rFonts w:ascii="Times New Roman" w:eastAsia="Times New Roman" w:hAnsi="Times New Roman" w:cs="Times New Roman"/>
          <w:b/>
          <w:color w:val="000000"/>
          <w:sz w:val="24"/>
          <w:szCs w:val="24"/>
          <w:lang w:eastAsia="ru-RU"/>
        </w:rPr>
        <w:t>3.2.2.4 Перечень основных мероприятий Подпрограммы 2.</w:t>
      </w:r>
    </w:p>
    <w:p w:rsidR="006269EA" w:rsidRPr="006269EA"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b/>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Информация об основных мероприятиях Подпрограммы 2 приведена в таблице 1 «Перечень основных мероприятий Программы» муниципальной программы.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3.2.2.5. Индикаторы достижения цели и непосредственные</w:t>
      </w:r>
      <w:r w:rsidRPr="006269EA">
        <w:rPr>
          <w:rFonts w:ascii="Times New Roman" w:eastAsia="Times New Roman" w:hAnsi="Times New Roman" w:cs="Times New Roman"/>
          <w:color w:val="000000"/>
          <w:sz w:val="24"/>
          <w:szCs w:val="24"/>
          <w:lang w:eastAsia="ru-RU"/>
        </w:rPr>
        <w:t xml:space="preserve"> </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результаты реализации Подпрограммы 2.</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p>
    <w:p w:rsid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2, запланированные по годам, приведены в таблице 2 «Сведения об индикаторах и непосредственных результатах» муниципальной программы.</w:t>
      </w:r>
    </w:p>
    <w:p w:rsidR="002618D5" w:rsidRPr="006269EA" w:rsidRDefault="002618D5"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3.2.2.6. Обоснование объема финансовых ресурсов</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Ресурсное обеспечение реализации Подпрограммы 2 осуществляется за счет средств бюджета муниципального округа. Объем финансирования приведен в таблице 3 «Ресурсное обеспечение реализации муниципальной программы за счет средств бюджета Лукояновского муниципального округа Нижегородской области» муниципальной программы.</w:t>
      </w:r>
    </w:p>
    <w:p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Прогнозная оценка на реализацию Подпрограммы 2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3.3. Подпрограмма «Наследие» </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Cs/>
          <w:color w:val="000000"/>
          <w:sz w:val="24"/>
          <w:szCs w:val="24"/>
          <w:lang w:eastAsia="ru-RU"/>
        </w:rPr>
        <w:t>(далее - Подпрограмма 3)</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3.3.1. Паспорт Подпрограммы 3.</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593"/>
      </w:tblGrid>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Муниципальный заказчик-координатор Подпрограммы 3 </w:t>
            </w:r>
          </w:p>
        </w:tc>
        <w:tc>
          <w:tcPr>
            <w:tcW w:w="7593"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Отдел культуры администрации Лукояновского муниципального округа Нижегородской области</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Подпрограммы 3 </w:t>
            </w:r>
          </w:p>
        </w:tc>
        <w:tc>
          <w:tcPr>
            <w:tcW w:w="7593"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Соисполнители отсутствуют.</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Цели </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Подпрограммы 3 </w:t>
            </w:r>
          </w:p>
        </w:tc>
        <w:tc>
          <w:tcPr>
            <w:tcW w:w="7593"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Сохранение культурного и исторического наследия, расширения доступа населения к культурным ценностям и информационным ресурсам.</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Задачи Подпрограммы 3 </w:t>
            </w:r>
          </w:p>
        </w:tc>
        <w:tc>
          <w:tcPr>
            <w:tcW w:w="7593"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 Повышение доступности и качества библиотечных услуг.</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2. Повышение доступности и качества музейных услуг.</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3. Повышение доступности и качества услуг по развитию самодеятельного творчества населения, организации содержательного досуга. </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Этапы и сроки реализации Подпрограммы 3 </w:t>
            </w:r>
          </w:p>
        </w:tc>
        <w:tc>
          <w:tcPr>
            <w:tcW w:w="7593"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3 реализуется в течение 2023-202</w:t>
            </w:r>
            <w:r w:rsidR="00D86DBA">
              <w:rPr>
                <w:rFonts w:ascii="Times New Roman" w:eastAsia="Times New Roman" w:hAnsi="Times New Roman" w:cs="Times New Roman"/>
                <w:color w:val="000000"/>
                <w:sz w:val="24"/>
                <w:szCs w:val="24"/>
                <w:lang w:eastAsia="ru-RU"/>
              </w:rPr>
              <w:t>7</w:t>
            </w:r>
            <w:r w:rsidRPr="006269EA">
              <w:rPr>
                <w:rFonts w:ascii="Times New Roman" w:eastAsia="Times New Roman" w:hAnsi="Times New Roman" w:cs="Times New Roman"/>
                <w:color w:val="000000"/>
                <w:sz w:val="24"/>
                <w:szCs w:val="24"/>
                <w:lang w:eastAsia="ru-RU"/>
              </w:rPr>
              <w:t xml:space="preserve"> годов.</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3 реализуется в 1 этап.</w:t>
            </w:r>
          </w:p>
        </w:tc>
      </w:tr>
    </w:tbl>
    <w:p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10065" w:type="dxa"/>
        <w:tblInd w:w="84" w:type="dxa"/>
        <w:tblLayout w:type="fixed"/>
        <w:tblCellMar>
          <w:left w:w="84" w:type="dxa"/>
          <w:right w:w="84" w:type="dxa"/>
        </w:tblCellMar>
        <w:tblLook w:val="0000" w:firstRow="0" w:lastRow="0" w:firstColumn="0" w:lastColumn="0" w:noHBand="0" w:noVBand="0"/>
      </w:tblPr>
      <w:tblGrid>
        <w:gridCol w:w="188"/>
        <w:gridCol w:w="521"/>
        <w:gridCol w:w="992"/>
        <w:gridCol w:w="1701"/>
        <w:gridCol w:w="492"/>
        <w:gridCol w:w="1068"/>
        <w:gridCol w:w="2255"/>
        <w:gridCol w:w="503"/>
        <w:gridCol w:w="477"/>
        <w:gridCol w:w="938"/>
        <w:gridCol w:w="930"/>
      </w:tblGrid>
      <w:tr w:rsidR="006269EA" w:rsidRPr="006269EA" w:rsidTr="00734AA6">
        <w:trPr>
          <w:trHeight w:val="20"/>
        </w:trPr>
        <w:tc>
          <w:tcPr>
            <w:tcW w:w="10065" w:type="dxa"/>
            <w:gridSpan w:val="11"/>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6269EA" w:rsidTr="00734AA6">
        <w:trPr>
          <w:trHeight w:val="20"/>
        </w:trPr>
        <w:tc>
          <w:tcPr>
            <w:tcW w:w="10065" w:type="dxa"/>
            <w:gridSpan w:val="11"/>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rsidTr="00D86DBA">
        <w:trPr>
          <w:trHeight w:val="20"/>
        </w:trPr>
        <w:tc>
          <w:tcPr>
            <w:tcW w:w="1701" w:type="dxa"/>
            <w:gridSpan w:val="3"/>
            <w:tcBorders>
              <w:top w:val="single" w:sz="2" w:space="0" w:color="auto"/>
              <w:left w:val="single" w:sz="2" w:space="0" w:color="auto"/>
              <w:bottom w:val="single" w:sz="4" w:space="0" w:color="auto"/>
              <w:right w:val="single" w:sz="2"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1701" w:type="dxa"/>
            <w:tcBorders>
              <w:top w:val="single" w:sz="2" w:space="0" w:color="auto"/>
              <w:left w:val="single" w:sz="2" w:space="0" w:color="auto"/>
              <w:bottom w:val="single" w:sz="4" w:space="0" w:color="auto"/>
              <w:right w:val="single" w:sz="2"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560" w:type="dxa"/>
            <w:gridSpan w:val="2"/>
            <w:tcBorders>
              <w:top w:val="single" w:sz="2" w:space="0" w:color="auto"/>
              <w:left w:val="single" w:sz="2"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3235" w:type="dxa"/>
            <w:gridSpan w:val="3"/>
            <w:tcBorders>
              <w:top w:val="single" w:sz="2" w:space="0" w:color="auto"/>
              <w:left w:val="single" w:sz="4" w:space="0" w:color="auto"/>
              <w:bottom w:val="single" w:sz="4" w:space="0" w:color="auto"/>
              <w:right w:val="single" w:sz="2" w:space="0" w:color="auto"/>
            </w:tcBorders>
          </w:tcPr>
          <w:p w:rsidR="006269EA" w:rsidRPr="006269EA" w:rsidRDefault="00367B83" w:rsidP="00D86DB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6192" behindDoc="0" locked="0" layoutInCell="1" allowOverlap="1">
                      <wp:simplePos x="0" y="0"/>
                      <wp:positionH relativeFrom="column">
                        <wp:posOffset>923290</wp:posOffset>
                      </wp:positionH>
                      <wp:positionV relativeFrom="paragraph">
                        <wp:posOffset>-10160</wp:posOffset>
                      </wp:positionV>
                      <wp:extent cx="9525" cy="523875"/>
                      <wp:effectExtent l="0" t="0" r="9525" b="9525"/>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523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4760A41" id="Прямая соединительная линия 4"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7pt,-.8pt" to="73.4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" strokecolor="black [3200]" strokeweight=".5pt">
                      <v:stroke joinstyle="miter"/>
                      <o:lock v:ext="edit" shapetype="f"/>
                    </v:line>
                  </w:pict>
                </mc:Fallback>
              </mc:AlternateContent>
            </w:r>
            <w:r w:rsidR="006269EA" w:rsidRPr="006269EA">
              <w:rPr>
                <w:rFonts w:ascii="Times New Roman" w:eastAsia="Times New Roman" w:hAnsi="Times New Roman" w:cs="Times New Roman"/>
                <w:sz w:val="24"/>
                <w:szCs w:val="24"/>
                <w:lang w:eastAsia="ru-RU"/>
              </w:rPr>
              <w:t>2026 год</w:t>
            </w:r>
            <w:r w:rsidR="00D86DBA">
              <w:rPr>
                <w:rFonts w:ascii="Times New Roman" w:eastAsia="Times New Roman" w:hAnsi="Times New Roman" w:cs="Times New Roman"/>
                <w:sz w:val="24"/>
                <w:szCs w:val="24"/>
                <w:lang w:eastAsia="ru-RU"/>
              </w:rPr>
              <w:t xml:space="preserve">              2027 год</w:t>
            </w:r>
          </w:p>
        </w:tc>
        <w:tc>
          <w:tcPr>
            <w:tcW w:w="1868"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rsidTr="003C242E">
        <w:trPr>
          <w:trHeight w:val="20"/>
        </w:trPr>
        <w:tc>
          <w:tcPr>
            <w:tcW w:w="1701" w:type="dxa"/>
            <w:gridSpan w:val="3"/>
            <w:tcBorders>
              <w:top w:val="single" w:sz="4" w:space="0" w:color="auto"/>
              <w:left w:val="single" w:sz="4" w:space="0" w:color="auto"/>
              <w:bottom w:val="single" w:sz="4" w:space="0" w:color="auto"/>
              <w:right w:val="single" w:sz="4" w:space="0" w:color="auto"/>
            </w:tcBorders>
          </w:tcPr>
          <w:p w:rsidR="006269EA" w:rsidRPr="006269EA" w:rsidRDefault="008B0AE6" w:rsidP="006269E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85264,2</w:t>
            </w:r>
          </w:p>
        </w:tc>
        <w:tc>
          <w:tcPr>
            <w:tcW w:w="1701" w:type="dxa"/>
            <w:tcBorders>
              <w:top w:val="single" w:sz="4" w:space="0" w:color="auto"/>
              <w:left w:val="single" w:sz="4" w:space="0" w:color="auto"/>
              <w:bottom w:val="single" w:sz="4" w:space="0" w:color="auto"/>
              <w:right w:val="single" w:sz="4" w:space="0" w:color="auto"/>
            </w:tcBorders>
          </w:tcPr>
          <w:p w:rsidR="006269EA" w:rsidRPr="00D0623C" w:rsidRDefault="00E96048" w:rsidP="006269E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98084,9</w:t>
            </w:r>
          </w:p>
        </w:tc>
        <w:tc>
          <w:tcPr>
            <w:tcW w:w="1560" w:type="dxa"/>
            <w:gridSpan w:val="2"/>
            <w:tcBorders>
              <w:top w:val="single" w:sz="4" w:space="0" w:color="auto"/>
              <w:left w:val="single" w:sz="4" w:space="0" w:color="auto"/>
              <w:bottom w:val="single" w:sz="4" w:space="0" w:color="auto"/>
              <w:right w:val="single" w:sz="4" w:space="0" w:color="auto"/>
            </w:tcBorders>
          </w:tcPr>
          <w:p w:rsidR="006269EA" w:rsidRPr="00D0623C" w:rsidRDefault="00E96048" w:rsidP="006269EA">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89755,7</w:t>
            </w:r>
          </w:p>
        </w:tc>
        <w:tc>
          <w:tcPr>
            <w:tcW w:w="3235" w:type="dxa"/>
            <w:gridSpan w:val="3"/>
            <w:tcBorders>
              <w:top w:val="single" w:sz="4" w:space="0" w:color="auto"/>
              <w:left w:val="single" w:sz="4" w:space="0" w:color="auto"/>
              <w:bottom w:val="single" w:sz="4" w:space="0" w:color="auto"/>
              <w:right w:val="single" w:sz="4" w:space="0" w:color="auto"/>
            </w:tcBorders>
          </w:tcPr>
          <w:p w:rsidR="006269EA" w:rsidRPr="00D0623C" w:rsidRDefault="00E96048" w:rsidP="003C242E">
            <w:pPr>
              <w:tabs>
                <w:tab w:val="left" w:pos="2250"/>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92748,5</w:t>
            </w:r>
            <w:r w:rsidR="002618D5">
              <w:rPr>
                <w:rFonts w:ascii="Times New Roman" w:eastAsia="Times New Roman" w:hAnsi="Times New Roman" w:cs="Times New Roman"/>
                <w:lang w:eastAsia="ru-RU"/>
              </w:rPr>
              <w:tab/>
            </w:r>
            <w:r>
              <w:rPr>
                <w:rFonts w:ascii="Times New Roman" w:eastAsia="Times New Roman" w:hAnsi="Times New Roman" w:cs="Times New Roman"/>
                <w:lang w:eastAsia="ru-RU"/>
              </w:rPr>
              <w:t>92748,5</w:t>
            </w:r>
          </w:p>
        </w:tc>
        <w:tc>
          <w:tcPr>
            <w:tcW w:w="1868" w:type="dxa"/>
            <w:gridSpan w:val="2"/>
            <w:tcBorders>
              <w:top w:val="single" w:sz="4" w:space="0" w:color="auto"/>
              <w:left w:val="single" w:sz="4" w:space="0" w:color="auto"/>
              <w:bottom w:val="single" w:sz="4" w:space="0" w:color="auto"/>
              <w:right w:val="single" w:sz="4" w:space="0" w:color="auto"/>
            </w:tcBorders>
          </w:tcPr>
          <w:p w:rsidR="006269EA" w:rsidRPr="00D0623C" w:rsidRDefault="00E96048" w:rsidP="006656BB">
            <w:pPr>
              <w:tabs>
                <w:tab w:val="left" w:pos="3273"/>
              </w:tabs>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458601,8</w:t>
            </w:r>
          </w:p>
        </w:tc>
      </w:tr>
      <w:tr w:rsidR="006269EA" w:rsidRPr="006269EA" w:rsidTr="00734AA6">
        <w:trPr>
          <w:trHeight w:val="20"/>
        </w:trPr>
        <w:tc>
          <w:tcPr>
            <w:tcW w:w="188" w:type="dxa"/>
            <w:tcBorders>
              <w:top w:val="single" w:sz="4"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4"/>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23" w:type="dxa"/>
            <w:gridSpan w:val="2"/>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3"/>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930" w:type="dxa"/>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rsidTr="00734AA6">
        <w:trPr>
          <w:trHeight w:val="20"/>
        </w:trPr>
        <w:tc>
          <w:tcPr>
            <w:tcW w:w="10065" w:type="dxa"/>
            <w:gridSpan w:val="11"/>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rsidTr="00734AA6">
        <w:trPr>
          <w:trHeight w:val="20"/>
        </w:trPr>
        <w:tc>
          <w:tcPr>
            <w:tcW w:w="709" w:type="dxa"/>
            <w:gridSpan w:val="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7011" w:type="dxa"/>
            <w:gridSpan w:val="6"/>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415" w:type="dxa"/>
            <w:gridSpan w:val="2"/>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930" w:type="dxa"/>
            <w:tcBorders>
              <w:top w:val="single" w:sz="2" w:space="0" w:color="auto"/>
              <w:left w:val="single" w:sz="2" w:space="0" w:color="auto"/>
              <w:right w:val="single" w:sz="2" w:space="0" w:color="auto"/>
            </w:tcBorders>
          </w:tcPr>
          <w:p w:rsidR="00D86DB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w:t>
            </w:r>
            <w:r w:rsidR="00D86DBA">
              <w:rPr>
                <w:rFonts w:ascii="Times New Roman" w:eastAsia="Times New Roman" w:hAnsi="Times New Roman" w:cs="Times New Roman"/>
                <w:sz w:val="24"/>
                <w:szCs w:val="24"/>
                <w:lang w:eastAsia="ru-RU"/>
              </w:rPr>
              <w:t>7</w:t>
            </w:r>
          </w:p>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год</w:t>
            </w:r>
          </w:p>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rsidTr="00734AA6">
        <w:trPr>
          <w:trHeight w:val="20"/>
        </w:trPr>
        <w:tc>
          <w:tcPr>
            <w:tcW w:w="10065" w:type="dxa"/>
            <w:gridSpan w:val="11"/>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Индикаторы</w:t>
            </w:r>
          </w:p>
        </w:tc>
      </w:tr>
      <w:tr w:rsidR="006269EA" w:rsidRPr="006269EA"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7011" w:type="dxa"/>
            <w:gridSpan w:val="6"/>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количества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 (по сравнению с предыдущим годом)</w:t>
            </w:r>
          </w:p>
        </w:tc>
        <w:tc>
          <w:tcPr>
            <w:tcW w:w="1415"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930" w:type="dxa"/>
            <w:tcBorders>
              <w:top w:val="single" w:sz="2" w:space="0" w:color="auto"/>
              <w:left w:val="single" w:sz="2" w:space="0" w:color="auto"/>
              <w:bottom w:val="single" w:sz="4" w:space="0" w:color="auto"/>
              <w:right w:val="single" w:sz="2" w:space="0" w:color="auto"/>
            </w:tcBorders>
            <w:vAlign w:val="center"/>
          </w:tcPr>
          <w:p w:rsidR="006269EA" w:rsidRPr="006269EA" w:rsidRDefault="003310C5" w:rsidP="006269EA">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r w:rsidR="006269EA" w:rsidRPr="006269EA"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7011" w:type="dxa"/>
            <w:gridSpan w:val="6"/>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Доля библиотек, подключенных к информационно- телекоммуникационной сети «Интернет», в общем количестве муниципальных библиотек Лукояновского муниципального округа </w:t>
            </w:r>
          </w:p>
        </w:tc>
        <w:tc>
          <w:tcPr>
            <w:tcW w:w="1415"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930" w:type="dxa"/>
            <w:tcBorders>
              <w:top w:val="single" w:sz="2" w:space="0" w:color="auto"/>
              <w:left w:val="single" w:sz="2" w:space="0" w:color="auto"/>
              <w:bottom w:val="single" w:sz="4" w:space="0" w:color="auto"/>
              <w:right w:val="single" w:sz="2" w:space="0" w:color="auto"/>
            </w:tcBorders>
            <w:vAlign w:val="center"/>
          </w:tcPr>
          <w:p w:rsidR="006269EA" w:rsidRPr="006269EA"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r w:rsidR="006269EA" w:rsidRPr="006269EA"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7011" w:type="dxa"/>
            <w:gridSpan w:val="6"/>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Охват населения библиотечным обслуживанием </w:t>
            </w:r>
          </w:p>
        </w:tc>
        <w:tc>
          <w:tcPr>
            <w:tcW w:w="1415"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930" w:type="dxa"/>
            <w:tcBorders>
              <w:top w:val="single" w:sz="2" w:space="0" w:color="auto"/>
              <w:left w:val="single" w:sz="2" w:space="0" w:color="auto"/>
              <w:bottom w:val="single" w:sz="4" w:space="0" w:color="auto"/>
              <w:right w:val="single" w:sz="2" w:space="0" w:color="auto"/>
            </w:tcBorders>
            <w:vAlign w:val="center"/>
          </w:tcPr>
          <w:p w:rsidR="006269EA" w:rsidRPr="006269EA"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69</w:t>
            </w:r>
          </w:p>
        </w:tc>
      </w:tr>
      <w:tr w:rsidR="006269EA" w:rsidRPr="006269EA"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w:t>
            </w:r>
          </w:p>
        </w:tc>
        <w:tc>
          <w:tcPr>
            <w:tcW w:w="7011" w:type="dxa"/>
            <w:gridSpan w:val="6"/>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посещаемости музея (посещений на 1 жителя в год)</w:t>
            </w:r>
          </w:p>
        </w:tc>
        <w:tc>
          <w:tcPr>
            <w:tcW w:w="1415"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930" w:type="dxa"/>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0,</w:t>
            </w:r>
            <w:r w:rsidR="003310C5">
              <w:rPr>
                <w:rFonts w:ascii="Times New Roman" w:eastAsia="Times New Roman" w:hAnsi="Times New Roman" w:cs="Times New Roman"/>
                <w:color w:val="000000"/>
                <w:sz w:val="24"/>
                <w:szCs w:val="24"/>
                <w:lang w:eastAsia="ru-RU"/>
              </w:rPr>
              <w:t>25</w:t>
            </w:r>
          </w:p>
        </w:tc>
      </w:tr>
      <w:tr w:rsidR="006269EA" w:rsidRPr="006269EA"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w:t>
            </w:r>
          </w:p>
        </w:tc>
        <w:tc>
          <w:tcPr>
            <w:tcW w:w="7011" w:type="dxa"/>
            <w:gridSpan w:val="6"/>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Охват населения Лукояновского муниципального округа культурно-массовыми мероприятиями </w:t>
            </w:r>
          </w:p>
        </w:tc>
        <w:tc>
          <w:tcPr>
            <w:tcW w:w="1415"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930" w:type="dxa"/>
            <w:tcBorders>
              <w:top w:val="single" w:sz="2" w:space="0" w:color="auto"/>
              <w:left w:val="single" w:sz="2" w:space="0" w:color="auto"/>
              <w:bottom w:val="single" w:sz="4" w:space="0" w:color="auto"/>
              <w:right w:val="single" w:sz="2" w:space="0" w:color="auto"/>
            </w:tcBorders>
            <w:vAlign w:val="center"/>
          </w:tcPr>
          <w:p w:rsidR="006269EA" w:rsidRPr="006269EA"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189724</w:t>
            </w:r>
          </w:p>
        </w:tc>
      </w:tr>
      <w:tr w:rsidR="006269EA" w:rsidRPr="006269EA" w:rsidTr="00734AA6">
        <w:trPr>
          <w:trHeight w:val="20"/>
        </w:trPr>
        <w:tc>
          <w:tcPr>
            <w:tcW w:w="10065" w:type="dxa"/>
            <w:gridSpan w:val="11"/>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7011" w:type="dxa"/>
            <w:gridSpan w:val="6"/>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библиографических записей в сводном электронном каталоге библиотек Лукояновского муниципального округа, в том числе включенных в сводный электронный каталог библиотек Нижегородской области</w:t>
            </w:r>
          </w:p>
        </w:tc>
        <w:tc>
          <w:tcPr>
            <w:tcW w:w="1415"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930" w:type="dxa"/>
            <w:tcBorders>
              <w:top w:val="single" w:sz="2" w:space="0" w:color="auto"/>
              <w:left w:val="single" w:sz="2" w:space="0" w:color="auto"/>
              <w:bottom w:val="single" w:sz="4" w:space="0" w:color="auto"/>
              <w:right w:val="single" w:sz="2" w:space="0" w:color="auto"/>
            </w:tcBorders>
            <w:vAlign w:val="center"/>
          </w:tcPr>
          <w:p w:rsidR="006269EA" w:rsidRPr="006269EA"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113500</w:t>
            </w:r>
          </w:p>
        </w:tc>
      </w:tr>
      <w:tr w:rsidR="006269EA" w:rsidRPr="006269EA"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7011" w:type="dxa"/>
            <w:gridSpan w:val="6"/>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библиотек, подключенных к информационно- телекоммуникационной сети «Интернет»</w:t>
            </w:r>
          </w:p>
        </w:tc>
        <w:tc>
          <w:tcPr>
            <w:tcW w:w="1415"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930" w:type="dxa"/>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r w:rsidR="003310C5">
              <w:rPr>
                <w:rFonts w:ascii="Times New Roman" w:eastAsia="Times New Roman" w:hAnsi="Times New Roman" w:cs="Times New Roman"/>
                <w:sz w:val="24"/>
                <w:szCs w:val="24"/>
                <w:lang w:eastAsia="ru-RU"/>
              </w:rPr>
              <w:t>9</w:t>
            </w:r>
          </w:p>
        </w:tc>
      </w:tr>
      <w:tr w:rsidR="006269EA" w:rsidRPr="006269EA"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7011" w:type="dxa"/>
            <w:gridSpan w:val="6"/>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человек, охваченных библиотечным обслуживанием </w:t>
            </w:r>
          </w:p>
        </w:tc>
        <w:tc>
          <w:tcPr>
            <w:tcW w:w="1415"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930" w:type="dxa"/>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r w:rsidR="003310C5">
              <w:rPr>
                <w:rFonts w:ascii="Times New Roman" w:eastAsia="Times New Roman" w:hAnsi="Times New Roman" w:cs="Times New Roman"/>
                <w:sz w:val="24"/>
                <w:szCs w:val="24"/>
                <w:lang w:eastAsia="ru-RU"/>
              </w:rPr>
              <w:t>9796</w:t>
            </w:r>
          </w:p>
        </w:tc>
      </w:tr>
      <w:tr w:rsidR="006269EA" w:rsidRPr="006269EA"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w:t>
            </w:r>
          </w:p>
        </w:tc>
        <w:tc>
          <w:tcPr>
            <w:tcW w:w="7011" w:type="dxa"/>
            <w:gridSpan w:val="6"/>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посещений музеев</w:t>
            </w:r>
          </w:p>
        </w:tc>
        <w:tc>
          <w:tcPr>
            <w:tcW w:w="1415"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930" w:type="dxa"/>
            <w:tcBorders>
              <w:top w:val="single" w:sz="2" w:space="0" w:color="auto"/>
              <w:left w:val="single" w:sz="2" w:space="0" w:color="auto"/>
              <w:bottom w:val="single" w:sz="4" w:space="0" w:color="auto"/>
              <w:right w:val="single" w:sz="2" w:space="0" w:color="auto"/>
            </w:tcBorders>
            <w:vAlign w:val="center"/>
          </w:tcPr>
          <w:p w:rsidR="006269EA" w:rsidRPr="006269EA"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5475</w:t>
            </w:r>
          </w:p>
        </w:tc>
      </w:tr>
      <w:tr w:rsidR="006269EA" w:rsidRPr="006269EA" w:rsidTr="00734AA6">
        <w:trPr>
          <w:trHeight w:val="20"/>
        </w:trPr>
        <w:tc>
          <w:tcPr>
            <w:tcW w:w="709"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w:t>
            </w:r>
          </w:p>
        </w:tc>
        <w:tc>
          <w:tcPr>
            <w:tcW w:w="7011" w:type="dxa"/>
            <w:gridSpan w:val="6"/>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культурно-массовых мероприятий </w:t>
            </w:r>
          </w:p>
        </w:tc>
        <w:tc>
          <w:tcPr>
            <w:tcW w:w="1415"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930" w:type="dxa"/>
            <w:tcBorders>
              <w:top w:val="single" w:sz="2" w:space="0" w:color="auto"/>
              <w:left w:val="single" w:sz="2" w:space="0" w:color="auto"/>
              <w:bottom w:val="single" w:sz="4" w:space="0" w:color="auto"/>
              <w:right w:val="single" w:sz="2" w:space="0" w:color="auto"/>
            </w:tcBorders>
            <w:vAlign w:val="center"/>
          </w:tcPr>
          <w:p w:rsidR="006269EA" w:rsidRPr="006269EA"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5561</w:t>
            </w:r>
          </w:p>
        </w:tc>
      </w:tr>
    </w:tbl>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3.3.2. Текстовая часть Подпрограммы 3.</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3.3.2.1. Характеристика текущего состояния.</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Подпрограмма 3 направлена на сохранение и популяризацию культурного наследия Лукояновского муниципального округа, привлечение внимания общества к его изучению, повышению качества муниципальных услуг, представляемых в отрасли культуры.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Сфера Подпрограммы 3 охватывает: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развитие библиотечного дела;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развитие музейного дела;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развитие социально-культурной деятельности.</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Развитие библиотечного дела</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Значительную часть общенационального культурного наследия Лукояновского муниципального округа Нижегородской области составляют фонды библиотек, которые являются ценнейшим информационным ресурсом.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Основная задача библиотек – предоставление накопленных ресурсов в пользование обществу – как настоящему, так и будущим поколениям.</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Библиотеки сегодня – наиболее многочисленная группа учреждений культуры муниципального округа. На начало 2022 года библиотечная система Лукояновского муниципального округа состоит из 19 муниципальных библиотек, из них 17 библиотек расположены в сельской местности.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Система муниципальных библиотек в муниципальном округе, несмотря на существенное недофинансирование, в последние двадцать лет достигла некоторых положительных результатов.</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Процесс внедрения автоматизированных систем и технологий в библиотеках развивается, обновляется компьютерный парк, предоставляются сервисные услуги населению.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Основными проблемами, напрямую влияющими на качественное исполнение библиотеками своего предназначения, являются:</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1. Неудовлетворительная обновляемость и низкое качество комплектования библиотечных фондов. По данным 2021 года поступило 2 832 новых документа. Документный фонд является основой функционирования библиотеки как социального института и главным источником удовлетворения читательских потребностей. От состояния книжных фондов, систематического и планомерного их пополнения в значительной мере зависит успех работы библиотеки. Низкий уровень пополнения фондов библиотек периодическими изданиями. Библиотеки ЦБС не располагают оборудованием для оцифровки фондов.</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2. Недостаточные темпы информатизации библиотек.</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3. Неудовлетворительное состояние материальной базы библиотек, многие помещения требуют капитального и декоративного ремонта.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Развитие музейного дела</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Сегодня краеведческий музей Лукояновского муниципального округа в общественной жизни занимает особое место, являясь одним из самых доступных и демократичных видов учреждений культуры, совмещая в себе многообразные функции: научного и просветительского центра, образовательной организации, центра организации досуга и места проведения различного рода общественных мероприятий.</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Миссия музея заключается в сохранении и достойной презентации на основе современных музейных технологий материального и нематериального культурного наследия своего муниципального округа, области, включая памятники истории и культуры, традиции, ремесла, этнокультурную среду, окружающую природу.</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 востребованности и качестве работы музея свидетельствует рост посещаемости (в 2022 году на 5,1% больше уровня предыдущего года). В музее постоянно действуют 7 экспозиций. Количество предметов, внесенных в электронный каталог, составляет 182 единицы. Возросло количество музейных выставок. За 2021 год в музее было проведено 97 массовых мероприятий (экскурсий, лекций, мастер-классов).</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Оценка потребителей удовлетворенностью качеством и доступностью услуг учреждения основывается на результатах опросов, проведенных методом анкетирования и анализа книги отзывов посетителей музея, и составляет 100 % положительных отзывов.  Были опрошены 151 чел. все они дали положительную оценку работе музея. В книге отзывов и предложений посетители отмечают высокий профессионализм работников музея, разнообразие и творческий подход к созданию экспозиций выставочных проектов и заинтересованность в развитии учреждения у сотрудников музея.</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настоящее время существует несколько блоков взаимосвязанных проблем в деятельности музея:</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1. Дефицит фондовых и экспозиционных площадей.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2. Замедленные темпы перевода в электронный вид музейных фондов из-за отсутствия необходимого программного обеспечения.</w:t>
      </w:r>
    </w:p>
    <w:p w:rsidR="006269EA" w:rsidRPr="006269EA" w:rsidRDefault="006269EA" w:rsidP="006269EA">
      <w:pPr>
        <w:widowControl w:val="0"/>
        <w:autoSpaceDE w:val="0"/>
        <w:autoSpaceDN w:val="0"/>
        <w:adjustRightInd w:val="0"/>
        <w:spacing w:after="0" w:line="240" w:lineRule="auto"/>
        <w:ind w:left="300"/>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Развитие самодеятельного художественного творчества</w:t>
      </w:r>
      <w:r w:rsidRPr="006269EA">
        <w:rPr>
          <w:rFonts w:ascii="Times New Roman" w:eastAsia="Times New Roman" w:hAnsi="Times New Roman" w:cs="Times New Roman"/>
          <w:color w:val="000000"/>
          <w:sz w:val="24"/>
          <w:szCs w:val="24"/>
          <w:lang w:eastAsia="ru-RU"/>
        </w:rPr>
        <w:t xml:space="preserve"> </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Сеть культурно-досуговых учреждений клубного типа по состоянию на 1 января 2022 года составляет 28 единиц, в том числе Районный Дом культуры, 25 сельских филиалов и 2 агиткультбригады.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Клубные формирования – это неотъемлемая часть деятельности учреждения культуры клубного типа. Они являются одним из основных показателей работы клубного учреждения. Их количество в 2021 году составило 112, из них 51 формирование для детей, 14 – для молодежи, остальные для других категорий населения.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Количество посетителей мероприятий в 2021 году составило 54333 человека при плановом показателе 47744 человека. Увеличение объема на 13,8 % произошло в связи с изданием и распространением полиграфической продукции (афиш, пригласительных), размещением объявлений о мероприятиях в газете «Лукояновская правда».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Также проводятся внеплановые мероприятия. На сайте учреждений размещаются: информация о мероприятиях, конкурсах, творческих коллективах. Число культурно массовых мероприятий к октябрю 2022 года составило 72019.</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жанрах самодеятельного художественного творчества все также самым востребованным остается хореография, театральный, вокально-хоровой.</w:t>
      </w:r>
    </w:p>
    <w:p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3.3.2.2. Цели, задачи Подпрограммы 3.</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Целью Подпрограммы 3 является сохранение культурного и исторического наследия, расширение доступа населения к культурным ценностям и информационным ресурсам.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Достижение данной цели потребует решения следующих задач:</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1. Повышение доступности и качества библиотечных услуг.</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2. Повышение доступности и качества музейных услуг.</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3. Повышение доступности и качества услуг по развитию самодеятельного творчества населения, организации содержательного досуга.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Оценка результатов реализации Подпрограммы 3 осуществляется на основе использования показателей, сформированных с учетом специфики деятельности учреждений культуры различных видов.</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Результатами Подпрограммы 3 являются:</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высокий уровень качества и доступности услуг библиотек, музеев, культурно-досуговых учреждений;</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улучшение укомплектованности библиотечных, музейных и архивных фондов;</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высокий уровень сохранности и эффективности использования библиотечных, музейных и архивных фондов;</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оптимизация и модернизация бюджетной сети библиотек, музеев, культурно-досуговых учреждений. </w:t>
      </w:r>
    </w:p>
    <w:p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3.3.2.3. Сроки и этапы реализации Подпрограммы 3.</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Действие Подпрограммы 3 предусмотрено на 2023-202</w:t>
      </w:r>
      <w:r w:rsidR="00D86DBA">
        <w:rPr>
          <w:rFonts w:ascii="Times New Roman" w:eastAsia="Times New Roman" w:hAnsi="Times New Roman" w:cs="Times New Roman"/>
          <w:color w:val="000000"/>
          <w:sz w:val="24"/>
          <w:szCs w:val="24"/>
          <w:lang w:eastAsia="ru-RU"/>
        </w:rPr>
        <w:t>7</w:t>
      </w:r>
      <w:r w:rsidRPr="006269EA">
        <w:rPr>
          <w:rFonts w:ascii="Times New Roman" w:eastAsia="Times New Roman" w:hAnsi="Times New Roman" w:cs="Times New Roman"/>
          <w:color w:val="000000"/>
          <w:sz w:val="24"/>
          <w:szCs w:val="24"/>
          <w:lang w:eastAsia="ru-RU"/>
        </w:rPr>
        <w:t xml:space="preserve"> годы. Подпрограмма 3 реализуется в один этап.</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3.3.2.4. Перечень основных мероприятий Подпрограммы 3.</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Информация об основных мероприятиях подпрограммы 3 приведена в таблице 1 «Перечень основных мероприятий Программы» муниципальной программы.</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3.3.2.5. Индикаторы достижения цели и непосредственные</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результаты реализации Подпрограммы 3.</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3, запланированные по годам, приведены в таблице 2 «Сведения об индикаторах и непосредственных результатах» муниципальной программы.</w:t>
      </w:r>
    </w:p>
    <w:p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3.3.2.6. Обоснование объема финансовых ресурсов.</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Ресурсное обеспечение реализации Подпрограммы 3 за счет средств бюджета муниципального округа приведено в таблице 3 «Ресурсное обеспечение реализации муниципальной программы за счет средств бюджета Лукояновского муниципального округа Нижегородской области» муниципальной программы.</w:t>
      </w:r>
    </w:p>
    <w:p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Прогнозная оценка на реализацию Подпрограммы 3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 </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3.4. Подпрограмма «Развитие въездного и внутреннего туризма» </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(далее - Подпрограмма 4)</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3.4.1. Паспорт Подпрограммы 4.</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734"/>
      </w:tblGrid>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Муниципальный заказчик-координатор Подпрограммы 4 </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Отдел культуры администрации Лукояновского муниципального округа Нижегородской области</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Подпрограммы 4 </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отсутствуют </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Цели </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Подпрограммы 4 </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Формирование и развитие в Лукояновском муниципальном округе конкурентоспособной туристской индустрии, способствующей социально-экономическому развитию округа, удовлетворению потребностей граждан в активном и полноценном отдыхе. Приобщение населения к культурным и историческим ценностям.</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Задачи Подпрограммы 4 </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предоставление населению туристско-информационных услуг;</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формирование конкурентоспособного турпродукта, развитие инфраструктуры туризма;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маркетинг и реклама туристического потенциала округа.</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Этапы и сроки реализации Подпрограммы 4</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4 реализуется в течение 2023-202</w:t>
            </w:r>
            <w:r w:rsidR="00D86DBA">
              <w:rPr>
                <w:rFonts w:ascii="Times New Roman" w:eastAsia="Times New Roman" w:hAnsi="Times New Roman" w:cs="Times New Roman"/>
                <w:color w:val="000000"/>
                <w:sz w:val="24"/>
                <w:szCs w:val="24"/>
                <w:lang w:eastAsia="ru-RU"/>
              </w:rPr>
              <w:t>7</w:t>
            </w:r>
            <w:r w:rsidRPr="006269EA">
              <w:rPr>
                <w:rFonts w:ascii="Times New Roman" w:eastAsia="Times New Roman" w:hAnsi="Times New Roman" w:cs="Times New Roman"/>
                <w:color w:val="000000"/>
                <w:sz w:val="24"/>
                <w:szCs w:val="24"/>
                <w:lang w:eastAsia="ru-RU"/>
              </w:rPr>
              <w:t xml:space="preserve"> годов.</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4 реализуется в один этап.</w:t>
            </w:r>
          </w:p>
        </w:tc>
      </w:tr>
    </w:tbl>
    <w:p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88"/>
        <w:gridCol w:w="379"/>
        <w:gridCol w:w="1134"/>
        <w:gridCol w:w="1701"/>
        <w:gridCol w:w="492"/>
        <w:gridCol w:w="1209"/>
        <w:gridCol w:w="2114"/>
        <w:gridCol w:w="39"/>
        <w:gridCol w:w="21"/>
        <w:gridCol w:w="920"/>
        <w:gridCol w:w="734"/>
        <w:gridCol w:w="204"/>
        <w:gridCol w:w="1071"/>
      </w:tblGrid>
      <w:tr w:rsidR="006269EA" w:rsidRPr="006269EA" w:rsidTr="00734AA6">
        <w:trPr>
          <w:trHeight w:val="20"/>
        </w:trPr>
        <w:tc>
          <w:tcPr>
            <w:tcW w:w="10206" w:type="dxa"/>
            <w:gridSpan w:val="13"/>
            <w:tcBorders>
              <w:top w:val="single" w:sz="4" w:space="0" w:color="auto"/>
              <w:left w:val="single" w:sz="4" w:space="0" w:color="auto"/>
              <w:bottom w:val="single" w:sz="4" w:space="0" w:color="auto"/>
              <w:right w:val="single" w:sz="4" w:space="0" w:color="auto"/>
            </w:tcBorders>
          </w:tcPr>
          <w:p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6269EA" w:rsidTr="00734AA6">
        <w:trPr>
          <w:trHeight w:val="20"/>
        </w:trPr>
        <w:tc>
          <w:tcPr>
            <w:tcW w:w="10206" w:type="dxa"/>
            <w:gridSpan w:val="13"/>
            <w:tcBorders>
              <w:top w:val="single" w:sz="4" w:space="0" w:color="auto"/>
              <w:left w:val="single" w:sz="4" w:space="0" w:color="auto"/>
              <w:bottom w:val="single" w:sz="4" w:space="0" w:color="auto"/>
              <w:right w:val="single" w:sz="4"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rsidTr="00D86DBA">
        <w:trPr>
          <w:trHeight w:val="20"/>
        </w:trPr>
        <w:tc>
          <w:tcPr>
            <w:tcW w:w="1701" w:type="dxa"/>
            <w:gridSpan w:val="3"/>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1701" w:type="dxa"/>
            <w:tcBorders>
              <w:top w:val="single" w:sz="4" w:space="0" w:color="auto"/>
              <w:left w:val="single" w:sz="4" w:space="0" w:color="auto"/>
              <w:bottom w:val="single" w:sz="4" w:space="0" w:color="auto"/>
              <w:right w:val="single" w:sz="4"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701" w:type="dxa"/>
            <w:gridSpan w:val="2"/>
            <w:tcBorders>
              <w:top w:val="single" w:sz="4" w:space="0" w:color="auto"/>
              <w:left w:val="single" w:sz="4"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3094" w:type="dxa"/>
            <w:gridSpan w:val="4"/>
            <w:tcBorders>
              <w:top w:val="single" w:sz="4" w:space="0" w:color="auto"/>
              <w:left w:val="single" w:sz="4" w:space="0" w:color="auto"/>
              <w:bottom w:val="single" w:sz="4" w:space="0" w:color="auto"/>
              <w:right w:val="single" w:sz="4" w:space="0" w:color="auto"/>
            </w:tcBorders>
          </w:tcPr>
          <w:p w:rsidR="006269EA" w:rsidRPr="006269EA" w:rsidRDefault="00367B83" w:rsidP="00D86DBA">
            <w:pPr>
              <w:tabs>
                <w:tab w:val="left" w:pos="3273"/>
              </w:tabs>
              <w:spacing w:after="0" w:line="240" w:lineRule="auto"/>
              <w:jc w:val="center"/>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58240" behindDoc="0" locked="0" layoutInCell="1" allowOverlap="1">
                      <wp:simplePos x="0" y="0"/>
                      <wp:positionH relativeFrom="column">
                        <wp:posOffset>890904</wp:posOffset>
                      </wp:positionH>
                      <wp:positionV relativeFrom="paragraph">
                        <wp:posOffset>-12065</wp:posOffset>
                      </wp:positionV>
                      <wp:extent cx="0" cy="533400"/>
                      <wp:effectExtent l="0" t="0" r="19050" b="0"/>
                      <wp:wrapNone/>
                      <wp:docPr id="5" name="Прямая соединительная линия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5334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1CF161" id="Прямая соединительная линия 5" o:spid="_x0000_s1026" style="position:absolute;flip:x;z-index:25165824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0.15pt,-.95pt" to="70.15pt,4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" strokecolor="black [3200]" strokeweight=".5pt">
                      <v:stroke joinstyle="miter"/>
                      <o:lock v:ext="edit" shapetype="f"/>
                    </v:line>
                  </w:pict>
                </mc:Fallback>
              </mc:AlternateContent>
            </w:r>
            <w:r w:rsidR="006269EA" w:rsidRPr="006269EA">
              <w:rPr>
                <w:rFonts w:ascii="Times New Roman" w:eastAsia="Times New Roman" w:hAnsi="Times New Roman" w:cs="Times New Roman"/>
                <w:sz w:val="24"/>
                <w:szCs w:val="24"/>
                <w:lang w:eastAsia="ru-RU"/>
              </w:rPr>
              <w:t>2026 год</w:t>
            </w:r>
            <w:r w:rsidR="00D86DBA">
              <w:rPr>
                <w:rFonts w:ascii="Times New Roman" w:eastAsia="Times New Roman" w:hAnsi="Times New Roman" w:cs="Times New Roman"/>
                <w:sz w:val="24"/>
                <w:szCs w:val="24"/>
                <w:lang w:eastAsia="ru-RU"/>
              </w:rPr>
              <w:t xml:space="preserve">              2027 год</w:t>
            </w:r>
          </w:p>
        </w:tc>
        <w:tc>
          <w:tcPr>
            <w:tcW w:w="2009" w:type="dxa"/>
            <w:gridSpan w:val="3"/>
            <w:tcBorders>
              <w:top w:val="single" w:sz="4" w:space="0" w:color="auto"/>
              <w:left w:val="single" w:sz="4"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rsidTr="00D86DBA">
        <w:trPr>
          <w:trHeight w:val="20"/>
        </w:trPr>
        <w:tc>
          <w:tcPr>
            <w:tcW w:w="1701" w:type="dxa"/>
            <w:gridSpan w:val="3"/>
            <w:tcBorders>
              <w:top w:val="single" w:sz="4" w:space="0" w:color="auto"/>
              <w:left w:val="single" w:sz="4" w:space="0" w:color="auto"/>
              <w:bottom w:val="single" w:sz="4" w:space="0" w:color="auto"/>
              <w:right w:val="single" w:sz="4"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c>
          <w:tcPr>
            <w:tcW w:w="1701" w:type="dxa"/>
            <w:gridSpan w:val="2"/>
            <w:tcBorders>
              <w:top w:val="single" w:sz="4" w:space="0" w:color="auto"/>
              <w:left w:val="single" w:sz="4" w:space="0" w:color="auto"/>
              <w:bottom w:val="single" w:sz="4" w:space="0" w:color="auto"/>
              <w:right w:val="single" w:sz="4"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c>
          <w:tcPr>
            <w:tcW w:w="3094" w:type="dxa"/>
            <w:gridSpan w:val="4"/>
            <w:tcBorders>
              <w:top w:val="single" w:sz="4" w:space="0" w:color="auto"/>
              <w:left w:val="single" w:sz="4" w:space="0" w:color="auto"/>
              <w:bottom w:val="single" w:sz="4" w:space="0" w:color="auto"/>
              <w:right w:val="single" w:sz="4" w:space="0" w:color="auto"/>
            </w:tcBorders>
          </w:tcPr>
          <w:p w:rsidR="006269EA" w:rsidRPr="006269EA" w:rsidRDefault="00D86DBA" w:rsidP="00D86DBA">
            <w:pPr>
              <w:spacing w:after="0" w:line="240" w:lineRule="auto"/>
              <w:rPr>
                <w:rFonts w:ascii="Times New Roman" w:eastAsia="Times New Roman" w:hAnsi="Times New Roman" w:cs="Times New Roman"/>
                <w:sz w:val="24"/>
                <w:szCs w:val="24"/>
                <w:highlight w:val="yellow"/>
                <w:lang w:eastAsia="ru-RU"/>
              </w:rPr>
            </w:pPr>
            <w:r>
              <w:rPr>
                <w:rFonts w:ascii="Times New Roman" w:eastAsia="Times New Roman" w:hAnsi="Times New Roman" w:cs="Times New Roman"/>
                <w:sz w:val="24"/>
                <w:szCs w:val="24"/>
                <w:lang w:eastAsia="ru-RU"/>
              </w:rPr>
              <w:t xml:space="preserve">          </w:t>
            </w:r>
            <w:r w:rsidR="006269EA" w:rsidRPr="006269EA">
              <w:rPr>
                <w:rFonts w:ascii="Times New Roman" w:eastAsia="Times New Roman" w:hAnsi="Times New Roman" w:cs="Times New Roman"/>
                <w:sz w:val="24"/>
                <w:szCs w:val="24"/>
                <w:lang w:eastAsia="ru-RU"/>
              </w:rPr>
              <w:t>0</w:t>
            </w:r>
            <w:r>
              <w:rPr>
                <w:rFonts w:ascii="Times New Roman" w:eastAsia="Times New Roman" w:hAnsi="Times New Roman" w:cs="Times New Roman"/>
                <w:sz w:val="24"/>
                <w:szCs w:val="24"/>
                <w:lang w:eastAsia="ru-RU"/>
              </w:rPr>
              <w:t xml:space="preserve">                        0</w:t>
            </w:r>
          </w:p>
        </w:tc>
        <w:tc>
          <w:tcPr>
            <w:tcW w:w="2009" w:type="dxa"/>
            <w:gridSpan w:val="3"/>
            <w:tcBorders>
              <w:top w:val="single" w:sz="4" w:space="0" w:color="auto"/>
              <w:left w:val="single" w:sz="4"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r>
      <w:tr w:rsidR="006269EA" w:rsidRPr="006269EA" w:rsidTr="00734AA6">
        <w:trPr>
          <w:trHeight w:val="20"/>
        </w:trPr>
        <w:tc>
          <w:tcPr>
            <w:tcW w:w="188" w:type="dxa"/>
            <w:tcBorders>
              <w:top w:val="single" w:sz="4"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4"/>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23" w:type="dxa"/>
            <w:gridSpan w:val="2"/>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5"/>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71" w:type="dxa"/>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rsidTr="00734AA6">
        <w:trPr>
          <w:trHeight w:val="20"/>
        </w:trPr>
        <w:tc>
          <w:tcPr>
            <w:tcW w:w="10206" w:type="dxa"/>
            <w:gridSpan w:val="13"/>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rsidTr="00734AA6">
        <w:trPr>
          <w:trHeight w:val="20"/>
        </w:trPr>
        <w:tc>
          <w:tcPr>
            <w:tcW w:w="567" w:type="dxa"/>
            <w:gridSpan w:val="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689" w:type="dxa"/>
            <w:gridSpan w:val="6"/>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675" w:type="dxa"/>
            <w:gridSpan w:val="3"/>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275" w:type="dxa"/>
            <w:gridSpan w:val="2"/>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w:t>
            </w:r>
            <w:r w:rsidR="00D86DBA">
              <w:rPr>
                <w:rFonts w:ascii="Times New Roman" w:eastAsia="Times New Roman" w:hAnsi="Times New Roman" w:cs="Times New Roman"/>
                <w:sz w:val="24"/>
                <w:szCs w:val="24"/>
                <w:lang w:eastAsia="ru-RU"/>
              </w:rPr>
              <w:t>7</w:t>
            </w:r>
            <w:r w:rsidRPr="006269EA">
              <w:rPr>
                <w:rFonts w:ascii="Times New Roman" w:eastAsia="Times New Roman" w:hAnsi="Times New Roman" w:cs="Times New Roman"/>
                <w:sz w:val="24"/>
                <w:szCs w:val="24"/>
                <w:lang w:eastAsia="ru-RU"/>
              </w:rPr>
              <w:t xml:space="preserve"> год</w:t>
            </w:r>
          </w:p>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Cs/>
                <w:sz w:val="24"/>
                <w:szCs w:val="24"/>
                <w:lang w:eastAsia="ru-RU"/>
              </w:rPr>
              <w:t>Индикаторы</w:t>
            </w:r>
          </w:p>
        </w:tc>
      </w:tr>
      <w:tr w:rsidR="006269EA" w:rsidRPr="006269EA"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710" w:type="dxa"/>
            <w:gridSpan w:val="7"/>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количества туристов</w:t>
            </w:r>
          </w:p>
        </w:tc>
        <w:tc>
          <w:tcPr>
            <w:tcW w:w="1654"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к предыдущему году</w:t>
            </w:r>
          </w:p>
        </w:tc>
        <w:tc>
          <w:tcPr>
            <w:tcW w:w="1275"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14,7</w:t>
            </w:r>
          </w:p>
        </w:tc>
      </w:tr>
      <w:tr w:rsidR="006269EA" w:rsidRPr="006269EA"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6710" w:type="dxa"/>
            <w:gridSpan w:val="7"/>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числа туристических маршрутов</w:t>
            </w:r>
          </w:p>
        </w:tc>
        <w:tc>
          <w:tcPr>
            <w:tcW w:w="1654"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к предыдущему году</w:t>
            </w:r>
          </w:p>
        </w:tc>
        <w:tc>
          <w:tcPr>
            <w:tcW w:w="1275"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3310C5"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p>
        </w:tc>
      </w:tr>
      <w:tr w:rsidR="006269EA" w:rsidRPr="006269EA"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6710" w:type="dxa"/>
            <w:gridSpan w:val="7"/>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Увеличение количества объектов показа</w:t>
            </w:r>
          </w:p>
        </w:tc>
        <w:tc>
          <w:tcPr>
            <w:tcW w:w="1654"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к предыдущему году</w:t>
            </w:r>
          </w:p>
        </w:tc>
        <w:tc>
          <w:tcPr>
            <w:tcW w:w="1275"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0</w:t>
            </w:r>
          </w:p>
        </w:tc>
      </w:tr>
      <w:tr w:rsidR="006269EA" w:rsidRPr="006269EA"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710" w:type="dxa"/>
            <w:gridSpan w:val="7"/>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туристов</w:t>
            </w:r>
          </w:p>
        </w:tc>
        <w:tc>
          <w:tcPr>
            <w:tcW w:w="1654"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чел.</w:t>
            </w:r>
          </w:p>
        </w:tc>
        <w:tc>
          <w:tcPr>
            <w:tcW w:w="1275"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r w:rsidR="003310C5">
              <w:rPr>
                <w:rFonts w:ascii="Times New Roman" w:eastAsia="Times New Roman" w:hAnsi="Times New Roman" w:cs="Times New Roman"/>
                <w:sz w:val="24"/>
                <w:szCs w:val="24"/>
                <w:lang w:eastAsia="ru-RU"/>
              </w:rPr>
              <w:t>950</w:t>
            </w:r>
          </w:p>
        </w:tc>
      </w:tr>
      <w:tr w:rsidR="006269EA" w:rsidRPr="006269EA"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p>
        </w:tc>
        <w:tc>
          <w:tcPr>
            <w:tcW w:w="6710" w:type="dxa"/>
            <w:gridSpan w:val="7"/>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Число туристических маршрутов</w:t>
            </w:r>
          </w:p>
        </w:tc>
        <w:tc>
          <w:tcPr>
            <w:tcW w:w="1654"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275"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w:t>
            </w:r>
          </w:p>
        </w:tc>
      </w:tr>
      <w:tr w:rsidR="006269EA" w:rsidRPr="006269EA"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p>
        </w:tc>
        <w:tc>
          <w:tcPr>
            <w:tcW w:w="6710" w:type="dxa"/>
            <w:gridSpan w:val="7"/>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объектов показа</w:t>
            </w:r>
          </w:p>
        </w:tc>
        <w:tc>
          <w:tcPr>
            <w:tcW w:w="1654"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275"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13</w:t>
            </w:r>
          </w:p>
        </w:tc>
      </w:tr>
    </w:tbl>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3.4.2. Текстовая часть Подпрограммы 4.</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3.4.2.1. Характеристика текущего состояния.</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r w:rsidRPr="006269EA">
        <w:rPr>
          <w:rFonts w:ascii="Times New Roman" w:eastAsia="Times New Roman" w:hAnsi="Times New Roman" w:cs="Times New Roman"/>
          <w:color w:val="000000"/>
          <w:sz w:val="24"/>
          <w:szCs w:val="24"/>
          <w:lang w:eastAsia="ru-RU"/>
        </w:rPr>
        <w:t>Разработка подпрограммы «Развитие въездного и внутреннего туризма» обусловлена общероссийскими тенденциями развития отрасли «Туризм». Лукояновский муниципальный округ Нижегородской области располагает достаточным туристическим ресурсом и перспективен для разных видов туризма: культурно-познавательного, экологического, религиозного, этнографического, событийного, делового, детского и юношеского.</w:t>
      </w:r>
    </w:p>
    <w:p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На территории района расположены объекты – памятники историко-культурного наследия, представляющие интерес для туристов. </w:t>
      </w:r>
    </w:p>
    <w:p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Место расположение округа очень выгодно: относительная отдаленность от областного центра, наличие автотранспортного и железнодорожного сообщения делают возможным посещение муниципального округа, как самостоятельного объекта показа, так и промежуточного на пути в с. Большое Болдино. В Лукояновском муниципальном округе развита система культурного досуга, а также имеются музеи, современный гостиничный комплекс, пункты общественного питания, собственный бренд.</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В Лукояновском муниципальном округе, несмотря на достаточный потенциал, туризм развит незначительно. Основными причинами сложившейся ситуации являются следующие:</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недостаточно развитая материальная база туристской индустрии в муниципальном округе;</w:t>
      </w:r>
    </w:p>
    <w:p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низкое качество городской среды;</w:t>
      </w:r>
    </w:p>
    <w:p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недостаточный уровень финансирования общественных пространств;</w:t>
      </w:r>
    </w:p>
    <w:p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низкая осведомленность о возможностях Лукояновского муниципального округа, слабое продвижение Лукояновского муниципального округа на рынках туристских услуг.</w:t>
      </w:r>
    </w:p>
    <w:p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В целях развития событийного туризма и продвижения Лукояновского муниципального округа Нижегородской области с 2011 года в Лукояновском муниципальном районе проводится Межрегиональный фестиваль мордовской культуры «Эрзянь Лисьмапря», с 2013 года проводится Межрайонный фестиваль балалаечников и гармонистов имени М. Ф. Рожкова «Балалайка и гармонь разожгли в душе огонь», с 2021 года проводится фестиваль «Лукояновские яблоки», с 2022 года увеличился масштаб проведения мероприятия, посвященного Дню рождения А.С. Пушкина «Пушкинский бал» «В уездном городе Л…», а также в 2022 году впервые прошел фестиваль «Ромашковый луг» в рамках празднования Всероссийского дня семьи, любви и верности.</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Для развития въездного туризма разработаны обзорные автобусные экскурсии по городу, двухдневный маршрут для детского туризма.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Реализация Подпрограммы 4 будет способствовать продвижению Лукояновского турпродукта на Нижегородский, Российский и Международный рынки туристических услуг, включению в новые областные, межмуниципальные, межрегиональные маршруты, формированию положительного имиджа Лукояновского  муниципального округа (включая участие в выставках, издание и распространение рекламно-информационных материалов, проведение рекламно-информационных туров, создание фильмов, размещение информации в СМИ, проведение выставок, фестивалей, конкурсов), формированию общественного сознания в духе гостеприимства.</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3.4.2.2. Цели, задачи Подпрограммы 4.</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r w:rsidRPr="006269EA">
        <w:rPr>
          <w:rFonts w:ascii="Times New Roman" w:eastAsia="Times New Roman" w:hAnsi="Times New Roman" w:cs="Times New Roman"/>
          <w:bCs/>
          <w:color w:val="000000"/>
          <w:sz w:val="24"/>
          <w:szCs w:val="24"/>
          <w:lang w:eastAsia="ru-RU"/>
        </w:rPr>
        <w:t>Основной целью Подпрограммы «Развитие въездного и внутреннего туризма» является:</w:t>
      </w:r>
    </w:p>
    <w:p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          - </w:t>
      </w:r>
      <w:r w:rsidRPr="006269EA">
        <w:rPr>
          <w:rFonts w:ascii="Times New Roman" w:eastAsia="Times New Roman" w:hAnsi="Times New Roman" w:cs="Times New Roman"/>
          <w:sz w:val="24"/>
          <w:szCs w:val="24"/>
          <w:lang w:eastAsia="ru-RU"/>
        </w:rPr>
        <w:t>Формирование и развитие в Лукояновском муниципальном округе конкурентоспособной туристской индустрии, способствующей социально-экономическому развитию округа, удовлетворению потребностей граждан в активном и полноценном отдыхе. Приобщение населения к культурным и историческим ценностям.</w:t>
      </w:r>
    </w:p>
    <w:p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Достижение поставленной цели обеспечивается посредством решения следующих задач:</w:t>
      </w:r>
    </w:p>
    <w:p w:rsidR="006269EA" w:rsidRPr="006269EA" w:rsidRDefault="006269EA" w:rsidP="006269EA">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предоставление населению туристско-информационных услуг;</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формирование конкурентоспособного турпродукта, развитие инфраструктуры туризма;</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 маркетинг и реклама туристического потенциала округа.</w:t>
      </w:r>
      <w:r w:rsidRPr="006269EA">
        <w:rPr>
          <w:rFonts w:ascii="Times New Roman" w:eastAsia="Times New Roman" w:hAnsi="Times New Roman" w:cs="Times New Roman"/>
          <w:b/>
          <w:bCs/>
          <w:color w:val="000000"/>
          <w:sz w:val="24"/>
          <w:szCs w:val="24"/>
          <w:lang w:eastAsia="ru-RU"/>
        </w:rPr>
        <w:t xml:space="preserve">      </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3.4.2.3. Сроки и этапы реализации Подпрограммы 4.</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Действие Подпрограммы 4 предусмотрено на 2023-202</w:t>
      </w:r>
      <w:r w:rsidR="00D86DBA">
        <w:rPr>
          <w:rFonts w:ascii="Times New Roman" w:eastAsia="Times New Roman" w:hAnsi="Times New Roman" w:cs="Times New Roman"/>
          <w:color w:val="000000"/>
          <w:sz w:val="24"/>
          <w:szCs w:val="24"/>
          <w:lang w:eastAsia="ru-RU"/>
        </w:rPr>
        <w:t>7</w:t>
      </w:r>
      <w:r w:rsidRPr="006269EA">
        <w:rPr>
          <w:rFonts w:ascii="Times New Roman" w:eastAsia="Times New Roman" w:hAnsi="Times New Roman" w:cs="Times New Roman"/>
          <w:color w:val="000000"/>
          <w:sz w:val="24"/>
          <w:szCs w:val="24"/>
          <w:lang w:eastAsia="ru-RU"/>
        </w:rPr>
        <w:t xml:space="preserve"> годы. Подпрограмма 4 реализуется в один этап.</w:t>
      </w:r>
    </w:p>
    <w:p w:rsidR="006269EA" w:rsidRPr="006269EA" w:rsidRDefault="006269EA" w:rsidP="006269EA">
      <w:pPr>
        <w:widowControl w:val="0"/>
        <w:tabs>
          <w:tab w:val="left" w:pos="6078"/>
        </w:tabs>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3.4.2.4. Перечень основных мероприятий Подпрограммы 4.</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Основные мероприятия подпрограммы 4 отражены в таблице 1 «Перечень основных мероприятий Программы» муниципальной программы.</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3.4.2.5. Индикаторы достижения цели и непосредственные результаты реализации Подпрограммы 4.</w:t>
      </w:r>
    </w:p>
    <w:p w:rsidR="006269EA" w:rsidRPr="006269EA"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4, запланированные по годам, приведены в таблице 2 «Сведения об индикаторах и непосредственных результатах» муниципальной программы.</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3.4.2.6. Обоснование объема финансовых ресурсов.</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Cs/>
          <w:color w:val="000000"/>
          <w:sz w:val="24"/>
          <w:szCs w:val="24"/>
          <w:lang w:eastAsia="ru-RU"/>
        </w:rPr>
        <w:t xml:space="preserve">          Ресурсное обеспечение реализации Подпрограммы 4 за счет средств бюджета муниципального округа приведено в таблице 3 «Ресурсное обеспечение реализации программы за счет средств бюджета Лукояновского муниципального округа Нижегородской области»</w:t>
      </w:r>
      <w:r w:rsidRPr="006269EA">
        <w:rPr>
          <w:rFonts w:ascii="Times New Roman" w:eastAsia="Times New Roman" w:hAnsi="Times New Roman" w:cs="Times New Roman"/>
          <w:b/>
          <w:color w:val="000000"/>
          <w:sz w:val="24"/>
          <w:szCs w:val="24"/>
          <w:lang w:eastAsia="ru-RU"/>
        </w:rPr>
        <w:t xml:space="preserve"> </w:t>
      </w:r>
      <w:r w:rsidRPr="006269EA">
        <w:rPr>
          <w:rFonts w:ascii="Times New Roman" w:eastAsia="Times New Roman" w:hAnsi="Times New Roman" w:cs="Times New Roman"/>
          <w:color w:val="000000"/>
          <w:sz w:val="24"/>
          <w:szCs w:val="24"/>
          <w:lang w:eastAsia="ru-RU"/>
        </w:rPr>
        <w:t xml:space="preserve">муниципальной программы.      </w:t>
      </w:r>
    </w:p>
    <w:p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Прогнозная оценка расходов на реализацию Подпрограммы 4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w:t>
      </w:r>
      <w:r w:rsidRPr="006269EA">
        <w:rPr>
          <w:rFonts w:ascii="Times New Roman" w:eastAsia="Times New Roman" w:hAnsi="Times New Roman" w:cs="Times New Roman"/>
          <w:bCs/>
          <w:color w:val="000000"/>
          <w:sz w:val="24"/>
          <w:szCs w:val="24"/>
          <w:lang w:eastAsia="ru-RU"/>
        </w:rPr>
        <w:t>.</w:t>
      </w:r>
    </w:p>
    <w:p w:rsidR="006269EA" w:rsidRPr="006269EA" w:rsidRDefault="006269EA" w:rsidP="003C242E">
      <w:pPr>
        <w:widowControl w:val="0"/>
        <w:autoSpaceDE w:val="0"/>
        <w:autoSpaceDN w:val="0"/>
        <w:adjustRightInd w:val="0"/>
        <w:spacing w:after="0" w:line="240" w:lineRule="auto"/>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Times New Roman" w:hAnsi="Times New Roman" w:cs="Times New Roman"/>
          <w:b/>
          <w:color w:val="00B050"/>
          <w:sz w:val="24"/>
          <w:szCs w:val="24"/>
          <w:lang w:eastAsia="ru-RU"/>
        </w:rPr>
        <w:t xml:space="preserve"> </w:t>
      </w:r>
    </w:p>
    <w:p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r w:rsidRPr="006269EA">
        <w:rPr>
          <w:rFonts w:ascii="Times New Roman" w:eastAsia="Times New Roman" w:hAnsi="Times New Roman" w:cs="Times New Roman"/>
          <w:b/>
          <w:sz w:val="24"/>
          <w:szCs w:val="24"/>
          <w:lang w:eastAsia="ru-RU"/>
        </w:rPr>
        <w:t>3.5. По</w:t>
      </w:r>
      <w:r w:rsidRPr="006269EA">
        <w:rPr>
          <w:rFonts w:ascii="Times New Roman" w:eastAsia="Times New Roman" w:hAnsi="Times New Roman" w:cs="Times New Roman"/>
          <w:b/>
          <w:bCs/>
          <w:sz w:val="24"/>
          <w:szCs w:val="24"/>
          <w:lang w:eastAsia="ru-RU"/>
        </w:rPr>
        <w:t>дпрограмма «</w:t>
      </w:r>
      <w:r w:rsidRPr="006269EA">
        <w:rPr>
          <w:rFonts w:ascii="Times New Roman" w:eastAsia="Times New Roman" w:hAnsi="Times New Roman" w:cs="Times New Roman"/>
          <w:b/>
          <w:sz w:val="24"/>
          <w:szCs w:val="24"/>
          <w:lang w:eastAsia="ru-RU"/>
        </w:rPr>
        <w:t>Ведение бюджетного (бухгалтерского) учета и составление бюджетной (бухгалтерской) отчетности»</w:t>
      </w:r>
    </w:p>
    <w:p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(далее – Подпрограмма 5)</w:t>
      </w:r>
    </w:p>
    <w:p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b/>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sz w:val="24"/>
          <w:szCs w:val="24"/>
          <w:lang w:eastAsia="ru-RU"/>
        </w:rPr>
      </w:pPr>
      <w:r w:rsidRPr="006269EA">
        <w:rPr>
          <w:rFonts w:ascii="Times New Roman" w:eastAsia="Times New Roman" w:hAnsi="Times New Roman" w:cs="Times New Roman"/>
          <w:b/>
          <w:sz w:val="24"/>
          <w:szCs w:val="24"/>
          <w:lang w:eastAsia="ru-RU"/>
        </w:rPr>
        <w:t xml:space="preserve">3.5.1. </w:t>
      </w:r>
      <w:r w:rsidRPr="006269EA">
        <w:rPr>
          <w:rFonts w:ascii="Times New Roman" w:eastAsia="Times New Roman" w:hAnsi="Times New Roman" w:cs="Times New Roman"/>
          <w:b/>
          <w:bCs/>
          <w:sz w:val="24"/>
          <w:szCs w:val="24"/>
          <w:lang w:eastAsia="ru-RU"/>
        </w:rPr>
        <w:t>Паспорт Подпрограммы 5.</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788"/>
      </w:tblGrid>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Муниципальный заказчик-координатор Подпрограммы 5</w:t>
            </w:r>
          </w:p>
        </w:tc>
        <w:tc>
          <w:tcPr>
            <w:tcW w:w="7788"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Отдел культуры администрации Лукояновского муниципального округа Нижегородской области</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Соисполнители Подпрограммы 5</w:t>
            </w:r>
          </w:p>
        </w:tc>
        <w:tc>
          <w:tcPr>
            <w:tcW w:w="7788"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Соисполнители отсутствуют </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Цели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Подпрограммы 5</w:t>
            </w:r>
          </w:p>
        </w:tc>
        <w:tc>
          <w:tcPr>
            <w:tcW w:w="7788"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Ведение на договорной основе бухгалтерского (бюджетного) учета обслуживаемых учреждений </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Задачи Подпрограммы 5</w:t>
            </w:r>
          </w:p>
        </w:tc>
        <w:tc>
          <w:tcPr>
            <w:tcW w:w="7788"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организация работы по составлению бухгалтерской отчетности бюджетных учреждений культуры;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своевременное и качественное составление периодической и годовой отчетности учреждений культуры.</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Этапы и сроки реализации Подпрограммы 5</w:t>
            </w:r>
          </w:p>
        </w:tc>
        <w:tc>
          <w:tcPr>
            <w:tcW w:w="7788"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Подпрограмма 5 реализуется в течение 2023-202</w:t>
            </w:r>
            <w:r w:rsidR="00D86DBA">
              <w:rPr>
                <w:rFonts w:ascii="Times New Roman" w:eastAsia="Times New Roman" w:hAnsi="Times New Roman" w:cs="Times New Roman"/>
                <w:sz w:val="24"/>
                <w:szCs w:val="24"/>
                <w:lang w:eastAsia="ru-RU"/>
              </w:rPr>
              <w:t>7</w:t>
            </w:r>
            <w:r w:rsidRPr="006269EA">
              <w:rPr>
                <w:rFonts w:ascii="Times New Roman" w:eastAsia="Times New Roman" w:hAnsi="Times New Roman" w:cs="Times New Roman"/>
                <w:sz w:val="24"/>
                <w:szCs w:val="24"/>
                <w:lang w:eastAsia="ru-RU"/>
              </w:rPr>
              <w:t xml:space="preserve"> годов.</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Подпрограмма 5 реализуется в один этап.</w:t>
            </w:r>
          </w:p>
        </w:tc>
      </w:tr>
    </w:tbl>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88"/>
        <w:gridCol w:w="379"/>
        <w:gridCol w:w="1134"/>
        <w:gridCol w:w="1701"/>
        <w:gridCol w:w="492"/>
        <w:gridCol w:w="1209"/>
        <w:gridCol w:w="1946"/>
        <w:gridCol w:w="33"/>
        <w:gridCol w:w="135"/>
        <w:gridCol w:w="580"/>
        <w:gridCol w:w="1131"/>
        <w:gridCol w:w="207"/>
        <w:gridCol w:w="1071"/>
      </w:tblGrid>
      <w:tr w:rsidR="006269EA" w:rsidRPr="006269EA" w:rsidTr="00734AA6">
        <w:trPr>
          <w:trHeight w:val="20"/>
        </w:trPr>
        <w:tc>
          <w:tcPr>
            <w:tcW w:w="10206" w:type="dxa"/>
            <w:gridSpan w:val="13"/>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6269EA" w:rsidTr="00734AA6">
        <w:trPr>
          <w:trHeight w:val="20"/>
        </w:trPr>
        <w:tc>
          <w:tcPr>
            <w:tcW w:w="10206" w:type="dxa"/>
            <w:gridSpan w:val="13"/>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rsidTr="00D86DBA">
        <w:trPr>
          <w:trHeight w:val="20"/>
        </w:trPr>
        <w:tc>
          <w:tcPr>
            <w:tcW w:w="1701" w:type="dxa"/>
            <w:gridSpan w:val="3"/>
            <w:tcBorders>
              <w:top w:val="single" w:sz="2" w:space="0" w:color="auto"/>
              <w:left w:val="single" w:sz="2" w:space="0" w:color="auto"/>
              <w:bottom w:val="single" w:sz="4" w:space="0" w:color="auto"/>
              <w:right w:val="single" w:sz="2"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1701" w:type="dxa"/>
            <w:tcBorders>
              <w:top w:val="single" w:sz="2" w:space="0" w:color="auto"/>
              <w:left w:val="single" w:sz="2" w:space="0" w:color="auto"/>
              <w:bottom w:val="single" w:sz="4" w:space="0" w:color="auto"/>
              <w:right w:val="single" w:sz="2"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701" w:type="dxa"/>
            <w:gridSpan w:val="2"/>
            <w:tcBorders>
              <w:top w:val="single" w:sz="2" w:space="0" w:color="auto"/>
              <w:left w:val="single" w:sz="2"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2694" w:type="dxa"/>
            <w:gridSpan w:val="4"/>
            <w:tcBorders>
              <w:top w:val="single" w:sz="2" w:space="0" w:color="auto"/>
              <w:left w:val="single" w:sz="4" w:space="0" w:color="auto"/>
              <w:bottom w:val="single" w:sz="4" w:space="0" w:color="auto"/>
              <w:right w:val="single" w:sz="2" w:space="0" w:color="auto"/>
            </w:tcBorders>
          </w:tcPr>
          <w:p w:rsidR="006269EA" w:rsidRPr="006269EA" w:rsidRDefault="00367B83" w:rsidP="00EC663E">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simplePos x="0" y="0"/>
                      <wp:positionH relativeFrom="column">
                        <wp:posOffset>775970</wp:posOffset>
                      </wp:positionH>
                      <wp:positionV relativeFrom="paragraph">
                        <wp:posOffset>21590</wp:posOffset>
                      </wp:positionV>
                      <wp:extent cx="9525" cy="514350"/>
                      <wp:effectExtent l="0" t="0" r="9525" b="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591B48" id="Прямая соединительная линия 6"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1.1pt,1.7pt" to="61.85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" strokecolor="black [3200]" strokeweight=".5pt">
                      <v:stroke joinstyle="miter"/>
                      <o:lock v:ext="edit" shapetype="f"/>
                    </v:line>
                  </w:pict>
                </mc:Fallback>
              </mc:AlternateContent>
            </w:r>
            <w:r w:rsidR="006269EA" w:rsidRPr="006269EA">
              <w:rPr>
                <w:rFonts w:ascii="Times New Roman" w:eastAsia="Times New Roman" w:hAnsi="Times New Roman" w:cs="Times New Roman"/>
                <w:sz w:val="24"/>
                <w:szCs w:val="24"/>
                <w:lang w:eastAsia="ru-RU"/>
              </w:rPr>
              <w:t>2026 год</w:t>
            </w:r>
            <w:r w:rsidR="00EC663E">
              <w:rPr>
                <w:rFonts w:ascii="Times New Roman" w:eastAsia="Times New Roman" w:hAnsi="Times New Roman" w:cs="Times New Roman"/>
                <w:sz w:val="24"/>
                <w:szCs w:val="24"/>
                <w:lang w:eastAsia="ru-RU"/>
              </w:rPr>
              <w:t xml:space="preserve">            2027 год</w:t>
            </w:r>
          </w:p>
        </w:tc>
        <w:tc>
          <w:tcPr>
            <w:tcW w:w="2409" w:type="dxa"/>
            <w:gridSpan w:val="3"/>
            <w:tcBorders>
              <w:top w:val="single" w:sz="2" w:space="0" w:color="auto"/>
              <w:left w:val="single" w:sz="2" w:space="0" w:color="auto"/>
              <w:bottom w:val="single" w:sz="4"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rsidTr="00D86DBA">
        <w:trPr>
          <w:trHeight w:val="20"/>
        </w:trPr>
        <w:tc>
          <w:tcPr>
            <w:tcW w:w="1701" w:type="dxa"/>
            <w:gridSpan w:val="3"/>
            <w:tcBorders>
              <w:top w:val="single" w:sz="4" w:space="0" w:color="auto"/>
              <w:left w:val="single" w:sz="4"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4</w:t>
            </w:r>
            <w:r w:rsidR="008B0AE6">
              <w:rPr>
                <w:rFonts w:ascii="Times New Roman" w:eastAsia="Times New Roman" w:hAnsi="Times New Roman" w:cs="Times New Roman"/>
                <w:sz w:val="24"/>
                <w:szCs w:val="24"/>
                <w:lang w:eastAsia="ru-RU"/>
              </w:rPr>
              <w:t>479,</w:t>
            </w:r>
            <w:r w:rsidR="00E07490">
              <w:rPr>
                <w:rFonts w:ascii="Times New Roman" w:eastAsia="Times New Roman" w:hAnsi="Times New Roman" w:cs="Times New Roman"/>
                <w:sz w:val="24"/>
                <w:szCs w:val="24"/>
                <w:lang w:eastAsia="ru-RU"/>
              </w:rPr>
              <w:t>9</w:t>
            </w:r>
          </w:p>
        </w:tc>
        <w:tc>
          <w:tcPr>
            <w:tcW w:w="1701" w:type="dxa"/>
            <w:tcBorders>
              <w:top w:val="single" w:sz="4" w:space="0" w:color="auto"/>
              <w:left w:val="single" w:sz="4" w:space="0" w:color="auto"/>
              <w:bottom w:val="single" w:sz="4" w:space="0" w:color="auto"/>
              <w:right w:val="single" w:sz="4" w:space="0" w:color="auto"/>
            </w:tcBorders>
          </w:tcPr>
          <w:p w:rsidR="006269EA" w:rsidRPr="006269EA"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w:t>
            </w:r>
            <w:r w:rsidR="006269EA" w:rsidRPr="006269EA">
              <w:rPr>
                <w:rFonts w:ascii="Times New Roman" w:eastAsia="Times New Roman" w:hAnsi="Times New Roman" w:cs="Times New Roman"/>
                <w:sz w:val="24"/>
                <w:szCs w:val="24"/>
                <w:lang w:eastAsia="ru-RU"/>
              </w:rPr>
              <w:t>0</w:t>
            </w:r>
          </w:p>
        </w:tc>
        <w:tc>
          <w:tcPr>
            <w:tcW w:w="1701" w:type="dxa"/>
            <w:gridSpan w:val="2"/>
            <w:tcBorders>
              <w:top w:val="single" w:sz="4" w:space="0" w:color="auto"/>
              <w:left w:val="single" w:sz="4" w:space="0" w:color="auto"/>
              <w:bottom w:val="single" w:sz="4" w:space="0" w:color="auto"/>
              <w:right w:val="single" w:sz="4" w:space="0" w:color="auto"/>
            </w:tcBorders>
          </w:tcPr>
          <w:p w:rsidR="006269EA" w:rsidRPr="006269EA"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0,0</w:t>
            </w:r>
          </w:p>
        </w:tc>
        <w:tc>
          <w:tcPr>
            <w:tcW w:w="2694" w:type="dxa"/>
            <w:gridSpan w:val="4"/>
            <w:tcBorders>
              <w:top w:val="single" w:sz="4" w:space="0" w:color="auto"/>
              <w:left w:val="single" w:sz="4" w:space="0" w:color="auto"/>
              <w:bottom w:val="single" w:sz="4" w:space="0" w:color="auto"/>
              <w:right w:val="single" w:sz="4" w:space="0" w:color="auto"/>
            </w:tcBorders>
          </w:tcPr>
          <w:p w:rsidR="006269EA" w:rsidRPr="006269EA" w:rsidRDefault="00EC663E" w:rsidP="00A11A8C">
            <w:pPr>
              <w:tabs>
                <w:tab w:val="right" w:pos="2526"/>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656BB">
              <w:rPr>
                <w:rFonts w:ascii="Times New Roman" w:eastAsia="Times New Roman" w:hAnsi="Times New Roman" w:cs="Times New Roman"/>
                <w:sz w:val="24"/>
                <w:szCs w:val="24"/>
                <w:lang w:eastAsia="ru-RU"/>
              </w:rPr>
              <w:t>0,0</w:t>
            </w:r>
            <w:r w:rsidR="00A11A8C">
              <w:rPr>
                <w:rFonts w:ascii="Times New Roman" w:eastAsia="Times New Roman" w:hAnsi="Times New Roman" w:cs="Times New Roman"/>
                <w:sz w:val="24"/>
                <w:szCs w:val="24"/>
                <w:lang w:eastAsia="ru-RU"/>
              </w:rPr>
              <w:tab/>
              <w:t>0,0</w:t>
            </w:r>
          </w:p>
        </w:tc>
        <w:tc>
          <w:tcPr>
            <w:tcW w:w="2409" w:type="dxa"/>
            <w:gridSpan w:val="3"/>
            <w:tcBorders>
              <w:top w:val="single" w:sz="4" w:space="0" w:color="auto"/>
              <w:left w:val="single" w:sz="4" w:space="0" w:color="auto"/>
              <w:bottom w:val="single" w:sz="4" w:space="0" w:color="auto"/>
              <w:right w:val="single" w:sz="4" w:space="0" w:color="auto"/>
            </w:tcBorders>
          </w:tcPr>
          <w:p w:rsidR="006269EA" w:rsidRPr="006269EA" w:rsidRDefault="006656BB" w:rsidP="006269EA">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4479,9</w:t>
            </w:r>
          </w:p>
        </w:tc>
      </w:tr>
      <w:tr w:rsidR="006269EA" w:rsidRPr="006269EA" w:rsidTr="00734AA6">
        <w:trPr>
          <w:trHeight w:val="20"/>
        </w:trPr>
        <w:tc>
          <w:tcPr>
            <w:tcW w:w="188" w:type="dxa"/>
            <w:tcBorders>
              <w:top w:val="single" w:sz="4"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4"/>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323" w:type="dxa"/>
            <w:gridSpan w:val="4"/>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3"/>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071" w:type="dxa"/>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rsidTr="00734AA6">
        <w:trPr>
          <w:trHeight w:val="20"/>
        </w:trPr>
        <w:tc>
          <w:tcPr>
            <w:tcW w:w="10206" w:type="dxa"/>
            <w:gridSpan w:val="13"/>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rsidTr="00734AA6">
        <w:trPr>
          <w:trHeight w:val="20"/>
        </w:trPr>
        <w:tc>
          <w:tcPr>
            <w:tcW w:w="567" w:type="dxa"/>
            <w:gridSpan w:val="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482" w:type="dxa"/>
            <w:gridSpan w:val="5"/>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879" w:type="dxa"/>
            <w:gridSpan w:val="4"/>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278" w:type="dxa"/>
            <w:gridSpan w:val="2"/>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w:t>
            </w:r>
            <w:r w:rsidR="00EC663E">
              <w:rPr>
                <w:rFonts w:ascii="Times New Roman" w:eastAsia="Times New Roman" w:hAnsi="Times New Roman" w:cs="Times New Roman"/>
                <w:sz w:val="24"/>
                <w:szCs w:val="24"/>
                <w:lang w:eastAsia="ru-RU"/>
              </w:rPr>
              <w:t>7</w:t>
            </w:r>
            <w:r w:rsidRPr="006269EA">
              <w:rPr>
                <w:rFonts w:ascii="Times New Roman" w:eastAsia="Times New Roman" w:hAnsi="Times New Roman" w:cs="Times New Roman"/>
                <w:sz w:val="24"/>
                <w:szCs w:val="24"/>
                <w:lang w:eastAsia="ru-RU"/>
              </w:rPr>
              <w:t xml:space="preserve"> год</w:t>
            </w:r>
          </w:p>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515" w:type="dxa"/>
            <w:gridSpan w:val="6"/>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color w:val="000000"/>
                <w:sz w:val="24"/>
                <w:szCs w:val="24"/>
                <w:lang w:eastAsia="ru-RU"/>
              </w:rPr>
              <w:t>Количество обслуживаемых учреждений</w:t>
            </w:r>
          </w:p>
        </w:tc>
        <w:tc>
          <w:tcPr>
            <w:tcW w:w="1846" w:type="dxa"/>
            <w:gridSpan w:val="3"/>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шт.</w:t>
            </w:r>
          </w:p>
        </w:tc>
        <w:tc>
          <w:tcPr>
            <w:tcW w:w="1278"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9</w:t>
            </w:r>
          </w:p>
        </w:tc>
      </w:tr>
      <w:tr w:rsidR="006269EA" w:rsidRPr="006269EA" w:rsidTr="00734AA6">
        <w:trPr>
          <w:trHeight w:val="20"/>
        </w:trPr>
        <w:tc>
          <w:tcPr>
            <w:tcW w:w="10206" w:type="dxa"/>
            <w:gridSpan w:val="13"/>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rsidTr="00734AA6">
        <w:trPr>
          <w:trHeight w:val="20"/>
        </w:trPr>
        <w:tc>
          <w:tcPr>
            <w:tcW w:w="567"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515" w:type="dxa"/>
            <w:gridSpan w:val="6"/>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Ведение бюджетного учета и отчетности учреждений культуры, повышение качества и разнообразия бухгалтерских услуг в сфере культуры в соответствии с Приказами министерства финансов РФ 30.06.2020 года № 130н; БК РФ (закон от 26.07.2019 года № 247-ФЗ) по  обслуживаемым учреждениям  </w:t>
            </w:r>
          </w:p>
        </w:tc>
        <w:tc>
          <w:tcPr>
            <w:tcW w:w="1846"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278"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100</w:t>
            </w:r>
          </w:p>
        </w:tc>
      </w:tr>
    </w:tbl>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3.5.2. Текстовая часть Подпрограммы 5.</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3.5.2.1. Характеристика текущего состояния</w:t>
      </w:r>
    </w:p>
    <w:p w:rsidR="006269EA" w:rsidRPr="006269EA" w:rsidRDefault="006269EA" w:rsidP="006269EA">
      <w:pPr>
        <w:widowControl w:val="0"/>
        <w:autoSpaceDE w:val="0"/>
        <w:autoSpaceDN w:val="0"/>
        <w:adjustRightInd w:val="0"/>
        <w:spacing w:after="0" w:line="240" w:lineRule="auto"/>
        <w:ind w:right="-234"/>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ind w:right="-234"/>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Актуальность разработки подпрограммы «Ведение бюджетного (бухгалтерского) учета и составление бюджетной (бухгалтерской) отчетности» обусловлена общероссийскими тенденциями развития отрасли «Культура» Лукояновского муниципального округа.</w:t>
      </w:r>
    </w:p>
    <w:p w:rsidR="006269EA" w:rsidRPr="006269EA" w:rsidRDefault="006269EA" w:rsidP="006269EA">
      <w:pPr>
        <w:spacing w:after="0" w:line="240" w:lineRule="auto"/>
        <w:ind w:right="-234"/>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Муниципальное казенное учреждение «Централизованная бухгалтерия» обслуживает муниципальные бюджетные учреждения отдела культуры: Муниципальное автономное учреждение «Центр культурного развития» Лукояновского муниципального округа Нижегородской области, Муниципальное бюджетное учреждение «Районный Дом культуры» Лукояновского муниципального округа Нижегородской области, Муниципальное бюджетное  учреждение дополнительного образования  «Лукояновская детская школа искусств», Межпоселенческое муниципальное бюджетное учреждение культуры «Централизованная библиотечная система» Лукояновского муниципального округа, Муниципальное бюджетное учреждение культуры «Лукояновский районный краеведческий музей» Лукояновского муниципального округа Нижегородской области, Муниципальное бюджетное учреждение культуры «Многофункциональный культурный центр «Железнодорожник» Лукояновского муниципального округа Нижегородской области, Отдел культуры администрации Лукояновского муниципального округа Нижегородской области, Муниципальное казенное учреждение «Хозяйственно-эксплуатационная служба», Муниципальное бюджетное учреждение «Культурно-досуговый центр рабочего поселка им.Степана Разина».</w:t>
      </w:r>
    </w:p>
    <w:p w:rsidR="006269EA" w:rsidRPr="006269EA" w:rsidRDefault="006269EA" w:rsidP="006269EA">
      <w:pPr>
        <w:spacing w:after="0" w:line="240" w:lineRule="auto"/>
        <w:ind w:right="-234"/>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Учреждение создано для ведения на договорной основе бухгалтерского (бюджетного) учета муниципальных бюджетных учреждений Лукояновского муниципального округа, подведомственных отделу культуры Лукояновского муниципального округа</w:t>
      </w:r>
      <w:r w:rsidRPr="006269EA">
        <w:rPr>
          <w:rFonts w:ascii="Times New Roman" w:eastAsia="Times New Roman" w:hAnsi="Times New Roman" w:cs="Times New Roman"/>
          <w:sz w:val="20"/>
          <w:szCs w:val="20"/>
          <w:lang w:eastAsia="ru-RU"/>
        </w:rPr>
        <w:t xml:space="preserve"> </w:t>
      </w:r>
      <w:r w:rsidRPr="006269EA">
        <w:rPr>
          <w:rFonts w:ascii="Times New Roman" w:eastAsia="Times New Roman" w:hAnsi="Times New Roman" w:cs="Times New Roman"/>
          <w:color w:val="000000"/>
          <w:sz w:val="24"/>
          <w:szCs w:val="24"/>
          <w:lang w:eastAsia="ru-RU"/>
        </w:rPr>
        <w:t>Нижегородской области.</w:t>
      </w:r>
    </w:p>
    <w:p w:rsidR="006269EA" w:rsidRPr="006269EA" w:rsidRDefault="006269EA" w:rsidP="006269EA">
      <w:pPr>
        <w:widowControl w:val="0"/>
        <w:autoSpaceDE w:val="0"/>
        <w:autoSpaceDN w:val="0"/>
        <w:adjustRightInd w:val="0"/>
        <w:spacing w:after="0" w:line="240" w:lineRule="auto"/>
        <w:ind w:right="-234"/>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ind w:right="-234"/>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3.5.2.2. Цели, задачи Подпрограммы 5.</w:t>
      </w:r>
    </w:p>
    <w:p w:rsidR="006269EA" w:rsidRPr="006269EA" w:rsidRDefault="006269EA" w:rsidP="006269EA">
      <w:pPr>
        <w:widowControl w:val="0"/>
        <w:autoSpaceDE w:val="0"/>
        <w:autoSpaceDN w:val="0"/>
        <w:adjustRightInd w:val="0"/>
        <w:spacing w:after="0" w:line="240" w:lineRule="auto"/>
        <w:ind w:right="-234"/>
        <w:jc w:val="center"/>
        <w:rPr>
          <w:rFonts w:ascii="Times New Roman" w:eastAsia="Times New Roman" w:hAnsi="Times New Roman" w:cs="Times New Roman"/>
          <w:b/>
          <w:bCs/>
          <w:color w:val="000000"/>
          <w:sz w:val="24"/>
          <w:szCs w:val="24"/>
          <w:lang w:eastAsia="ru-RU"/>
        </w:rPr>
      </w:pPr>
    </w:p>
    <w:p w:rsidR="006269EA" w:rsidRPr="006269EA" w:rsidRDefault="006269EA" w:rsidP="006269EA">
      <w:pPr>
        <w:spacing w:after="0" w:line="240" w:lineRule="auto"/>
        <w:ind w:right="-234"/>
        <w:rPr>
          <w:rFonts w:ascii="Arial" w:eastAsia="Arial Unicode MS" w:hAnsi="Arial" w:cs="Arial"/>
          <w:color w:val="000000"/>
          <w:sz w:val="24"/>
          <w:szCs w:val="24"/>
          <w:lang w:eastAsia="ru-RU"/>
        </w:rPr>
      </w:pPr>
      <w:r w:rsidRPr="006269EA">
        <w:rPr>
          <w:rFonts w:ascii="Times New Roman" w:eastAsia="Times New Roman" w:hAnsi="Times New Roman" w:cs="Times New Roman"/>
          <w:bCs/>
          <w:color w:val="000000"/>
          <w:sz w:val="24"/>
          <w:szCs w:val="24"/>
          <w:lang w:eastAsia="ru-RU"/>
        </w:rPr>
        <w:t xml:space="preserve">          Целью</w:t>
      </w:r>
      <w:r w:rsidRPr="006269EA">
        <w:rPr>
          <w:rFonts w:ascii="Times New Roman" w:eastAsia="Arial Unicode MS" w:hAnsi="Times New Roman" w:cs="Times New Roman"/>
          <w:color w:val="000000"/>
          <w:sz w:val="24"/>
          <w:szCs w:val="24"/>
          <w:lang w:eastAsia="ru-RU"/>
        </w:rPr>
        <w:t xml:space="preserve"> Подпрограммы 5 является ведение на договорной основе бухгалтерского (бюджетного) учета обслуживаемых учреждений</w:t>
      </w:r>
      <w:r w:rsidRPr="006269EA">
        <w:rPr>
          <w:rFonts w:ascii="Arial" w:eastAsia="Arial Unicode MS" w:hAnsi="Arial" w:cs="Arial"/>
          <w:color w:val="000000"/>
          <w:sz w:val="24"/>
          <w:szCs w:val="24"/>
          <w:lang w:eastAsia="ru-RU"/>
        </w:rPr>
        <w:t>.</w:t>
      </w:r>
    </w:p>
    <w:p w:rsidR="006269EA" w:rsidRPr="006269EA" w:rsidRDefault="006269EA" w:rsidP="006269EA">
      <w:pPr>
        <w:spacing w:after="0" w:line="240" w:lineRule="auto"/>
        <w:rPr>
          <w:rFonts w:ascii="Times New Roman" w:eastAsia="Arial Unicode MS" w:hAnsi="Times New Roman" w:cs="Times New Roman"/>
          <w:color w:val="000000"/>
          <w:sz w:val="24"/>
          <w:szCs w:val="24"/>
          <w:lang w:eastAsia="ru-RU"/>
        </w:rPr>
      </w:pPr>
      <w:r w:rsidRPr="006269EA">
        <w:rPr>
          <w:rFonts w:ascii="Times New Roman" w:eastAsia="Arial Unicode MS" w:hAnsi="Times New Roman" w:cs="Times New Roman"/>
          <w:color w:val="000000"/>
          <w:sz w:val="24"/>
          <w:szCs w:val="24"/>
          <w:lang w:eastAsia="ru-RU"/>
        </w:rPr>
        <w:t xml:space="preserve">          Для достижения указанной цели необходимо решение следующих задач:</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 организация работы по составлению бухгалтерской отчетности бюджетных учреждений культуры;</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 xml:space="preserve">          - своевременное и качественное составление периодической и годовой отчетности учреждений культуры.</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3.5.2.3. Сроки и этапы реализации Подпрограммы 5.</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Действие Подпрограммы 5 предусмотрено на 2023-202</w:t>
      </w:r>
      <w:r w:rsidR="00EC663E">
        <w:rPr>
          <w:rFonts w:ascii="Times New Roman" w:eastAsia="Times New Roman" w:hAnsi="Times New Roman" w:cs="Times New Roman"/>
          <w:color w:val="000000"/>
          <w:sz w:val="24"/>
          <w:szCs w:val="24"/>
          <w:lang w:eastAsia="ru-RU"/>
        </w:rPr>
        <w:t>7</w:t>
      </w:r>
      <w:r w:rsidRPr="006269EA">
        <w:rPr>
          <w:rFonts w:ascii="Times New Roman" w:eastAsia="Times New Roman" w:hAnsi="Times New Roman" w:cs="Times New Roman"/>
          <w:color w:val="000000"/>
          <w:sz w:val="24"/>
          <w:szCs w:val="24"/>
          <w:lang w:eastAsia="ru-RU"/>
        </w:rPr>
        <w:t xml:space="preserve"> годы. Подпрограмма 5 реализуется в один этап.</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3.5.2.4. Перечень основных мероприятий Подпрограммы 5.</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Основные мероприятия Подпрограммы 5 отражены в таблице 1 «Перечень основных мероприятий Программы» муниципальной программы.</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3.5.2.5. Индикаторы достижения цели и непосредственные результаты реализации Подпрограммы 5.</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5, запланированные по годам, приведены в таблице 2 «Сведения об индикаторах и непосредственных результатах» муниципальной программы.</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ind w:left="1416"/>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3.5.2.6. Обоснование объема финансовых ресурсов.</w:t>
      </w:r>
    </w:p>
    <w:p w:rsidR="006269EA" w:rsidRPr="006269EA" w:rsidRDefault="006269EA" w:rsidP="006269EA">
      <w:pPr>
        <w:widowControl w:val="0"/>
        <w:autoSpaceDE w:val="0"/>
        <w:autoSpaceDN w:val="0"/>
        <w:adjustRightInd w:val="0"/>
        <w:spacing w:after="0" w:line="240" w:lineRule="auto"/>
        <w:ind w:left="1416"/>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 xml:space="preserve">          Ресурсное обеспечение реализации Подпрограммы 5 за счет средств бюджета муниципального округа приведено в таблице 3 «Ресурсное обеспечение реализации программы за счет средств бюджета Лукояновского муниципального округа Нижегородской области»</w:t>
      </w:r>
      <w:r w:rsidRPr="006269EA">
        <w:rPr>
          <w:rFonts w:ascii="Times New Roman" w:eastAsia="Times New Roman" w:hAnsi="Times New Roman" w:cs="Times New Roman"/>
          <w:color w:val="000000"/>
          <w:sz w:val="24"/>
          <w:szCs w:val="24"/>
          <w:lang w:eastAsia="ru-RU"/>
        </w:rPr>
        <w:t xml:space="preserve"> муниципальной программы.</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Прогнозная оценка расходов на реализацию Подпрограммы 5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w:t>
      </w:r>
      <w:r w:rsidRPr="006269EA">
        <w:rPr>
          <w:rFonts w:ascii="Times New Roman" w:eastAsia="Times New Roman" w:hAnsi="Times New Roman" w:cs="Times New Roman"/>
          <w:bCs/>
          <w:color w:val="000000"/>
          <w:sz w:val="24"/>
          <w:szCs w:val="24"/>
          <w:lang w:eastAsia="ru-RU"/>
        </w:rPr>
        <w:t>.</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b/>
          <w:color w:val="000000"/>
          <w:sz w:val="24"/>
          <w:szCs w:val="24"/>
          <w:lang w:eastAsia="ru-RU"/>
        </w:rPr>
      </w:pPr>
      <w:r w:rsidRPr="006269EA">
        <w:rPr>
          <w:rFonts w:ascii="Times New Roman" w:eastAsia="Times New Roman" w:hAnsi="Times New Roman" w:cs="Times New Roman"/>
          <w:b/>
          <w:color w:val="000000"/>
          <w:sz w:val="24"/>
          <w:szCs w:val="24"/>
          <w:lang w:eastAsia="ru-RU"/>
        </w:rPr>
        <w:t>3.6. По</w:t>
      </w:r>
      <w:r w:rsidRPr="006269EA">
        <w:rPr>
          <w:rFonts w:ascii="Times New Roman" w:eastAsia="Times New Roman" w:hAnsi="Times New Roman" w:cs="Times New Roman"/>
          <w:b/>
          <w:bCs/>
          <w:color w:val="000000"/>
          <w:sz w:val="24"/>
          <w:szCs w:val="24"/>
          <w:lang w:eastAsia="ru-RU"/>
        </w:rPr>
        <w:t>дпрограмма «</w:t>
      </w:r>
      <w:r w:rsidRPr="006269EA">
        <w:rPr>
          <w:rFonts w:ascii="Times New Roman" w:eastAsia="Times New Roman" w:hAnsi="Times New Roman" w:cs="Times New Roman"/>
          <w:b/>
          <w:color w:val="000000"/>
          <w:sz w:val="24"/>
          <w:szCs w:val="24"/>
          <w:lang w:eastAsia="ru-RU"/>
        </w:rPr>
        <w:t xml:space="preserve">Хозяйственно-эксплуатационная служба обслуживания учреждений культуры Лукояновского муниципального округа» </w:t>
      </w:r>
    </w:p>
    <w:p w:rsidR="006269EA" w:rsidRPr="006269EA" w:rsidRDefault="006269EA" w:rsidP="006269EA">
      <w:pPr>
        <w:widowControl w:val="0"/>
        <w:autoSpaceDE w:val="0"/>
        <w:autoSpaceDN w:val="0"/>
        <w:adjustRightInd w:val="0"/>
        <w:spacing w:after="0" w:line="240" w:lineRule="auto"/>
        <w:ind w:firstLine="720"/>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(далее – Подпрограмма 6)</w:t>
      </w:r>
    </w:p>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color w:val="000000"/>
          <w:sz w:val="24"/>
          <w:szCs w:val="24"/>
          <w:lang w:eastAsia="ru-RU"/>
        </w:rPr>
        <w:t xml:space="preserve">3.6.1. </w:t>
      </w:r>
      <w:r w:rsidRPr="006269EA">
        <w:rPr>
          <w:rFonts w:ascii="Times New Roman" w:eastAsia="Times New Roman" w:hAnsi="Times New Roman" w:cs="Times New Roman"/>
          <w:b/>
          <w:bCs/>
          <w:color w:val="000000"/>
          <w:sz w:val="24"/>
          <w:szCs w:val="24"/>
          <w:lang w:eastAsia="ru-RU"/>
        </w:rPr>
        <w:t>Паспорт Подпрограммы 6.</w:t>
      </w:r>
    </w:p>
    <w:p w:rsidR="006269EA" w:rsidRPr="006269EA" w:rsidRDefault="006269EA" w:rsidP="006269EA">
      <w:pPr>
        <w:widowControl w:val="0"/>
        <w:autoSpaceDE w:val="0"/>
        <w:autoSpaceDN w:val="0"/>
        <w:adjustRightInd w:val="0"/>
        <w:spacing w:after="0" w:line="240" w:lineRule="auto"/>
        <w:ind w:left="1440" w:firstLine="720"/>
        <w:rPr>
          <w:rFonts w:ascii="Times New Roman" w:eastAsia="Times New Roman" w:hAnsi="Times New Roman" w:cs="Times New Roman"/>
          <w:b/>
          <w:bCs/>
          <w:color w:val="000000"/>
          <w:sz w:val="24"/>
          <w:szCs w:val="24"/>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2472"/>
        <w:gridCol w:w="7734"/>
      </w:tblGrid>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Муниципальный заказчик-координатор Подпрограммы 6</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Отдел культуры администрации Лукояновского муниципального округа Нижегородской области </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Соисполнители Подпрограммы 6</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Отсутствуют </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Цели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Подпрограммы 6</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 отделу культуры Лукояновского муниципального округа</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Задачи Подпрограммы 6</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spacing w:before="100" w:beforeAutospacing="1"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повышение качества предоставляемых услуг;</w:t>
            </w:r>
          </w:p>
          <w:p w:rsidR="006269EA" w:rsidRPr="006269EA" w:rsidRDefault="006269EA" w:rsidP="006269EA">
            <w:pPr>
              <w:spacing w:after="0" w:line="240" w:lineRule="auto"/>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своевременность оказания услуг учреждениям культуры.</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Этапы и сроки реализации Подпрограммы 6</w:t>
            </w:r>
          </w:p>
        </w:tc>
        <w:tc>
          <w:tcPr>
            <w:tcW w:w="7734"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6 реализуется в течение 2023-202</w:t>
            </w:r>
            <w:r w:rsidR="00EC663E">
              <w:rPr>
                <w:rFonts w:ascii="Times New Roman" w:eastAsia="Times New Roman" w:hAnsi="Times New Roman" w:cs="Times New Roman"/>
                <w:color w:val="000000"/>
                <w:sz w:val="24"/>
                <w:szCs w:val="24"/>
                <w:lang w:eastAsia="ru-RU"/>
              </w:rPr>
              <w:t>7</w:t>
            </w:r>
            <w:r w:rsidRPr="006269EA">
              <w:rPr>
                <w:rFonts w:ascii="Times New Roman" w:eastAsia="Times New Roman" w:hAnsi="Times New Roman" w:cs="Times New Roman"/>
                <w:color w:val="000000"/>
                <w:sz w:val="24"/>
                <w:szCs w:val="24"/>
                <w:lang w:eastAsia="ru-RU"/>
              </w:rPr>
              <w:t xml:space="preserve"> годов.</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6 реализуется в один этап.</w:t>
            </w:r>
          </w:p>
        </w:tc>
      </w:tr>
    </w:tbl>
    <w:p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10278" w:type="dxa"/>
        <w:tblInd w:w="84" w:type="dxa"/>
        <w:tblLayout w:type="fixed"/>
        <w:tblCellMar>
          <w:left w:w="84" w:type="dxa"/>
          <w:right w:w="84" w:type="dxa"/>
        </w:tblCellMar>
        <w:tblLook w:val="0000" w:firstRow="0" w:lastRow="0" w:firstColumn="0" w:lastColumn="0" w:noHBand="0" w:noVBand="0"/>
      </w:tblPr>
      <w:tblGrid>
        <w:gridCol w:w="701"/>
        <w:gridCol w:w="1284"/>
        <w:gridCol w:w="1701"/>
        <w:gridCol w:w="721"/>
        <w:gridCol w:w="838"/>
        <w:gridCol w:w="1985"/>
        <w:gridCol w:w="48"/>
        <w:gridCol w:w="1115"/>
        <w:gridCol w:w="716"/>
        <w:gridCol w:w="15"/>
        <w:gridCol w:w="24"/>
        <w:gridCol w:w="1058"/>
        <w:gridCol w:w="72"/>
      </w:tblGrid>
      <w:tr w:rsidR="006269EA" w:rsidRPr="006269EA" w:rsidTr="00734AA6">
        <w:trPr>
          <w:gridAfter w:val="1"/>
          <w:wAfter w:w="72" w:type="dxa"/>
          <w:trHeight w:val="20"/>
        </w:trPr>
        <w:tc>
          <w:tcPr>
            <w:tcW w:w="10206" w:type="dxa"/>
            <w:gridSpan w:val="1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Объемы бюджетных ассигнований подпрограммы за счет средств бюджета муниципального округа </w:t>
            </w:r>
          </w:p>
        </w:tc>
      </w:tr>
      <w:tr w:rsidR="006269EA" w:rsidRPr="006269EA" w:rsidTr="00734AA6">
        <w:trPr>
          <w:gridAfter w:val="1"/>
          <w:wAfter w:w="72" w:type="dxa"/>
          <w:trHeight w:val="20"/>
        </w:trPr>
        <w:tc>
          <w:tcPr>
            <w:tcW w:w="10206" w:type="dxa"/>
            <w:gridSpan w:val="1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rsidTr="00EC663E">
        <w:trPr>
          <w:gridAfter w:val="1"/>
          <w:wAfter w:w="72" w:type="dxa"/>
          <w:trHeight w:val="20"/>
        </w:trPr>
        <w:tc>
          <w:tcPr>
            <w:tcW w:w="1985"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1701" w:type="dxa"/>
            <w:tcBorders>
              <w:top w:val="single" w:sz="2" w:space="0" w:color="auto"/>
              <w:left w:val="single" w:sz="2" w:space="0" w:color="auto"/>
              <w:bottom w:val="single" w:sz="4" w:space="0" w:color="auto"/>
              <w:right w:val="single" w:sz="2"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559" w:type="dxa"/>
            <w:gridSpan w:val="2"/>
            <w:tcBorders>
              <w:top w:val="single" w:sz="2" w:space="0" w:color="auto"/>
              <w:left w:val="single" w:sz="2"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 xml:space="preserve">2025 год </w:t>
            </w:r>
          </w:p>
        </w:tc>
        <w:tc>
          <w:tcPr>
            <w:tcW w:w="3148" w:type="dxa"/>
            <w:gridSpan w:val="3"/>
            <w:tcBorders>
              <w:top w:val="single" w:sz="2" w:space="0" w:color="auto"/>
              <w:left w:val="single" w:sz="4" w:space="0" w:color="auto"/>
              <w:bottom w:val="single" w:sz="4" w:space="0" w:color="auto"/>
              <w:right w:val="single" w:sz="2" w:space="0" w:color="auto"/>
            </w:tcBorders>
          </w:tcPr>
          <w:p w:rsidR="006269EA" w:rsidRPr="006269EA" w:rsidRDefault="00367B83" w:rsidP="00EC663E">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299" distR="114299" simplePos="0" relativeHeight="251664384" behindDoc="0" locked="0" layoutInCell="1" allowOverlap="1">
                      <wp:simplePos x="0" y="0"/>
                      <wp:positionH relativeFrom="column">
                        <wp:posOffset>1010284</wp:posOffset>
                      </wp:positionH>
                      <wp:positionV relativeFrom="paragraph">
                        <wp:posOffset>-635</wp:posOffset>
                      </wp:positionV>
                      <wp:extent cx="0" cy="514350"/>
                      <wp:effectExtent l="0" t="0" r="19050" b="0"/>
                      <wp:wrapNone/>
                      <wp:docPr id="7" name="Прямая соединительная линия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514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1AB013D" id="Прямая соединительная линия 7" o:spid="_x0000_s1026" style="position:absolute;flip:x;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79.55pt,-.05pt" to="79.55pt,4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" strokecolor="black [3200]" strokeweight=".5pt">
                      <v:stroke joinstyle="miter"/>
                      <o:lock v:ext="edit" shapetype="f"/>
                    </v:line>
                  </w:pict>
                </mc:Fallback>
              </mc:AlternateContent>
            </w:r>
            <w:r w:rsidR="006269EA" w:rsidRPr="006269EA">
              <w:rPr>
                <w:rFonts w:ascii="Times New Roman" w:eastAsia="Times New Roman" w:hAnsi="Times New Roman" w:cs="Times New Roman"/>
                <w:sz w:val="24"/>
                <w:szCs w:val="24"/>
                <w:lang w:eastAsia="ru-RU"/>
              </w:rPr>
              <w:t>2026 год</w:t>
            </w:r>
            <w:r w:rsidR="00EC663E">
              <w:rPr>
                <w:rFonts w:ascii="Times New Roman" w:eastAsia="Times New Roman" w:hAnsi="Times New Roman" w:cs="Times New Roman"/>
                <w:sz w:val="24"/>
                <w:szCs w:val="24"/>
                <w:lang w:eastAsia="ru-RU"/>
              </w:rPr>
              <w:t xml:space="preserve">                  2027 год</w:t>
            </w:r>
          </w:p>
        </w:tc>
        <w:tc>
          <w:tcPr>
            <w:tcW w:w="1813" w:type="dxa"/>
            <w:gridSpan w:val="4"/>
            <w:tcBorders>
              <w:top w:val="single" w:sz="2" w:space="0" w:color="auto"/>
              <w:left w:val="single" w:sz="2" w:space="0" w:color="auto"/>
              <w:bottom w:val="single" w:sz="4"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rsidTr="00EC663E">
        <w:trPr>
          <w:gridAfter w:val="1"/>
          <w:wAfter w:w="72" w:type="dxa"/>
          <w:trHeight w:val="20"/>
        </w:trPr>
        <w:tc>
          <w:tcPr>
            <w:tcW w:w="1985" w:type="dxa"/>
            <w:gridSpan w:val="2"/>
            <w:tcBorders>
              <w:top w:val="single" w:sz="4" w:space="0" w:color="auto"/>
              <w:left w:val="single" w:sz="4" w:space="0" w:color="auto"/>
              <w:bottom w:val="single" w:sz="4"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3</w:t>
            </w:r>
            <w:r w:rsidR="008B0AE6">
              <w:rPr>
                <w:rFonts w:ascii="Times New Roman" w:eastAsia="Times New Roman" w:hAnsi="Times New Roman" w:cs="Times New Roman"/>
                <w:sz w:val="24"/>
                <w:szCs w:val="24"/>
                <w:lang w:eastAsia="ru-RU"/>
              </w:rPr>
              <w:t>4058</w:t>
            </w:r>
            <w:r w:rsidRPr="006269EA">
              <w:rPr>
                <w:rFonts w:ascii="Times New Roman" w:eastAsia="Times New Roman" w:hAnsi="Times New Roman" w:cs="Times New Roman"/>
                <w:sz w:val="24"/>
                <w:szCs w:val="24"/>
                <w:lang w:eastAsia="ru-RU"/>
              </w:rPr>
              <w:t>,0</w:t>
            </w:r>
          </w:p>
        </w:tc>
        <w:tc>
          <w:tcPr>
            <w:tcW w:w="1701" w:type="dxa"/>
            <w:tcBorders>
              <w:top w:val="single" w:sz="4" w:space="0" w:color="auto"/>
              <w:left w:val="single" w:sz="4" w:space="0" w:color="auto"/>
              <w:bottom w:val="single" w:sz="4" w:space="0" w:color="auto"/>
              <w:right w:val="single" w:sz="4" w:space="0" w:color="auto"/>
            </w:tcBorders>
          </w:tcPr>
          <w:p w:rsidR="006269EA" w:rsidRPr="00D0623C" w:rsidRDefault="00FB1944"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41226,3</w:t>
            </w:r>
          </w:p>
        </w:tc>
        <w:tc>
          <w:tcPr>
            <w:tcW w:w="1559" w:type="dxa"/>
            <w:gridSpan w:val="2"/>
            <w:tcBorders>
              <w:top w:val="single" w:sz="4" w:space="0" w:color="auto"/>
              <w:left w:val="single" w:sz="4" w:space="0" w:color="auto"/>
              <w:bottom w:val="single" w:sz="4" w:space="0" w:color="auto"/>
              <w:right w:val="single" w:sz="4" w:space="0" w:color="auto"/>
            </w:tcBorders>
          </w:tcPr>
          <w:p w:rsidR="006269EA" w:rsidRPr="00D0623C" w:rsidRDefault="006656BB" w:rsidP="00FB1944">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4141</w:t>
            </w:r>
            <w:r w:rsidR="00FB1944" w:rsidRPr="00D0623C">
              <w:rPr>
                <w:rFonts w:ascii="Times New Roman" w:eastAsia="Times New Roman" w:hAnsi="Times New Roman" w:cs="Times New Roman"/>
                <w:sz w:val="24"/>
                <w:szCs w:val="24"/>
                <w:lang w:eastAsia="ru-RU"/>
              </w:rPr>
              <w:t>9</w:t>
            </w:r>
            <w:r w:rsidRPr="00D0623C">
              <w:rPr>
                <w:rFonts w:ascii="Times New Roman" w:eastAsia="Times New Roman" w:hAnsi="Times New Roman" w:cs="Times New Roman"/>
                <w:sz w:val="24"/>
                <w:szCs w:val="24"/>
                <w:lang w:eastAsia="ru-RU"/>
              </w:rPr>
              <w:t>,</w:t>
            </w:r>
            <w:r w:rsidR="00FB1944" w:rsidRPr="00D0623C">
              <w:rPr>
                <w:rFonts w:ascii="Times New Roman" w:eastAsia="Times New Roman" w:hAnsi="Times New Roman" w:cs="Times New Roman"/>
                <w:sz w:val="24"/>
                <w:szCs w:val="24"/>
                <w:lang w:eastAsia="ru-RU"/>
              </w:rPr>
              <w:t>4</w:t>
            </w:r>
          </w:p>
        </w:tc>
        <w:tc>
          <w:tcPr>
            <w:tcW w:w="3148" w:type="dxa"/>
            <w:gridSpan w:val="3"/>
            <w:tcBorders>
              <w:top w:val="single" w:sz="4" w:space="0" w:color="auto"/>
              <w:left w:val="single" w:sz="4" w:space="0" w:color="auto"/>
              <w:bottom w:val="single" w:sz="4" w:space="0" w:color="auto"/>
              <w:right w:val="single" w:sz="4" w:space="0" w:color="auto"/>
            </w:tcBorders>
          </w:tcPr>
          <w:p w:rsidR="006269EA" w:rsidRPr="00D0623C" w:rsidRDefault="002618D5" w:rsidP="002618D5">
            <w:pPr>
              <w:tabs>
                <w:tab w:val="left" w:pos="204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41518,5</w:t>
            </w:r>
            <w:r>
              <w:rPr>
                <w:rFonts w:ascii="Times New Roman" w:eastAsia="Times New Roman" w:hAnsi="Times New Roman" w:cs="Times New Roman"/>
                <w:sz w:val="24"/>
                <w:szCs w:val="24"/>
                <w:lang w:eastAsia="ru-RU"/>
              </w:rPr>
              <w:tab/>
              <w:t>41518,5</w:t>
            </w:r>
          </w:p>
        </w:tc>
        <w:tc>
          <w:tcPr>
            <w:tcW w:w="1813" w:type="dxa"/>
            <w:gridSpan w:val="4"/>
            <w:tcBorders>
              <w:top w:val="single" w:sz="4" w:space="0" w:color="auto"/>
              <w:left w:val="single" w:sz="4" w:space="0" w:color="auto"/>
              <w:bottom w:val="single" w:sz="4" w:space="0" w:color="auto"/>
              <w:right w:val="single" w:sz="4" w:space="0" w:color="auto"/>
            </w:tcBorders>
          </w:tcPr>
          <w:p w:rsidR="006269EA" w:rsidRPr="00D0623C" w:rsidRDefault="00A03FF8" w:rsidP="00FB1944">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199740,7</w:t>
            </w:r>
          </w:p>
        </w:tc>
      </w:tr>
      <w:tr w:rsidR="006269EA" w:rsidRPr="006269EA" w:rsidTr="00734AA6">
        <w:trPr>
          <w:trHeight w:val="20"/>
        </w:trPr>
        <w:tc>
          <w:tcPr>
            <w:tcW w:w="701" w:type="dxa"/>
            <w:tcBorders>
              <w:top w:val="single" w:sz="4" w:space="0" w:color="auto"/>
            </w:tcBorders>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706" w:type="dxa"/>
            <w:gridSpan w:val="3"/>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2823" w:type="dxa"/>
            <w:gridSpan w:val="2"/>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918" w:type="dxa"/>
            <w:gridSpan w:val="5"/>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130" w:type="dxa"/>
            <w:gridSpan w:val="2"/>
            <w:tcBorders>
              <w:top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rsidTr="00734AA6">
        <w:trPr>
          <w:gridAfter w:val="1"/>
          <w:wAfter w:w="72" w:type="dxa"/>
          <w:trHeight w:val="20"/>
        </w:trPr>
        <w:tc>
          <w:tcPr>
            <w:tcW w:w="10206" w:type="dxa"/>
            <w:gridSpan w:val="12"/>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rsidTr="00734AA6">
        <w:trPr>
          <w:gridAfter w:val="1"/>
          <w:wAfter w:w="72" w:type="dxa"/>
          <w:trHeight w:val="20"/>
        </w:trPr>
        <w:tc>
          <w:tcPr>
            <w:tcW w:w="701" w:type="dxa"/>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529" w:type="dxa"/>
            <w:gridSpan w:val="5"/>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879" w:type="dxa"/>
            <w:gridSpan w:val="3"/>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097" w:type="dxa"/>
            <w:gridSpan w:val="3"/>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w:t>
            </w:r>
            <w:r w:rsidR="00EC663E">
              <w:rPr>
                <w:rFonts w:ascii="Times New Roman" w:eastAsia="Times New Roman" w:hAnsi="Times New Roman" w:cs="Times New Roman"/>
                <w:sz w:val="24"/>
                <w:szCs w:val="24"/>
                <w:lang w:eastAsia="ru-RU"/>
              </w:rPr>
              <w:t>7</w:t>
            </w:r>
            <w:r w:rsidRPr="006269EA">
              <w:rPr>
                <w:rFonts w:ascii="Times New Roman" w:eastAsia="Times New Roman" w:hAnsi="Times New Roman" w:cs="Times New Roman"/>
                <w:sz w:val="24"/>
                <w:szCs w:val="24"/>
                <w:lang w:eastAsia="ru-RU"/>
              </w:rPr>
              <w:t xml:space="preserve"> год</w:t>
            </w:r>
          </w:p>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rsidTr="00734AA6">
        <w:trPr>
          <w:gridAfter w:val="1"/>
          <w:wAfter w:w="72" w:type="dxa"/>
          <w:trHeight w:val="20"/>
        </w:trPr>
        <w:tc>
          <w:tcPr>
            <w:tcW w:w="10206"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rsidTr="00734AA6">
        <w:trPr>
          <w:gridAfter w:val="1"/>
          <w:wAfter w:w="72" w:type="dxa"/>
          <w:trHeight w:val="20"/>
        </w:trPr>
        <w:tc>
          <w:tcPr>
            <w:tcW w:w="701" w:type="dxa"/>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577" w:type="dxa"/>
            <w:gridSpan w:val="6"/>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Количество нарушений, выявленных контролирующими органами</w:t>
            </w:r>
          </w:p>
        </w:tc>
        <w:tc>
          <w:tcPr>
            <w:tcW w:w="1846" w:type="dxa"/>
            <w:gridSpan w:val="3"/>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ind w:firstLine="300"/>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шт.</w:t>
            </w:r>
          </w:p>
        </w:tc>
        <w:tc>
          <w:tcPr>
            <w:tcW w:w="1082"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ind w:hanging="81"/>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0</w:t>
            </w:r>
          </w:p>
        </w:tc>
      </w:tr>
      <w:tr w:rsidR="006269EA" w:rsidRPr="006269EA" w:rsidTr="00734AA6">
        <w:trPr>
          <w:gridAfter w:val="1"/>
          <w:wAfter w:w="72" w:type="dxa"/>
          <w:trHeight w:val="20"/>
        </w:trPr>
        <w:tc>
          <w:tcPr>
            <w:tcW w:w="10206"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ind w:firstLine="300"/>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Непосредственные результаты</w:t>
            </w:r>
          </w:p>
        </w:tc>
      </w:tr>
      <w:tr w:rsidR="006269EA" w:rsidRPr="006269EA" w:rsidTr="00734AA6">
        <w:trPr>
          <w:gridAfter w:val="1"/>
          <w:wAfter w:w="72" w:type="dxa"/>
          <w:trHeight w:val="20"/>
        </w:trPr>
        <w:tc>
          <w:tcPr>
            <w:tcW w:w="701" w:type="dxa"/>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577" w:type="dxa"/>
            <w:gridSpan w:val="6"/>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Количество учреждений, которым предоставлены эксплуатационно-хозяйственные услуги </w:t>
            </w:r>
          </w:p>
        </w:tc>
        <w:tc>
          <w:tcPr>
            <w:tcW w:w="1846"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шт.</w:t>
            </w:r>
          </w:p>
        </w:tc>
        <w:tc>
          <w:tcPr>
            <w:tcW w:w="1082"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51</w:t>
            </w:r>
          </w:p>
        </w:tc>
      </w:tr>
    </w:tbl>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3.7.2. Текстовая часть Подпрограммы 6.</w:t>
      </w:r>
    </w:p>
    <w:p w:rsidR="006269EA" w:rsidRPr="006269EA" w:rsidRDefault="006269EA" w:rsidP="006269EA">
      <w:pPr>
        <w:tabs>
          <w:tab w:val="left" w:pos="4752"/>
        </w:tabs>
        <w:spacing w:before="100" w:beforeAutospacing="1" w:after="100" w:afterAutospacing="1" w:line="240" w:lineRule="auto"/>
        <w:rPr>
          <w:rFonts w:ascii="Times New Roman" w:eastAsia="Times New Roman" w:hAnsi="Times New Roman" w:cs="Times New Roman"/>
          <w:b/>
          <w:bCs/>
          <w:color w:val="000000"/>
          <w:sz w:val="24"/>
          <w:szCs w:val="24"/>
          <w:lang w:eastAsia="ru-RU"/>
        </w:rPr>
      </w:pPr>
      <w:r w:rsidRPr="006269EA">
        <w:rPr>
          <w:rFonts w:ascii="Arial" w:eastAsia="Times New Roman" w:hAnsi="Arial" w:cs="Arial"/>
          <w:color w:val="000000"/>
          <w:sz w:val="18"/>
          <w:szCs w:val="18"/>
          <w:lang w:eastAsia="ru-RU"/>
        </w:rPr>
        <w:t xml:space="preserve">                                                         </w:t>
      </w:r>
      <w:r w:rsidRPr="006269EA">
        <w:rPr>
          <w:rFonts w:ascii="Times New Roman" w:eastAsia="Times New Roman" w:hAnsi="Times New Roman" w:cs="Times New Roman"/>
          <w:b/>
          <w:color w:val="000000"/>
          <w:sz w:val="24"/>
          <w:szCs w:val="24"/>
          <w:lang w:eastAsia="ru-RU"/>
        </w:rPr>
        <w:t>3.7</w:t>
      </w:r>
      <w:r w:rsidRPr="006269EA">
        <w:rPr>
          <w:rFonts w:ascii="Times New Roman" w:eastAsia="Times New Roman" w:hAnsi="Times New Roman" w:cs="Times New Roman"/>
          <w:b/>
          <w:bCs/>
          <w:color w:val="000000"/>
          <w:sz w:val="24"/>
          <w:szCs w:val="24"/>
          <w:lang w:eastAsia="ru-RU"/>
        </w:rPr>
        <w:t>.2.1. Характеристика текущего состояния.</w:t>
      </w:r>
    </w:p>
    <w:p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Муниципальное учреждение «Хозяйственно-эксплуатационная система» предоставляет на долгосрочной договорной основе в организации культуры Лукояновского муниципального округа технический персонал для осуществления:</w:t>
      </w:r>
    </w:p>
    <w:p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сторожевой охраны зданий и сооружений;</w:t>
      </w:r>
    </w:p>
    <w:p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содержание помещений, а также прилегающих к ним территорий в надлежащем санитарно-гигиеническом состоянии;</w:t>
      </w:r>
    </w:p>
    <w:p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организации гардеробного обслуживания;</w:t>
      </w:r>
    </w:p>
    <w:p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несложного (мелкого) текущего ремонта конструктивных элементов зданий, чердачных и подвальных помещений, инфраструктурного коммуникационного технического оборудования, мебели;</w:t>
      </w:r>
    </w:p>
    <w:p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 текущего ремонта систем: теплоснабжения; водоснабжения, металлических конструкций зданий и сооружений (по разовым заявкам);</w:t>
      </w:r>
    </w:p>
    <w:p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обслуживания, диагностики и несложного (мелкого) ремонта систем электроснабжения и   электропотребления (по разовым заявкам);</w:t>
      </w:r>
    </w:p>
    <w:p w:rsidR="006269EA" w:rsidRPr="006269EA" w:rsidRDefault="006269EA" w:rsidP="006269EA">
      <w:pPr>
        <w:spacing w:after="0" w:line="240" w:lineRule="auto"/>
        <w:ind w:right="281"/>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эксплуатация автотранспортных средств в целях удовлетворения собственных    производственных и организационных нужд учреждений культуры; </w:t>
      </w:r>
    </w:p>
    <w:p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техническое обслуживание (ТО-1; ТО-2; СО) и несложный текущий ремонт автотранспортных средств;</w:t>
      </w:r>
    </w:p>
    <w:p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заключение и исполнение договоров со специализированными ремонтными организациями (СТО) на: диагностику, техническое обслуживание и ремонт автотранспортных средств; услуг шиномонтажа и автомойки;</w:t>
      </w:r>
    </w:p>
    <w:p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заключение и исполнение договоров и муниципальных контрактов с торгующими организациями на продажу (поставку) запасных частей, горюче-смазочных материалов, технических жидкостей;</w:t>
      </w:r>
    </w:p>
    <w:p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страхование автотранспорта и гражданской ответственности владельца;</w:t>
      </w:r>
    </w:p>
    <w:p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регистрационные действия в ГИБДД;</w:t>
      </w:r>
    </w:p>
    <w:p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организация гаражного хранения автотранспортных средств.</w:t>
      </w:r>
    </w:p>
    <w:p w:rsidR="007066F8" w:rsidRDefault="007066F8"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3.6.2.2. Цели, задачи Подпрограммы 6.</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r w:rsidRPr="006269EA">
        <w:rPr>
          <w:rFonts w:ascii="Times New Roman" w:eastAsia="Times New Roman" w:hAnsi="Times New Roman" w:cs="Times New Roman"/>
          <w:color w:val="000000"/>
          <w:sz w:val="24"/>
          <w:szCs w:val="24"/>
          <w:lang w:eastAsia="ru-RU"/>
        </w:rPr>
        <w:t>Основной целью Подпрограммы 6 является осуществление хозяйственной, эксплуатационной и организационно-контрольной деятельности в целях содействия осуществлению функциональных полномочий организациям культуры, отделу культуры Лукояновского муниципального округа.</w:t>
      </w:r>
    </w:p>
    <w:p w:rsidR="006269EA" w:rsidRPr="006269EA" w:rsidRDefault="006269EA" w:rsidP="006269EA">
      <w:pPr>
        <w:widowControl w:val="0"/>
        <w:autoSpaceDE w:val="0"/>
        <w:autoSpaceDN w:val="0"/>
        <w:adjustRightInd w:val="0"/>
        <w:spacing w:after="0" w:line="240" w:lineRule="auto"/>
        <w:jc w:val="both"/>
        <w:rPr>
          <w:rFonts w:ascii="Times New Roman" w:eastAsia="Arial Unicode MS"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w:t>
      </w:r>
      <w:r w:rsidRPr="006269EA">
        <w:rPr>
          <w:rFonts w:ascii="Times New Roman" w:eastAsia="Arial Unicode MS" w:hAnsi="Times New Roman" w:cs="Times New Roman"/>
          <w:color w:val="000000"/>
          <w:sz w:val="24"/>
          <w:szCs w:val="24"/>
          <w:lang w:eastAsia="ru-RU"/>
        </w:rPr>
        <w:t>Для достижения указанной цели необходимо решение следующих основных задач:</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color w:val="000000"/>
          <w:sz w:val="24"/>
          <w:szCs w:val="24"/>
          <w:lang w:eastAsia="ru-RU"/>
        </w:rPr>
        <w:t>- повышение качества предоставляемых услуг;</w:t>
      </w:r>
    </w:p>
    <w:p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своевременность оказания услуг учреждениям культуры.</w:t>
      </w:r>
    </w:p>
    <w:p w:rsidR="006269EA" w:rsidRPr="006269EA" w:rsidRDefault="006269EA" w:rsidP="006269EA">
      <w:pPr>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Учреждение строит свои отношения с государственными органами, другими предприятиями, учреждениями, организациями и гражданами во всех сферах на основе договоров, соглашений, контрактов. Учреждение свободно в выборе форм и предмета договоров и обязательств, любых других условий взаимоотношений с предприятиями, учреждениями, организациями, которые не противоречат действующему законодательству.</w:t>
      </w:r>
    </w:p>
    <w:p w:rsidR="006269EA" w:rsidRPr="006269EA"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3.6.2.3. Сроки и этапы реализации Подпрограммы 6.</w:t>
      </w:r>
    </w:p>
    <w:p w:rsidR="006269EA" w:rsidRPr="006269EA"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Действие Подпрограммы 6 предусмотрено на 2023-202</w:t>
      </w:r>
      <w:r w:rsidR="00EC663E">
        <w:rPr>
          <w:rFonts w:ascii="Times New Roman" w:eastAsia="Times New Roman" w:hAnsi="Times New Roman" w:cs="Times New Roman"/>
          <w:color w:val="000000"/>
          <w:sz w:val="24"/>
          <w:szCs w:val="24"/>
          <w:lang w:eastAsia="ru-RU"/>
        </w:rPr>
        <w:t>7</w:t>
      </w:r>
      <w:r w:rsidRPr="006269EA">
        <w:rPr>
          <w:rFonts w:ascii="Times New Roman" w:eastAsia="Times New Roman" w:hAnsi="Times New Roman" w:cs="Times New Roman"/>
          <w:color w:val="000000"/>
          <w:sz w:val="24"/>
          <w:szCs w:val="24"/>
          <w:lang w:eastAsia="ru-RU"/>
        </w:rPr>
        <w:t xml:space="preserve"> годы. Подпрограмма 6 реализуется в один этап.</w:t>
      </w:r>
    </w:p>
    <w:p w:rsidR="006269EA" w:rsidRPr="006269EA"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b/>
          <w:bCs/>
          <w:color w:val="000000"/>
          <w:sz w:val="24"/>
          <w:szCs w:val="24"/>
          <w:lang w:val="en-US" w:eastAsia="ru-RU"/>
        </w:rPr>
      </w:pPr>
      <w:r w:rsidRPr="006269EA">
        <w:rPr>
          <w:rFonts w:ascii="Times New Roman" w:eastAsia="Times New Roman" w:hAnsi="Times New Roman" w:cs="Times New Roman"/>
          <w:b/>
          <w:bCs/>
          <w:color w:val="000000"/>
          <w:sz w:val="24"/>
          <w:szCs w:val="24"/>
          <w:lang w:eastAsia="ru-RU"/>
        </w:rPr>
        <w:t>3.6.2.4. Перечень основных мероприятий Подпрограммы 6.</w:t>
      </w:r>
    </w:p>
    <w:p w:rsidR="006269EA" w:rsidRPr="006269EA"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color w:val="000000"/>
          <w:sz w:val="24"/>
          <w:szCs w:val="24"/>
          <w:lang w:eastAsia="ru-RU"/>
        </w:rPr>
      </w:pPr>
    </w:p>
    <w:tbl>
      <w:tblPr>
        <w:tblW w:w="10206" w:type="dxa"/>
        <w:tblInd w:w="84" w:type="dxa"/>
        <w:tblLayout w:type="fixed"/>
        <w:tblCellMar>
          <w:left w:w="84" w:type="dxa"/>
          <w:right w:w="84" w:type="dxa"/>
        </w:tblCellMar>
        <w:tblLook w:val="0000" w:firstRow="0" w:lastRow="0" w:firstColumn="0" w:lastColumn="0" w:noHBand="0" w:noVBand="0"/>
      </w:tblPr>
      <w:tblGrid>
        <w:gridCol w:w="10206"/>
      </w:tblGrid>
      <w:tr w:rsidR="006269EA" w:rsidRPr="006269EA" w:rsidTr="00734AA6">
        <w:tc>
          <w:tcPr>
            <w:tcW w:w="10206" w:type="dxa"/>
          </w:tcPr>
          <w:p w:rsidR="006269EA" w:rsidRPr="006269EA" w:rsidRDefault="006269EA" w:rsidP="006269EA">
            <w:pPr>
              <w:widowControl w:val="0"/>
              <w:autoSpaceDE w:val="0"/>
              <w:autoSpaceDN w:val="0"/>
              <w:adjustRightInd w:val="0"/>
              <w:spacing w:after="0" w:line="240" w:lineRule="auto"/>
              <w:ind w:right="57"/>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Основные мероприятия Подпрограммы 6 отражены в таблице 1 «Перечень основных мероприятий программы» муниципальной программы.</w:t>
            </w:r>
          </w:p>
        </w:tc>
      </w:tr>
    </w:tbl>
    <w:p w:rsidR="006269EA" w:rsidRPr="006269EA"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3.6.2.5. Индикаторы достижения цели и непосредственные результаты реализации Подпрограммы 6.</w:t>
      </w:r>
    </w:p>
    <w:p w:rsidR="006269EA" w:rsidRPr="006269EA" w:rsidRDefault="006269EA" w:rsidP="006269EA">
      <w:pPr>
        <w:widowControl w:val="0"/>
        <w:autoSpaceDE w:val="0"/>
        <w:autoSpaceDN w:val="0"/>
        <w:adjustRightInd w:val="0"/>
        <w:spacing w:after="0" w:line="240" w:lineRule="auto"/>
        <w:ind w:left="2025" w:firstLine="284"/>
        <w:jc w:val="both"/>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Значения индикаторов достижения цели и непосредственных результатов реализации Подпрограммы 6, запланированные по годам, приведены в таблице 2 «Сведения об индикаторах и непосредственных результатах» муниципальной программы.</w:t>
      </w:r>
    </w:p>
    <w:p w:rsidR="006269EA" w:rsidRPr="006269EA"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
          <w:bCs/>
          <w:color w:val="000000"/>
          <w:sz w:val="24"/>
          <w:szCs w:val="24"/>
          <w:lang w:eastAsia="ru-RU"/>
        </w:rPr>
      </w:pPr>
    </w:p>
    <w:p w:rsidR="006269EA" w:rsidRPr="006269EA" w:rsidRDefault="006269EA" w:rsidP="006269EA">
      <w:pPr>
        <w:widowControl w:val="0"/>
        <w:autoSpaceDE w:val="0"/>
        <w:autoSpaceDN w:val="0"/>
        <w:adjustRightInd w:val="0"/>
        <w:spacing w:after="0" w:line="240" w:lineRule="auto"/>
        <w:ind w:firstLine="284"/>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3.6.2.6. Обоснование объема финансовых ресурсов.</w:t>
      </w:r>
    </w:p>
    <w:p w:rsidR="006269EA" w:rsidRPr="006269EA" w:rsidRDefault="006269EA" w:rsidP="006269EA">
      <w:pPr>
        <w:widowControl w:val="0"/>
        <w:autoSpaceDE w:val="0"/>
        <w:autoSpaceDN w:val="0"/>
        <w:adjustRightInd w:val="0"/>
        <w:spacing w:after="0" w:line="240" w:lineRule="auto"/>
        <w:ind w:firstLine="284"/>
        <w:jc w:val="both"/>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 xml:space="preserve">          Ресурсное обеспечение реализации Подпрограммы 6 за счет средств бюджета муниципального округа приведено в таблице 3 «Ресурсное обеспечение реализации программы за счет средств бюджета Лукояновского муниципального округа Нижегородской области»</w:t>
      </w:r>
      <w:r w:rsidRPr="006269EA">
        <w:rPr>
          <w:rFonts w:ascii="Times New Roman" w:eastAsia="Times New Roman" w:hAnsi="Times New Roman" w:cs="Times New Roman"/>
          <w:color w:val="000000"/>
          <w:sz w:val="24"/>
          <w:szCs w:val="24"/>
          <w:lang w:eastAsia="ru-RU"/>
        </w:rPr>
        <w:t xml:space="preserve"> муниципальной программы.</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Прогнозная оценка расходов на реализацию Подпрограммы 6 за счет всех источников приведена в таблице 4 «Прогнозная оценка расходов на реализацию муниципальной программы за счет всех источников» муниципальной программы</w:t>
      </w:r>
      <w:r w:rsidRPr="006269EA">
        <w:rPr>
          <w:rFonts w:ascii="Times New Roman" w:eastAsia="Times New Roman" w:hAnsi="Times New Roman" w:cs="Times New Roman"/>
          <w:bCs/>
          <w:color w:val="000000"/>
          <w:sz w:val="24"/>
          <w:szCs w:val="24"/>
          <w:lang w:eastAsia="ru-RU"/>
        </w:rPr>
        <w:t>.</w:t>
      </w:r>
    </w:p>
    <w:p w:rsidR="006269EA" w:rsidRPr="006269EA" w:rsidRDefault="006269EA" w:rsidP="006269EA">
      <w:pPr>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 xml:space="preserve">3.7. Подпрограмма «Обеспечение реализации муниципальной программы» </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Cs/>
          <w:color w:val="000000"/>
          <w:sz w:val="24"/>
          <w:szCs w:val="24"/>
          <w:lang w:eastAsia="ru-RU"/>
        </w:rPr>
      </w:pPr>
      <w:r w:rsidRPr="006269EA">
        <w:rPr>
          <w:rFonts w:ascii="Times New Roman" w:eastAsia="Times New Roman" w:hAnsi="Times New Roman" w:cs="Times New Roman"/>
          <w:bCs/>
          <w:color w:val="000000"/>
          <w:sz w:val="24"/>
          <w:szCs w:val="24"/>
          <w:lang w:eastAsia="ru-RU"/>
        </w:rPr>
        <w:t xml:space="preserve">  (далее - Подпрограмма 7)</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r w:rsidRPr="006269EA">
        <w:rPr>
          <w:rFonts w:ascii="Times New Roman" w:eastAsia="Times New Roman" w:hAnsi="Times New Roman" w:cs="Times New Roman"/>
          <w:b/>
          <w:bCs/>
          <w:color w:val="000000"/>
          <w:sz w:val="24"/>
          <w:szCs w:val="24"/>
          <w:lang w:eastAsia="ru-RU"/>
        </w:rPr>
        <w:t>3.7.1. Паспорт Подпрограммы 7.</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0" w:type="auto"/>
        <w:tblInd w:w="84" w:type="dxa"/>
        <w:tblLayout w:type="fixed"/>
        <w:tblCellMar>
          <w:left w:w="84" w:type="dxa"/>
          <w:right w:w="84" w:type="dxa"/>
        </w:tblCellMar>
        <w:tblLook w:val="0000" w:firstRow="0" w:lastRow="0" w:firstColumn="0" w:lastColumn="0" w:noHBand="0" w:noVBand="0"/>
      </w:tblPr>
      <w:tblGrid>
        <w:gridCol w:w="2472"/>
        <w:gridCol w:w="7593"/>
      </w:tblGrid>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Муниципальный заказчик-координатор Подпрограммы 7</w:t>
            </w:r>
          </w:p>
        </w:tc>
        <w:tc>
          <w:tcPr>
            <w:tcW w:w="7593"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Отдел культуры администрации Лукояновского муниципального округа Нижегородской области</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Соисполнители подпрограммы 7</w:t>
            </w:r>
          </w:p>
        </w:tc>
        <w:tc>
          <w:tcPr>
            <w:tcW w:w="7593"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Соисполнители отсутствуют </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Цели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Подпрограммы 7</w:t>
            </w:r>
          </w:p>
        </w:tc>
        <w:tc>
          <w:tcPr>
            <w:tcW w:w="7593"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Обеспечение деятельности отдела культуры  администрации Лукояновского муниципального округа Нижегородской области</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Задачи Подпрограммы 7</w:t>
            </w:r>
          </w:p>
        </w:tc>
        <w:tc>
          <w:tcPr>
            <w:tcW w:w="7593"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Повышение доступности и качества оказания муниципальных услуг в сфере культуры;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Обеспечение эффективного исполнения муниципальных функций.</w:t>
            </w:r>
          </w:p>
        </w:tc>
      </w:tr>
      <w:tr w:rsidR="006269EA" w:rsidRPr="006269EA" w:rsidTr="00734AA6">
        <w:tc>
          <w:tcPr>
            <w:tcW w:w="2472"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Этапы и сроки реализации Подпрограммы 7</w:t>
            </w:r>
          </w:p>
        </w:tc>
        <w:tc>
          <w:tcPr>
            <w:tcW w:w="7593" w:type="dxa"/>
            <w:tcBorders>
              <w:top w:val="single" w:sz="2" w:space="0" w:color="auto"/>
              <w:left w:val="single" w:sz="2" w:space="0" w:color="auto"/>
              <w:bottom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7 реализуется в течение 2023-202</w:t>
            </w:r>
            <w:r w:rsidR="00EC663E">
              <w:rPr>
                <w:rFonts w:ascii="Times New Roman" w:eastAsia="Times New Roman" w:hAnsi="Times New Roman" w:cs="Times New Roman"/>
                <w:color w:val="000000"/>
                <w:sz w:val="24"/>
                <w:szCs w:val="24"/>
                <w:lang w:eastAsia="ru-RU"/>
              </w:rPr>
              <w:t>7</w:t>
            </w:r>
            <w:r w:rsidRPr="006269EA">
              <w:rPr>
                <w:rFonts w:ascii="Times New Roman" w:eastAsia="Times New Roman" w:hAnsi="Times New Roman" w:cs="Times New Roman"/>
                <w:color w:val="000000"/>
                <w:sz w:val="24"/>
                <w:szCs w:val="24"/>
                <w:lang w:eastAsia="ru-RU"/>
              </w:rPr>
              <w:t xml:space="preserve"> годов.</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Подпрограмма 7 реализуется в один этап.</w:t>
            </w:r>
          </w:p>
        </w:tc>
      </w:tr>
    </w:tbl>
    <w:p w:rsidR="006269EA" w:rsidRPr="006269EA" w:rsidRDefault="006269EA" w:rsidP="006269EA">
      <w:pPr>
        <w:spacing w:after="0" w:line="240" w:lineRule="auto"/>
        <w:rPr>
          <w:rFonts w:ascii="Times New Roman" w:eastAsia="Times New Roman" w:hAnsi="Times New Roman" w:cs="Times New Roman"/>
          <w:sz w:val="20"/>
          <w:szCs w:val="20"/>
          <w:lang w:eastAsia="ru-RU"/>
        </w:rPr>
      </w:pPr>
    </w:p>
    <w:tbl>
      <w:tblPr>
        <w:tblW w:w="10132" w:type="dxa"/>
        <w:tblInd w:w="84" w:type="dxa"/>
        <w:tblLayout w:type="fixed"/>
        <w:tblCellMar>
          <w:left w:w="84" w:type="dxa"/>
          <w:right w:w="84" w:type="dxa"/>
        </w:tblCellMar>
        <w:tblLook w:val="0000" w:firstRow="0" w:lastRow="0" w:firstColumn="0" w:lastColumn="0" w:noHBand="0" w:noVBand="0"/>
      </w:tblPr>
      <w:tblGrid>
        <w:gridCol w:w="709"/>
        <w:gridCol w:w="1134"/>
        <w:gridCol w:w="1701"/>
        <w:gridCol w:w="569"/>
        <w:gridCol w:w="1132"/>
        <w:gridCol w:w="1985"/>
        <w:gridCol w:w="60"/>
        <w:gridCol w:w="6"/>
        <w:gridCol w:w="1109"/>
        <w:gridCol w:w="526"/>
        <w:gridCol w:w="51"/>
        <w:gridCol w:w="1083"/>
        <w:gridCol w:w="67"/>
      </w:tblGrid>
      <w:tr w:rsidR="006269EA" w:rsidRPr="006269EA" w:rsidTr="00734AA6">
        <w:trPr>
          <w:gridAfter w:val="1"/>
          <w:wAfter w:w="67" w:type="dxa"/>
          <w:trHeight w:val="20"/>
        </w:trPr>
        <w:tc>
          <w:tcPr>
            <w:tcW w:w="10065" w:type="dxa"/>
            <w:gridSpan w:val="1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ind w:firstLine="300"/>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Объемы бюджетных ассигнований подпрограммы за счет средств бюджета муниципального округа</w:t>
            </w:r>
          </w:p>
        </w:tc>
      </w:tr>
      <w:tr w:rsidR="006269EA" w:rsidRPr="006269EA" w:rsidTr="00734AA6">
        <w:trPr>
          <w:gridAfter w:val="1"/>
          <w:wAfter w:w="67" w:type="dxa"/>
          <w:trHeight w:val="20"/>
        </w:trPr>
        <w:tc>
          <w:tcPr>
            <w:tcW w:w="10065" w:type="dxa"/>
            <w:gridSpan w:val="12"/>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Объем финансирования по годам (тыс. руб.)</w:t>
            </w:r>
          </w:p>
        </w:tc>
      </w:tr>
      <w:tr w:rsidR="006269EA" w:rsidRPr="006269EA" w:rsidTr="00EC663E">
        <w:trPr>
          <w:gridAfter w:val="1"/>
          <w:wAfter w:w="67" w:type="dxa"/>
          <w:trHeight w:val="20"/>
        </w:trPr>
        <w:tc>
          <w:tcPr>
            <w:tcW w:w="1843" w:type="dxa"/>
            <w:gridSpan w:val="2"/>
            <w:tcBorders>
              <w:top w:val="single" w:sz="2" w:space="0" w:color="auto"/>
              <w:left w:val="single" w:sz="2" w:space="0" w:color="auto"/>
              <w:right w:val="single" w:sz="2"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2023 год</w:t>
            </w:r>
          </w:p>
        </w:tc>
        <w:tc>
          <w:tcPr>
            <w:tcW w:w="1701" w:type="dxa"/>
            <w:tcBorders>
              <w:top w:val="single" w:sz="2" w:space="0" w:color="auto"/>
              <w:left w:val="single" w:sz="2" w:space="0" w:color="auto"/>
              <w:right w:val="single" w:sz="2" w:space="0" w:color="auto"/>
            </w:tcBorders>
          </w:tcPr>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r w:rsidRPr="006269EA">
              <w:rPr>
                <w:rFonts w:ascii="Times New Roman" w:eastAsia="Times New Roman" w:hAnsi="Times New Roman" w:cs="Times New Roman"/>
                <w:bCs/>
                <w:sz w:val="24"/>
                <w:szCs w:val="24"/>
                <w:lang w:eastAsia="ru-RU"/>
              </w:rPr>
              <w:t>2024 год</w:t>
            </w:r>
          </w:p>
          <w:p w:rsidR="006269EA" w:rsidRPr="006269EA" w:rsidRDefault="006269EA" w:rsidP="006269EA">
            <w:pPr>
              <w:autoSpaceDE w:val="0"/>
              <w:autoSpaceDN w:val="0"/>
              <w:adjustRightInd w:val="0"/>
              <w:spacing w:after="0" w:line="240" w:lineRule="auto"/>
              <w:jc w:val="center"/>
              <w:rPr>
                <w:rFonts w:ascii="Times New Roman" w:eastAsia="Times New Roman" w:hAnsi="Times New Roman" w:cs="Times New Roman"/>
                <w:bCs/>
                <w:sz w:val="24"/>
                <w:szCs w:val="24"/>
                <w:lang w:eastAsia="ru-RU"/>
              </w:rPr>
            </w:pPr>
          </w:p>
        </w:tc>
        <w:tc>
          <w:tcPr>
            <w:tcW w:w="1701" w:type="dxa"/>
            <w:gridSpan w:val="2"/>
            <w:tcBorders>
              <w:top w:val="single" w:sz="2" w:space="0" w:color="auto"/>
              <w:left w:val="single" w:sz="2" w:space="0" w:color="auto"/>
              <w:right w:val="single" w:sz="4"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bCs/>
                <w:sz w:val="24"/>
                <w:szCs w:val="24"/>
                <w:lang w:eastAsia="ru-RU"/>
              </w:rPr>
              <w:t>2025 год</w:t>
            </w:r>
          </w:p>
        </w:tc>
        <w:tc>
          <w:tcPr>
            <w:tcW w:w="3160" w:type="dxa"/>
            <w:gridSpan w:val="4"/>
            <w:tcBorders>
              <w:top w:val="single" w:sz="2" w:space="0" w:color="auto"/>
              <w:left w:val="single" w:sz="4" w:space="0" w:color="auto"/>
              <w:right w:val="single" w:sz="2" w:space="0" w:color="auto"/>
            </w:tcBorders>
          </w:tcPr>
          <w:p w:rsidR="006269EA" w:rsidRPr="006269EA" w:rsidRDefault="00367B83" w:rsidP="00EC663E">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simplePos x="0" y="0"/>
                      <wp:positionH relativeFrom="column">
                        <wp:posOffset>972820</wp:posOffset>
                      </wp:positionH>
                      <wp:positionV relativeFrom="paragraph">
                        <wp:posOffset>20320</wp:posOffset>
                      </wp:positionV>
                      <wp:extent cx="9525" cy="685800"/>
                      <wp:effectExtent l="0" t="0" r="9525" b="0"/>
                      <wp:wrapNone/>
                      <wp:docPr id="8" name="Прямая соединительная линия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9525" cy="6858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83DDCA" id="Прямая соединительная линия 8"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6.6pt,1.6pt" to="77.35pt,5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" strokecolor="black [3200]" strokeweight=".5pt">
                      <v:stroke joinstyle="miter"/>
                      <o:lock v:ext="edit" shapetype="f"/>
                    </v:line>
                  </w:pict>
                </mc:Fallback>
              </mc:AlternateContent>
            </w:r>
            <w:r w:rsidR="006269EA" w:rsidRPr="006269EA">
              <w:rPr>
                <w:rFonts w:ascii="Times New Roman" w:eastAsia="Times New Roman" w:hAnsi="Times New Roman" w:cs="Times New Roman"/>
                <w:sz w:val="24"/>
                <w:szCs w:val="24"/>
                <w:lang w:eastAsia="ru-RU"/>
              </w:rPr>
              <w:t>2026 год</w:t>
            </w:r>
            <w:r w:rsidR="00EC663E">
              <w:rPr>
                <w:rFonts w:ascii="Times New Roman" w:eastAsia="Times New Roman" w:hAnsi="Times New Roman" w:cs="Times New Roman"/>
                <w:sz w:val="24"/>
                <w:szCs w:val="24"/>
                <w:lang w:eastAsia="ru-RU"/>
              </w:rPr>
              <w:t xml:space="preserve">                2027 год</w:t>
            </w:r>
          </w:p>
        </w:tc>
        <w:tc>
          <w:tcPr>
            <w:tcW w:w="1660" w:type="dxa"/>
            <w:gridSpan w:val="3"/>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Всего за период реализации</w:t>
            </w:r>
          </w:p>
        </w:tc>
      </w:tr>
      <w:tr w:rsidR="006269EA" w:rsidRPr="006269EA" w:rsidTr="00EC663E">
        <w:trPr>
          <w:gridAfter w:val="1"/>
          <w:wAfter w:w="67" w:type="dxa"/>
          <w:trHeight w:val="20"/>
        </w:trPr>
        <w:tc>
          <w:tcPr>
            <w:tcW w:w="1843" w:type="dxa"/>
            <w:gridSpan w:val="2"/>
            <w:tcBorders>
              <w:top w:val="single" w:sz="2" w:space="0" w:color="auto"/>
              <w:left w:val="single" w:sz="2" w:space="0" w:color="auto"/>
              <w:bottom w:val="single" w:sz="4"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w:t>
            </w:r>
            <w:r w:rsidR="008B0AE6">
              <w:rPr>
                <w:rFonts w:ascii="Times New Roman" w:eastAsia="Times New Roman" w:hAnsi="Times New Roman" w:cs="Times New Roman"/>
                <w:sz w:val="24"/>
                <w:szCs w:val="24"/>
                <w:lang w:eastAsia="ru-RU"/>
              </w:rPr>
              <w:t>798</w:t>
            </w:r>
            <w:r w:rsidRPr="006269EA">
              <w:rPr>
                <w:rFonts w:ascii="Times New Roman" w:eastAsia="Times New Roman" w:hAnsi="Times New Roman" w:cs="Times New Roman"/>
                <w:sz w:val="24"/>
                <w:szCs w:val="24"/>
                <w:lang w:eastAsia="ru-RU"/>
              </w:rPr>
              <w:t>,8</w:t>
            </w:r>
          </w:p>
        </w:tc>
        <w:tc>
          <w:tcPr>
            <w:tcW w:w="1701" w:type="dxa"/>
            <w:tcBorders>
              <w:top w:val="single" w:sz="2" w:space="0" w:color="auto"/>
              <w:left w:val="single" w:sz="2" w:space="0" w:color="auto"/>
              <w:bottom w:val="single" w:sz="4" w:space="0" w:color="auto"/>
              <w:right w:val="single" w:sz="2" w:space="0" w:color="auto"/>
            </w:tcBorders>
          </w:tcPr>
          <w:p w:rsidR="006269EA" w:rsidRPr="00D0623C" w:rsidRDefault="00617BD2" w:rsidP="00FB1944">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w:t>
            </w:r>
            <w:r w:rsidR="00FB1944" w:rsidRPr="00D0623C">
              <w:rPr>
                <w:rFonts w:ascii="Times New Roman" w:eastAsia="Times New Roman" w:hAnsi="Times New Roman" w:cs="Times New Roman"/>
                <w:sz w:val="24"/>
                <w:szCs w:val="24"/>
                <w:lang w:eastAsia="ru-RU"/>
              </w:rPr>
              <w:t>0</w:t>
            </w:r>
            <w:r w:rsidRPr="00D0623C">
              <w:rPr>
                <w:rFonts w:ascii="Times New Roman" w:eastAsia="Times New Roman" w:hAnsi="Times New Roman" w:cs="Times New Roman"/>
                <w:sz w:val="24"/>
                <w:szCs w:val="24"/>
                <w:lang w:eastAsia="ru-RU"/>
              </w:rPr>
              <w:t>71,3</w:t>
            </w:r>
          </w:p>
        </w:tc>
        <w:tc>
          <w:tcPr>
            <w:tcW w:w="1701" w:type="dxa"/>
            <w:gridSpan w:val="2"/>
            <w:tcBorders>
              <w:top w:val="single" w:sz="2" w:space="0" w:color="auto"/>
              <w:left w:val="single" w:sz="2" w:space="0" w:color="auto"/>
              <w:bottom w:val="single" w:sz="4" w:space="0" w:color="auto"/>
              <w:right w:val="single" w:sz="4" w:space="0" w:color="auto"/>
            </w:tcBorders>
          </w:tcPr>
          <w:p w:rsidR="006269EA" w:rsidRPr="00D0623C" w:rsidRDefault="00617BD2" w:rsidP="006269EA">
            <w:pPr>
              <w:tabs>
                <w:tab w:val="left" w:pos="3273"/>
              </w:tabs>
              <w:spacing w:after="0" w:line="240" w:lineRule="auto"/>
              <w:jc w:val="center"/>
              <w:rPr>
                <w:rFonts w:ascii="Times New Roman" w:eastAsia="Times New Roman" w:hAnsi="Times New Roman" w:cs="Times New Roman"/>
                <w:sz w:val="24"/>
                <w:szCs w:val="24"/>
                <w:lang w:eastAsia="ru-RU"/>
              </w:rPr>
            </w:pPr>
            <w:r w:rsidRPr="00D0623C">
              <w:rPr>
                <w:rFonts w:ascii="Times New Roman" w:eastAsia="Times New Roman" w:hAnsi="Times New Roman" w:cs="Times New Roman"/>
                <w:sz w:val="24"/>
                <w:szCs w:val="24"/>
                <w:lang w:eastAsia="ru-RU"/>
              </w:rPr>
              <w:t>4247,3</w:t>
            </w:r>
          </w:p>
        </w:tc>
        <w:tc>
          <w:tcPr>
            <w:tcW w:w="3160" w:type="dxa"/>
            <w:gridSpan w:val="4"/>
            <w:tcBorders>
              <w:top w:val="single" w:sz="2" w:space="0" w:color="auto"/>
              <w:left w:val="single" w:sz="4" w:space="0" w:color="auto"/>
              <w:bottom w:val="single" w:sz="4" w:space="0" w:color="auto"/>
              <w:right w:val="single" w:sz="2" w:space="0" w:color="auto"/>
            </w:tcBorders>
          </w:tcPr>
          <w:p w:rsidR="006269EA" w:rsidRPr="00D0623C" w:rsidRDefault="00EC663E" w:rsidP="002618D5">
            <w:pPr>
              <w:tabs>
                <w:tab w:val="left" w:pos="2130"/>
              </w:tabs>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17BD2" w:rsidRPr="00D0623C">
              <w:rPr>
                <w:rFonts w:ascii="Times New Roman" w:eastAsia="Times New Roman" w:hAnsi="Times New Roman" w:cs="Times New Roman"/>
                <w:sz w:val="24"/>
                <w:szCs w:val="24"/>
                <w:lang w:eastAsia="ru-RU"/>
              </w:rPr>
              <w:t>4247,3</w:t>
            </w:r>
            <w:r w:rsidR="002618D5">
              <w:rPr>
                <w:rFonts w:ascii="Times New Roman" w:eastAsia="Times New Roman" w:hAnsi="Times New Roman" w:cs="Times New Roman"/>
                <w:sz w:val="24"/>
                <w:szCs w:val="24"/>
                <w:lang w:eastAsia="ru-RU"/>
              </w:rPr>
              <w:tab/>
              <w:t>4247,3</w:t>
            </w:r>
          </w:p>
        </w:tc>
        <w:tc>
          <w:tcPr>
            <w:tcW w:w="1660" w:type="dxa"/>
            <w:gridSpan w:val="3"/>
            <w:tcBorders>
              <w:top w:val="single" w:sz="2" w:space="0" w:color="auto"/>
              <w:left w:val="single" w:sz="2" w:space="0" w:color="auto"/>
              <w:bottom w:val="single" w:sz="4" w:space="0" w:color="auto"/>
              <w:right w:val="single" w:sz="2" w:space="0" w:color="auto"/>
            </w:tcBorders>
          </w:tcPr>
          <w:p w:rsidR="006269EA" w:rsidRPr="00D0623C" w:rsidRDefault="002618D5" w:rsidP="00FB1944">
            <w:pPr>
              <w:tabs>
                <w:tab w:val="left" w:pos="3273"/>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19612,0</w:t>
            </w:r>
          </w:p>
        </w:tc>
      </w:tr>
      <w:tr w:rsidR="006269EA" w:rsidRPr="006269EA" w:rsidTr="00734AA6">
        <w:trPr>
          <w:trHeight w:val="20"/>
        </w:trPr>
        <w:tc>
          <w:tcPr>
            <w:tcW w:w="709" w:type="dxa"/>
          </w:tcPr>
          <w:p w:rsidR="006269EA" w:rsidRPr="006269EA" w:rsidRDefault="006269EA" w:rsidP="006269EA">
            <w:pPr>
              <w:widowControl w:val="0"/>
              <w:autoSpaceDE w:val="0"/>
              <w:autoSpaceDN w:val="0"/>
              <w:adjustRightInd w:val="0"/>
              <w:spacing w:after="0" w:line="240" w:lineRule="auto"/>
              <w:rPr>
                <w:rFonts w:ascii="Times New Roman" w:eastAsia="Times New Roman" w:hAnsi="Times New Roman" w:cs="Times New Roman"/>
                <w:color w:val="000000"/>
                <w:sz w:val="24"/>
                <w:szCs w:val="24"/>
                <w:lang w:eastAsia="ru-RU"/>
              </w:rPr>
            </w:pPr>
          </w:p>
        </w:tc>
        <w:tc>
          <w:tcPr>
            <w:tcW w:w="3404" w:type="dxa"/>
            <w:gridSpan w:val="3"/>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3117" w:type="dxa"/>
            <w:gridSpan w:val="2"/>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752" w:type="dxa"/>
            <w:gridSpan w:val="5"/>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c>
          <w:tcPr>
            <w:tcW w:w="1150" w:type="dxa"/>
            <w:gridSpan w:val="2"/>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rsidTr="00734AA6">
        <w:trPr>
          <w:gridAfter w:val="1"/>
          <w:wAfter w:w="67" w:type="dxa"/>
          <w:trHeight w:val="20"/>
        </w:trPr>
        <w:tc>
          <w:tcPr>
            <w:tcW w:w="10065" w:type="dxa"/>
            <w:gridSpan w:val="12"/>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Индикаторы достижения цели и показатели непосредственных результатов</w:t>
            </w:r>
          </w:p>
        </w:tc>
      </w:tr>
      <w:tr w:rsidR="006269EA" w:rsidRPr="006269EA" w:rsidTr="00734AA6">
        <w:trPr>
          <w:gridAfter w:val="1"/>
          <w:wAfter w:w="67" w:type="dxa"/>
          <w:trHeight w:val="20"/>
        </w:trPr>
        <w:tc>
          <w:tcPr>
            <w:tcW w:w="709" w:type="dxa"/>
            <w:tcBorders>
              <w:top w:val="single" w:sz="2" w:space="0" w:color="auto"/>
              <w:left w:val="single" w:sz="2"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п/п</w:t>
            </w:r>
          </w:p>
        </w:tc>
        <w:tc>
          <w:tcPr>
            <w:tcW w:w="6521" w:type="dxa"/>
            <w:gridSpan w:val="5"/>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Наименование индикатора/непосредственного результата</w:t>
            </w:r>
          </w:p>
        </w:tc>
        <w:tc>
          <w:tcPr>
            <w:tcW w:w="1701" w:type="dxa"/>
            <w:gridSpan w:val="4"/>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Единица измерения</w:t>
            </w:r>
          </w:p>
        </w:tc>
        <w:tc>
          <w:tcPr>
            <w:tcW w:w="1134" w:type="dxa"/>
            <w:gridSpan w:val="2"/>
            <w:tcBorders>
              <w:top w:val="single" w:sz="2" w:space="0" w:color="auto"/>
              <w:left w:val="single" w:sz="2" w:space="0" w:color="auto"/>
              <w:right w:val="single" w:sz="2" w:space="0" w:color="auto"/>
            </w:tcBorders>
          </w:tcPr>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202</w:t>
            </w:r>
            <w:r w:rsidR="00EC663E">
              <w:rPr>
                <w:rFonts w:ascii="Times New Roman" w:eastAsia="Times New Roman" w:hAnsi="Times New Roman" w:cs="Times New Roman"/>
                <w:sz w:val="24"/>
                <w:szCs w:val="24"/>
                <w:lang w:eastAsia="ru-RU"/>
              </w:rPr>
              <w:t>7</w:t>
            </w:r>
            <w:r w:rsidRPr="006269EA">
              <w:rPr>
                <w:rFonts w:ascii="Times New Roman" w:eastAsia="Times New Roman" w:hAnsi="Times New Roman" w:cs="Times New Roman"/>
                <w:sz w:val="24"/>
                <w:szCs w:val="24"/>
                <w:lang w:eastAsia="ru-RU"/>
              </w:rPr>
              <w:t xml:space="preserve"> год</w:t>
            </w:r>
          </w:p>
          <w:p w:rsidR="006269EA" w:rsidRPr="006269EA" w:rsidRDefault="006269EA" w:rsidP="006269EA">
            <w:pPr>
              <w:tabs>
                <w:tab w:val="left" w:pos="3273"/>
              </w:tabs>
              <w:spacing w:after="0" w:line="240" w:lineRule="auto"/>
              <w:jc w:val="center"/>
              <w:rPr>
                <w:rFonts w:ascii="Times New Roman" w:eastAsia="Times New Roman" w:hAnsi="Times New Roman" w:cs="Times New Roman"/>
                <w:sz w:val="24"/>
                <w:szCs w:val="24"/>
                <w:lang w:eastAsia="ru-RU"/>
              </w:rPr>
            </w:pPr>
          </w:p>
        </w:tc>
      </w:tr>
      <w:tr w:rsidR="006269EA" w:rsidRPr="006269EA" w:rsidTr="00734AA6">
        <w:trPr>
          <w:gridAfter w:val="1"/>
          <w:wAfter w:w="67" w:type="dxa"/>
          <w:trHeight w:val="20"/>
        </w:trPr>
        <w:tc>
          <w:tcPr>
            <w:tcW w:w="10065"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sz w:val="24"/>
                <w:szCs w:val="24"/>
                <w:lang w:eastAsia="ru-RU"/>
              </w:rPr>
              <w:t>Индикаторы</w:t>
            </w:r>
          </w:p>
        </w:tc>
      </w:tr>
      <w:tr w:rsidR="006269EA" w:rsidRPr="006269EA" w:rsidTr="00734AA6">
        <w:trPr>
          <w:gridAfter w:val="1"/>
          <w:wAfter w:w="67" w:type="dxa"/>
          <w:trHeight w:val="20"/>
        </w:trPr>
        <w:tc>
          <w:tcPr>
            <w:tcW w:w="709" w:type="dxa"/>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581" w:type="dxa"/>
            <w:gridSpan w:val="6"/>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Осуществление контроля за качеством муниципальной услуги в сфере культуры в подведомственных учреждениях</w:t>
            </w:r>
          </w:p>
        </w:tc>
        <w:tc>
          <w:tcPr>
            <w:tcW w:w="1641" w:type="dxa"/>
            <w:gridSpan w:val="3"/>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учр.</w:t>
            </w:r>
          </w:p>
        </w:tc>
        <w:tc>
          <w:tcPr>
            <w:tcW w:w="1134"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51</w:t>
            </w:r>
          </w:p>
        </w:tc>
      </w:tr>
      <w:tr w:rsidR="006269EA" w:rsidRPr="006269EA" w:rsidTr="00734AA6">
        <w:trPr>
          <w:gridAfter w:val="1"/>
          <w:wAfter w:w="67" w:type="dxa"/>
          <w:trHeight w:val="20"/>
        </w:trPr>
        <w:tc>
          <w:tcPr>
            <w:tcW w:w="10065" w:type="dxa"/>
            <w:gridSpan w:val="12"/>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Непосредственный результат</w:t>
            </w:r>
          </w:p>
        </w:tc>
      </w:tr>
      <w:tr w:rsidR="006269EA" w:rsidRPr="006269EA" w:rsidTr="00734AA6">
        <w:trPr>
          <w:gridAfter w:val="1"/>
          <w:wAfter w:w="67" w:type="dxa"/>
          <w:trHeight w:val="20"/>
        </w:trPr>
        <w:tc>
          <w:tcPr>
            <w:tcW w:w="709" w:type="dxa"/>
            <w:tcBorders>
              <w:top w:val="single" w:sz="2" w:space="0" w:color="auto"/>
              <w:left w:val="single" w:sz="2" w:space="0" w:color="auto"/>
              <w:bottom w:val="single" w:sz="4" w:space="0" w:color="auto"/>
              <w:right w:val="single" w:sz="2" w:space="0" w:color="auto"/>
            </w:tcBorders>
          </w:tcPr>
          <w:p w:rsidR="006269EA" w:rsidRPr="006269EA" w:rsidRDefault="006269EA" w:rsidP="006269EA">
            <w:pPr>
              <w:spacing w:after="0" w:line="240" w:lineRule="auto"/>
              <w:jc w:val="center"/>
              <w:rPr>
                <w:rFonts w:ascii="Times New Roman" w:eastAsia="Times New Roman" w:hAnsi="Times New Roman" w:cs="Times New Roman"/>
                <w:sz w:val="24"/>
                <w:szCs w:val="24"/>
                <w:lang w:eastAsia="ru-RU"/>
              </w:rPr>
            </w:pPr>
            <w:r w:rsidRPr="006269EA">
              <w:rPr>
                <w:rFonts w:ascii="Times New Roman" w:eastAsia="Times New Roman" w:hAnsi="Times New Roman" w:cs="Times New Roman"/>
                <w:sz w:val="24"/>
                <w:szCs w:val="24"/>
                <w:lang w:eastAsia="ru-RU"/>
              </w:rPr>
              <w:t>1</w:t>
            </w:r>
          </w:p>
        </w:tc>
        <w:tc>
          <w:tcPr>
            <w:tcW w:w="6587" w:type="dxa"/>
            <w:gridSpan w:val="7"/>
            <w:tcBorders>
              <w:top w:val="single" w:sz="2" w:space="0" w:color="auto"/>
              <w:left w:val="single" w:sz="2" w:space="0" w:color="auto"/>
              <w:bottom w:val="single" w:sz="4" w:space="0" w:color="auto"/>
              <w:right w:val="single" w:sz="2" w:space="0" w:color="auto"/>
            </w:tcBorders>
          </w:tcPr>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Обеспечение выполнения плана мероприятий («дорожной карты») «Изменения в отраслях социальной сферы, направленные на повышение эффективности сферы культуры в Нижегородской области», утвержденного распоряжением Правительства Нижегородской области от 28 февраля 2013 года № 428-р</w:t>
            </w:r>
          </w:p>
        </w:tc>
        <w:tc>
          <w:tcPr>
            <w:tcW w:w="1635"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w:t>
            </w:r>
          </w:p>
        </w:tc>
        <w:tc>
          <w:tcPr>
            <w:tcW w:w="1134" w:type="dxa"/>
            <w:gridSpan w:val="2"/>
            <w:tcBorders>
              <w:top w:val="single" w:sz="2" w:space="0" w:color="auto"/>
              <w:left w:val="single" w:sz="2" w:space="0" w:color="auto"/>
              <w:bottom w:val="single" w:sz="4" w:space="0" w:color="auto"/>
              <w:right w:val="single" w:sz="2" w:space="0" w:color="auto"/>
            </w:tcBorders>
            <w:vAlign w:val="center"/>
          </w:tcPr>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100</w:t>
            </w:r>
          </w:p>
        </w:tc>
      </w:tr>
    </w:tbl>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Подпрограмма 7 содержит расходы на обеспечение деятельности отдела культуры администрации Лукояновского муниципального округа Нижегородской области.</w:t>
      </w:r>
    </w:p>
    <w:p w:rsidR="003C242E" w:rsidRDefault="003C242E"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Таблица 5. Аналитическое распределение средств бюджета муниципального округа подпрограммы «Обеспечение реализации муниципальной программы»</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b/>
          <w:bCs/>
          <w:color w:val="000000"/>
          <w:sz w:val="24"/>
          <w:szCs w:val="24"/>
          <w:lang w:eastAsia="ru-RU"/>
        </w:rPr>
      </w:pPr>
    </w:p>
    <w:tbl>
      <w:tblPr>
        <w:tblW w:w="11225" w:type="dxa"/>
        <w:jc w:val="center"/>
        <w:tblLayout w:type="fixed"/>
        <w:tblCellMar>
          <w:left w:w="70" w:type="dxa"/>
          <w:right w:w="70" w:type="dxa"/>
        </w:tblCellMar>
        <w:tblLook w:val="0000" w:firstRow="0" w:lastRow="0" w:firstColumn="0" w:lastColumn="0" w:noHBand="0" w:noVBand="0"/>
      </w:tblPr>
      <w:tblGrid>
        <w:gridCol w:w="1160"/>
        <w:gridCol w:w="2126"/>
        <w:gridCol w:w="709"/>
        <w:gridCol w:w="708"/>
        <w:gridCol w:w="709"/>
        <w:gridCol w:w="709"/>
        <w:gridCol w:w="992"/>
        <w:gridCol w:w="992"/>
        <w:gridCol w:w="1134"/>
        <w:gridCol w:w="993"/>
        <w:gridCol w:w="993"/>
      </w:tblGrid>
      <w:tr w:rsidR="00EC663E" w:rsidRPr="006269EA" w:rsidTr="002618D5">
        <w:trPr>
          <w:cantSplit/>
          <w:trHeight w:val="360"/>
          <w:jc w:val="center"/>
        </w:trPr>
        <w:tc>
          <w:tcPr>
            <w:tcW w:w="1160" w:type="dxa"/>
            <w:vMerge w:val="restart"/>
            <w:tcBorders>
              <w:top w:val="single" w:sz="6" w:space="0" w:color="auto"/>
              <w:left w:val="single" w:sz="6" w:space="0" w:color="auto"/>
              <w:bottom w:val="nil"/>
              <w:right w:val="single" w:sz="6" w:space="0" w:color="auto"/>
            </w:tcBorders>
          </w:tcPr>
          <w:p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Статус</w:t>
            </w:r>
          </w:p>
        </w:tc>
        <w:tc>
          <w:tcPr>
            <w:tcW w:w="2126" w:type="dxa"/>
            <w:vMerge w:val="restart"/>
            <w:tcBorders>
              <w:top w:val="single" w:sz="6" w:space="0" w:color="auto"/>
              <w:left w:val="single" w:sz="6" w:space="0" w:color="auto"/>
              <w:bottom w:val="nil"/>
              <w:right w:val="single" w:sz="6" w:space="0" w:color="auto"/>
            </w:tcBorders>
          </w:tcPr>
          <w:p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Наименование муниципальной программы</w:t>
            </w:r>
          </w:p>
        </w:tc>
        <w:tc>
          <w:tcPr>
            <w:tcW w:w="2835" w:type="dxa"/>
            <w:gridSpan w:val="4"/>
            <w:tcBorders>
              <w:top w:val="single" w:sz="6" w:space="0" w:color="auto"/>
              <w:left w:val="single" w:sz="6" w:space="0" w:color="auto"/>
              <w:bottom w:val="single" w:sz="6" w:space="0" w:color="auto"/>
              <w:right w:val="single" w:sz="6" w:space="0" w:color="auto"/>
            </w:tcBorders>
          </w:tcPr>
          <w:p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Код бюджетной классификации</w:t>
            </w:r>
          </w:p>
        </w:tc>
        <w:tc>
          <w:tcPr>
            <w:tcW w:w="5104" w:type="dxa"/>
            <w:gridSpan w:val="5"/>
            <w:tcBorders>
              <w:top w:val="single" w:sz="6" w:space="0" w:color="auto"/>
              <w:left w:val="single" w:sz="6" w:space="0" w:color="auto"/>
              <w:bottom w:val="single" w:sz="6" w:space="0" w:color="auto"/>
              <w:right w:val="single" w:sz="6" w:space="0" w:color="auto"/>
            </w:tcBorders>
          </w:tcPr>
          <w:p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Расходы (тыс. руб.)</w:t>
            </w:r>
          </w:p>
        </w:tc>
      </w:tr>
      <w:tr w:rsidR="00EC663E" w:rsidRPr="006269EA" w:rsidTr="00EC663E">
        <w:trPr>
          <w:cantSplit/>
          <w:trHeight w:val="600"/>
          <w:jc w:val="center"/>
        </w:trPr>
        <w:tc>
          <w:tcPr>
            <w:tcW w:w="1160" w:type="dxa"/>
            <w:vMerge/>
            <w:tcBorders>
              <w:top w:val="nil"/>
              <w:left w:val="single" w:sz="6" w:space="0" w:color="auto"/>
              <w:bottom w:val="single" w:sz="6" w:space="0" w:color="auto"/>
              <w:right w:val="single" w:sz="6" w:space="0" w:color="auto"/>
            </w:tcBorders>
          </w:tcPr>
          <w:p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p>
        </w:tc>
        <w:tc>
          <w:tcPr>
            <w:tcW w:w="2126" w:type="dxa"/>
            <w:vMerge/>
            <w:tcBorders>
              <w:top w:val="nil"/>
              <w:left w:val="single" w:sz="6" w:space="0" w:color="auto"/>
              <w:bottom w:val="single" w:sz="6" w:space="0" w:color="auto"/>
              <w:right w:val="single" w:sz="6" w:space="0" w:color="auto"/>
            </w:tcBorders>
          </w:tcPr>
          <w:p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tcPr>
          <w:p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ГРБС</w:t>
            </w:r>
          </w:p>
        </w:tc>
        <w:tc>
          <w:tcPr>
            <w:tcW w:w="708" w:type="dxa"/>
            <w:tcBorders>
              <w:top w:val="single" w:sz="6" w:space="0" w:color="auto"/>
              <w:left w:val="single" w:sz="6" w:space="0" w:color="auto"/>
              <w:bottom w:val="single" w:sz="6" w:space="0" w:color="auto"/>
              <w:right w:val="single" w:sz="6" w:space="0" w:color="auto"/>
            </w:tcBorders>
          </w:tcPr>
          <w:p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РзПр</w:t>
            </w:r>
          </w:p>
        </w:tc>
        <w:tc>
          <w:tcPr>
            <w:tcW w:w="709" w:type="dxa"/>
            <w:tcBorders>
              <w:top w:val="single" w:sz="6" w:space="0" w:color="auto"/>
              <w:left w:val="single" w:sz="6" w:space="0" w:color="auto"/>
              <w:bottom w:val="single" w:sz="6" w:space="0" w:color="auto"/>
              <w:right w:val="single" w:sz="6" w:space="0" w:color="auto"/>
            </w:tcBorders>
          </w:tcPr>
          <w:p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ЦСР</w:t>
            </w:r>
          </w:p>
        </w:tc>
        <w:tc>
          <w:tcPr>
            <w:tcW w:w="709" w:type="dxa"/>
            <w:tcBorders>
              <w:top w:val="single" w:sz="6" w:space="0" w:color="auto"/>
              <w:left w:val="single" w:sz="6" w:space="0" w:color="auto"/>
              <w:bottom w:val="single" w:sz="6" w:space="0" w:color="auto"/>
              <w:right w:val="single" w:sz="6" w:space="0" w:color="auto"/>
            </w:tcBorders>
          </w:tcPr>
          <w:p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ВР</w:t>
            </w:r>
          </w:p>
        </w:tc>
        <w:tc>
          <w:tcPr>
            <w:tcW w:w="992" w:type="dxa"/>
            <w:tcBorders>
              <w:top w:val="single" w:sz="6" w:space="0" w:color="auto"/>
              <w:left w:val="single" w:sz="6" w:space="0" w:color="auto"/>
              <w:bottom w:val="single" w:sz="6" w:space="0" w:color="auto"/>
              <w:right w:val="single" w:sz="6" w:space="0" w:color="auto"/>
            </w:tcBorders>
          </w:tcPr>
          <w:p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2023 год</w:t>
            </w:r>
          </w:p>
        </w:tc>
        <w:tc>
          <w:tcPr>
            <w:tcW w:w="992" w:type="dxa"/>
            <w:tcBorders>
              <w:top w:val="single" w:sz="6" w:space="0" w:color="auto"/>
              <w:left w:val="single" w:sz="6" w:space="0" w:color="auto"/>
              <w:bottom w:val="single" w:sz="6" w:space="0" w:color="auto"/>
              <w:right w:val="single" w:sz="6" w:space="0" w:color="auto"/>
            </w:tcBorders>
          </w:tcPr>
          <w:p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2024 год</w:t>
            </w:r>
          </w:p>
        </w:tc>
        <w:tc>
          <w:tcPr>
            <w:tcW w:w="1134" w:type="dxa"/>
            <w:tcBorders>
              <w:top w:val="single" w:sz="6" w:space="0" w:color="auto"/>
              <w:left w:val="single" w:sz="6" w:space="0" w:color="auto"/>
              <w:bottom w:val="single" w:sz="6" w:space="0" w:color="auto"/>
              <w:right w:val="single" w:sz="6" w:space="0" w:color="auto"/>
            </w:tcBorders>
          </w:tcPr>
          <w:p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2025 год</w:t>
            </w:r>
          </w:p>
        </w:tc>
        <w:tc>
          <w:tcPr>
            <w:tcW w:w="993" w:type="dxa"/>
            <w:tcBorders>
              <w:top w:val="single" w:sz="6" w:space="0" w:color="auto"/>
              <w:left w:val="single" w:sz="6" w:space="0" w:color="auto"/>
              <w:bottom w:val="single" w:sz="6" w:space="0" w:color="auto"/>
              <w:right w:val="single" w:sz="6" w:space="0" w:color="auto"/>
            </w:tcBorders>
          </w:tcPr>
          <w:p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2026 год</w:t>
            </w:r>
          </w:p>
        </w:tc>
        <w:tc>
          <w:tcPr>
            <w:tcW w:w="993" w:type="dxa"/>
            <w:tcBorders>
              <w:top w:val="single" w:sz="6" w:space="0" w:color="auto"/>
              <w:left w:val="single" w:sz="6" w:space="0" w:color="auto"/>
              <w:bottom w:val="single" w:sz="6" w:space="0" w:color="auto"/>
              <w:right w:val="single" w:sz="6" w:space="0" w:color="auto"/>
            </w:tcBorders>
          </w:tcPr>
          <w:p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2027 год</w:t>
            </w:r>
          </w:p>
        </w:tc>
      </w:tr>
      <w:tr w:rsidR="00EC663E" w:rsidRPr="006269EA" w:rsidTr="00EC663E">
        <w:trPr>
          <w:cantSplit/>
          <w:trHeight w:val="240"/>
          <w:jc w:val="center"/>
        </w:trPr>
        <w:tc>
          <w:tcPr>
            <w:tcW w:w="1160" w:type="dxa"/>
            <w:tcBorders>
              <w:top w:val="single" w:sz="6" w:space="0" w:color="auto"/>
              <w:left w:val="single" w:sz="6" w:space="0" w:color="auto"/>
              <w:bottom w:val="single" w:sz="6" w:space="0" w:color="auto"/>
              <w:right w:val="single" w:sz="6" w:space="0" w:color="auto"/>
            </w:tcBorders>
          </w:tcPr>
          <w:p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w:t>
            </w:r>
          </w:p>
        </w:tc>
        <w:tc>
          <w:tcPr>
            <w:tcW w:w="2126" w:type="dxa"/>
            <w:tcBorders>
              <w:top w:val="single" w:sz="6" w:space="0" w:color="auto"/>
              <w:left w:val="single" w:sz="6" w:space="0" w:color="auto"/>
              <w:bottom w:val="single" w:sz="6" w:space="0" w:color="auto"/>
              <w:right w:val="single" w:sz="6" w:space="0" w:color="auto"/>
            </w:tcBorders>
          </w:tcPr>
          <w:p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2</w:t>
            </w:r>
          </w:p>
        </w:tc>
        <w:tc>
          <w:tcPr>
            <w:tcW w:w="709" w:type="dxa"/>
            <w:tcBorders>
              <w:top w:val="single" w:sz="6" w:space="0" w:color="auto"/>
              <w:left w:val="single" w:sz="6" w:space="0" w:color="auto"/>
              <w:bottom w:val="single" w:sz="6" w:space="0" w:color="auto"/>
              <w:right w:val="single" w:sz="6" w:space="0" w:color="auto"/>
            </w:tcBorders>
          </w:tcPr>
          <w:p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3</w:t>
            </w:r>
          </w:p>
        </w:tc>
        <w:tc>
          <w:tcPr>
            <w:tcW w:w="708" w:type="dxa"/>
            <w:tcBorders>
              <w:top w:val="single" w:sz="6" w:space="0" w:color="auto"/>
              <w:left w:val="single" w:sz="6" w:space="0" w:color="auto"/>
              <w:bottom w:val="single" w:sz="6" w:space="0" w:color="auto"/>
              <w:right w:val="single" w:sz="6" w:space="0" w:color="auto"/>
            </w:tcBorders>
          </w:tcPr>
          <w:p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4</w:t>
            </w:r>
          </w:p>
        </w:tc>
        <w:tc>
          <w:tcPr>
            <w:tcW w:w="709" w:type="dxa"/>
            <w:tcBorders>
              <w:top w:val="single" w:sz="6" w:space="0" w:color="auto"/>
              <w:left w:val="single" w:sz="6" w:space="0" w:color="auto"/>
              <w:bottom w:val="single" w:sz="6" w:space="0" w:color="auto"/>
              <w:right w:val="single" w:sz="6" w:space="0" w:color="auto"/>
            </w:tcBorders>
          </w:tcPr>
          <w:p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5</w:t>
            </w:r>
          </w:p>
        </w:tc>
        <w:tc>
          <w:tcPr>
            <w:tcW w:w="709" w:type="dxa"/>
            <w:tcBorders>
              <w:top w:val="single" w:sz="6" w:space="0" w:color="auto"/>
              <w:left w:val="single" w:sz="6" w:space="0" w:color="auto"/>
              <w:bottom w:val="single" w:sz="6" w:space="0" w:color="auto"/>
              <w:right w:val="single" w:sz="6" w:space="0" w:color="auto"/>
            </w:tcBorders>
          </w:tcPr>
          <w:p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6</w:t>
            </w:r>
          </w:p>
        </w:tc>
        <w:tc>
          <w:tcPr>
            <w:tcW w:w="992" w:type="dxa"/>
            <w:tcBorders>
              <w:top w:val="single" w:sz="6" w:space="0" w:color="auto"/>
              <w:left w:val="single" w:sz="6" w:space="0" w:color="auto"/>
              <w:bottom w:val="single" w:sz="6" w:space="0" w:color="auto"/>
              <w:right w:val="single" w:sz="6" w:space="0" w:color="auto"/>
            </w:tcBorders>
          </w:tcPr>
          <w:p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7</w:t>
            </w:r>
          </w:p>
        </w:tc>
        <w:tc>
          <w:tcPr>
            <w:tcW w:w="992" w:type="dxa"/>
            <w:tcBorders>
              <w:top w:val="single" w:sz="6" w:space="0" w:color="auto"/>
              <w:left w:val="single" w:sz="6" w:space="0" w:color="auto"/>
              <w:bottom w:val="single" w:sz="6" w:space="0" w:color="auto"/>
              <w:right w:val="single" w:sz="6" w:space="0" w:color="auto"/>
            </w:tcBorders>
          </w:tcPr>
          <w:p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8</w:t>
            </w:r>
          </w:p>
        </w:tc>
        <w:tc>
          <w:tcPr>
            <w:tcW w:w="1134" w:type="dxa"/>
            <w:tcBorders>
              <w:top w:val="single" w:sz="6" w:space="0" w:color="auto"/>
              <w:left w:val="single" w:sz="6" w:space="0" w:color="auto"/>
              <w:bottom w:val="single" w:sz="6" w:space="0" w:color="auto"/>
              <w:right w:val="single" w:sz="6" w:space="0" w:color="auto"/>
            </w:tcBorders>
          </w:tcPr>
          <w:p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9</w:t>
            </w:r>
          </w:p>
        </w:tc>
        <w:tc>
          <w:tcPr>
            <w:tcW w:w="993" w:type="dxa"/>
            <w:tcBorders>
              <w:top w:val="single" w:sz="6" w:space="0" w:color="auto"/>
              <w:left w:val="single" w:sz="6" w:space="0" w:color="auto"/>
              <w:bottom w:val="single" w:sz="6" w:space="0" w:color="auto"/>
              <w:right w:val="single" w:sz="6" w:space="0" w:color="auto"/>
            </w:tcBorders>
          </w:tcPr>
          <w:p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10</w:t>
            </w:r>
          </w:p>
        </w:tc>
        <w:tc>
          <w:tcPr>
            <w:tcW w:w="993" w:type="dxa"/>
            <w:tcBorders>
              <w:top w:val="single" w:sz="6" w:space="0" w:color="auto"/>
              <w:left w:val="single" w:sz="6" w:space="0" w:color="auto"/>
              <w:bottom w:val="single" w:sz="6" w:space="0" w:color="auto"/>
              <w:right w:val="single" w:sz="6" w:space="0" w:color="auto"/>
            </w:tcBorders>
          </w:tcPr>
          <w:p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11</w:t>
            </w:r>
          </w:p>
        </w:tc>
      </w:tr>
      <w:tr w:rsidR="00EC663E" w:rsidRPr="006269EA" w:rsidTr="002618D5">
        <w:trPr>
          <w:cantSplit/>
          <w:trHeight w:val="360"/>
          <w:jc w:val="center"/>
        </w:trPr>
        <w:tc>
          <w:tcPr>
            <w:tcW w:w="1160" w:type="dxa"/>
            <w:tcBorders>
              <w:top w:val="single" w:sz="6" w:space="0" w:color="auto"/>
              <w:left w:val="single" w:sz="6" w:space="0" w:color="auto"/>
              <w:bottom w:val="single" w:sz="6" w:space="0" w:color="auto"/>
              <w:right w:val="single" w:sz="6" w:space="0" w:color="auto"/>
            </w:tcBorders>
          </w:tcPr>
          <w:p w:rsidR="00EC663E" w:rsidRPr="006269EA" w:rsidRDefault="00EC663E"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 xml:space="preserve">Муниципальная программа  </w:t>
            </w:r>
          </w:p>
        </w:tc>
        <w:tc>
          <w:tcPr>
            <w:tcW w:w="2126" w:type="dxa"/>
            <w:tcBorders>
              <w:top w:val="single" w:sz="6" w:space="0" w:color="auto"/>
              <w:left w:val="single" w:sz="6" w:space="0" w:color="auto"/>
              <w:bottom w:val="single" w:sz="6" w:space="0" w:color="auto"/>
              <w:right w:val="single" w:sz="6" w:space="0" w:color="auto"/>
            </w:tcBorders>
          </w:tcPr>
          <w:p w:rsidR="00EC663E" w:rsidRPr="006269EA" w:rsidRDefault="00EC663E"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«Развитие культуры Лукояновского муниципального округа Нижегородской области»</w:t>
            </w:r>
          </w:p>
        </w:tc>
        <w:tc>
          <w:tcPr>
            <w:tcW w:w="709" w:type="dxa"/>
            <w:tcBorders>
              <w:top w:val="single" w:sz="6" w:space="0" w:color="auto"/>
              <w:left w:val="single" w:sz="6" w:space="0" w:color="auto"/>
              <w:bottom w:val="single" w:sz="6" w:space="0" w:color="auto"/>
              <w:right w:val="single" w:sz="6" w:space="0" w:color="auto"/>
            </w:tcBorders>
            <w:vAlign w:val="center"/>
          </w:tcPr>
          <w:p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X</w:t>
            </w:r>
          </w:p>
        </w:tc>
        <w:tc>
          <w:tcPr>
            <w:tcW w:w="708" w:type="dxa"/>
            <w:tcBorders>
              <w:top w:val="single" w:sz="6" w:space="0" w:color="auto"/>
              <w:left w:val="single" w:sz="6" w:space="0" w:color="auto"/>
              <w:bottom w:val="single" w:sz="6" w:space="0" w:color="auto"/>
              <w:right w:val="single" w:sz="6" w:space="0" w:color="auto"/>
            </w:tcBorders>
            <w:vAlign w:val="center"/>
          </w:tcPr>
          <w:p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X</w:t>
            </w:r>
          </w:p>
        </w:tc>
        <w:tc>
          <w:tcPr>
            <w:tcW w:w="709" w:type="dxa"/>
            <w:tcBorders>
              <w:top w:val="single" w:sz="6" w:space="0" w:color="auto"/>
              <w:left w:val="single" w:sz="6" w:space="0" w:color="auto"/>
              <w:bottom w:val="single" w:sz="6" w:space="0" w:color="auto"/>
              <w:right w:val="single" w:sz="6" w:space="0" w:color="auto"/>
            </w:tcBorders>
            <w:vAlign w:val="center"/>
          </w:tcPr>
          <w:p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X</w:t>
            </w:r>
          </w:p>
        </w:tc>
        <w:tc>
          <w:tcPr>
            <w:tcW w:w="709" w:type="dxa"/>
            <w:tcBorders>
              <w:top w:val="single" w:sz="6" w:space="0" w:color="auto"/>
              <w:left w:val="single" w:sz="6" w:space="0" w:color="auto"/>
              <w:bottom w:val="single" w:sz="6" w:space="0" w:color="auto"/>
              <w:right w:val="single" w:sz="6" w:space="0" w:color="auto"/>
            </w:tcBorders>
            <w:vAlign w:val="center"/>
          </w:tcPr>
          <w:p w:rsidR="00EC663E" w:rsidRPr="006269EA" w:rsidRDefault="00EC663E" w:rsidP="006269EA">
            <w:pPr>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X</w:t>
            </w:r>
          </w:p>
        </w:tc>
        <w:tc>
          <w:tcPr>
            <w:tcW w:w="992" w:type="dxa"/>
            <w:tcBorders>
              <w:top w:val="single" w:sz="6" w:space="0" w:color="auto"/>
              <w:left w:val="single" w:sz="6" w:space="0" w:color="auto"/>
              <w:bottom w:val="single" w:sz="6" w:space="0" w:color="auto"/>
              <w:right w:val="single" w:sz="6" w:space="0" w:color="auto"/>
            </w:tcBorders>
            <w:vAlign w:val="center"/>
          </w:tcPr>
          <w:p w:rsidR="00EC663E" w:rsidRPr="006269EA" w:rsidRDefault="00EC663E" w:rsidP="002618D5">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27</w:t>
            </w:r>
            <w:r>
              <w:rPr>
                <w:rFonts w:ascii="Times New Roman" w:eastAsia="Times New Roman" w:hAnsi="Times New Roman" w:cs="Times New Roman"/>
                <w:color w:val="000000"/>
                <w:sz w:val="20"/>
                <w:szCs w:val="20"/>
                <w:lang w:eastAsia="ru-RU"/>
              </w:rPr>
              <w:t>98</w:t>
            </w:r>
            <w:r w:rsidRPr="006269EA">
              <w:rPr>
                <w:rFonts w:ascii="Times New Roman" w:eastAsia="Times New Roman" w:hAnsi="Times New Roman" w:cs="Times New Roman"/>
                <w:color w:val="000000"/>
                <w:sz w:val="20"/>
                <w:szCs w:val="20"/>
                <w:lang w:eastAsia="ru-RU"/>
              </w:rPr>
              <w:t>,8</w:t>
            </w:r>
          </w:p>
        </w:tc>
        <w:tc>
          <w:tcPr>
            <w:tcW w:w="992" w:type="dxa"/>
            <w:tcBorders>
              <w:top w:val="single" w:sz="6" w:space="0" w:color="auto"/>
              <w:left w:val="single" w:sz="6" w:space="0" w:color="auto"/>
              <w:bottom w:val="single" w:sz="6" w:space="0" w:color="auto"/>
              <w:right w:val="single" w:sz="6" w:space="0" w:color="auto"/>
            </w:tcBorders>
            <w:vAlign w:val="center"/>
          </w:tcPr>
          <w:p w:rsidR="00EC663E" w:rsidRPr="00D0623C" w:rsidRDefault="00EC663E" w:rsidP="002618D5">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0623C">
              <w:rPr>
                <w:rFonts w:ascii="Times New Roman" w:eastAsia="Times New Roman" w:hAnsi="Times New Roman" w:cs="Times New Roman"/>
                <w:color w:val="000000"/>
                <w:sz w:val="20"/>
                <w:szCs w:val="20"/>
                <w:lang w:eastAsia="ru-RU"/>
              </w:rPr>
              <w:t>4071,3</w:t>
            </w:r>
          </w:p>
        </w:tc>
        <w:tc>
          <w:tcPr>
            <w:tcW w:w="1134" w:type="dxa"/>
            <w:tcBorders>
              <w:top w:val="single" w:sz="6" w:space="0" w:color="auto"/>
              <w:left w:val="single" w:sz="6" w:space="0" w:color="auto"/>
              <w:bottom w:val="single" w:sz="6" w:space="0" w:color="auto"/>
              <w:right w:val="single" w:sz="6" w:space="0" w:color="auto"/>
            </w:tcBorders>
            <w:vAlign w:val="center"/>
          </w:tcPr>
          <w:p w:rsidR="00EC663E" w:rsidRPr="00D0623C" w:rsidRDefault="00EC663E" w:rsidP="002618D5">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0623C">
              <w:rPr>
                <w:rFonts w:ascii="Times New Roman" w:eastAsia="Times New Roman" w:hAnsi="Times New Roman" w:cs="Times New Roman"/>
                <w:color w:val="000000"/>
                <w:sz w:val="20"/>
                <w:szCs w:val="20"/>
                <w:lang w:eastAsia="ru-RU"/>
              </w:rPr>
              <w:t>4247,3</w:t>
            </w:r>
          </w:p>
        </w:tc>
        <w:tc>
          <w:tcPr>
            <w:tcW w:w="993" w:type="dxa"/>
            <w:tcBorders>
              <w:top w:val="single" w:sz="6" w:space="0" w:color="auto"/>
              <w:left w:val="single" w:sz="6" w:space="0" w:color="auto"/>
              <w:bottom w:val="single" w:sz="6" w:space="0" w:color="auto"/>
              <w:right w:val="single" w:sz="6" w:space="0" w:color="auto"/>
            </w:tcBorders>
            <w:vAlign w:val="center"/>
          </w:tcPr>
          <w:p w:rsidR="00EC663E" w:rsidRPr="006269EA" w:rsidRDefault="00EC663E" w:rsidP="002618D5">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4247,3</w:t>
            </w:r>
          </w:p>
        </w:tc>
        <w:tc>
          <w:tcPr>
            <w:tcW w:w="993" w:type="dxa"/>
            <w:tcBorders>
              <w:top w:val="single" w:sz="6" w:space="0" w:color="auto"/>
              <w:left w:val="single" w:sz="6" w:space="0" w:color="auto"/>
              <w:bottom w:val="single" w:sz="6" w:space="0" w:color="auto"/>
              <w:right w:val="single" w:sz="6" w:space="0" w:color="auto"/>
            </w:tcBorders>
            <w:vAlign w:val="center"/>
          </w:tcPr>
          <w:p w:rsidR="00EC663E" w:rsidRDefault="00EC663E" w:rsidP="002618D5">
            <w:pPr>
              <w:rPr>
                <w:rFonts w:ascii="Times New Roman" w:eastAsia="Times New Roman" w:hAnsi="Times New Roman" w:cs="Times New Roman"/>
                <w:sz w:val="20"/>
                <w:szCs w:val="20"/>
                <w:lang w:eastAsia="ru-RU"/>
              </w:rPr>
            </w:pPr>
          </w:p>
          <w:p w:rsidR="002618D5" w:rsidRPr="002618D5" w:rsidRDefault="002618D5" w:rsidP="002618D5">
            <w:pPr>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4247,3</w:t>
            </w:r>
          </w:p>
        </w:tc>
      </w:tr>
      <w:tr w:rsidR="00EC663E" w:rsidRPr="006269EA" w:rsidTr="00EC663E">
        <w:trPr>
          <w:cantSplit/>
          <w:trHeight w:val="329"/>
          <w:jc w:val="center"/>
        </w:trPr>
        <w:tc>
          <w:tcPr>
            <w:tcW w:w="1160" w:type="dxa"/>
            <w:vMerge w:val="restart"/>
            <w:tcBorders>
              <w:left w:val="single" w:sz="6" w:space="0" w:color="auto"/>
              <w:right w:val="single" w:sz="6" w:space="0" w:color="auto"/>
            </w:tcBorders>
          </w:tcPr>
          <w:p w:rsidR="00EC663E" w:rsidRPr="006269EA" w:rsidRDefault="00EC663E" w:rsidP="006269EA">
            <w:pPr>
              <w:spacing w:after="0" w:line="240" w:lineRule="auto"/>
              <w:rPr>
                <w:rFonts w:ascii="Times New Roman" w:eastAsia="Times New Roman" w:hAnsi="Times New Roman" w:cs="Times New Roman"/>
                <w:sz w:val="20"/>
                <w:szCs w:val="20"/>
                <w:lang w:eastAsia="ru-RU"/>
              </w:rPr>
            </w:pPr>
          </w:p>
        </w:tc>
        <w:tc>
          <w:tcPr>
            <w:tcW w:w="2126" w:type="dxa"/>
            <w:vMerge w:val="restart"/>
            <w:tcBorders>
              <w:top w:val="single" w:sz="6" w:space="0" w:color="auto"/>
              <w:left w:val="single" w:sz="6" w:space="0" w:color="auto"/>
              <w:right w:val="single" w:sz="6" w:space="0" w:color="auto"/>
            </w:tcBorders>
          </w:tcPr>
          <w:p w:rsidR="00EC663E" w:rsidRPr="006269EA" w:rsidRDefault="00EC663E"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vAlign w:val="center"/>
          </w:tcPr>
          <w:p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057</w:t>
            </w:r>
          </w:p>
        </w:tc>
        <w:tc>
          <w:tcPr>
            <w:tcW w:w="708" w:type="dxa"/>
            <w:tcBorders>
              <w:top w:val="single" w:sz="6" w:space="0" w:color="auto"/>
              <w:left w:val="single" w:sz="6" w:space="0" w:color="auto"/>
              <w:bottom w:val="single" w:sz="6" w:space="0" w:color="auto"/>
              <w:right w:val="single" w:sz="6" w:space="0" w:color="auto"/>
            </w:tcBorders>
            <w:vAlign w:val="center"/>
          </w:tcPr>
          <w:p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0804</w:t>
            </w:r>
          </w:p>
        </w:tc>
        <w:tc>
          <w:tcPr>
            <w:tcW w:w="709" w:type="dxa"/>
            <w:tcBorders>
              <w:top w:val="single" w:sz="6" w:space="0" w:color="auto"/>
              <w:left w:val="single" w:sz="6" w:space="0" w:color="auto"/>
              <w:bottom w:val="single" w:sz="6" w:space="0" w:color="auto"/>
              <w:right w:val="single" w:sz="6" w:space="0" w:color="auto"/>
            </w:tcBorders>
            <w:vAlign w:val="center"/>
          </w:tcPr>
          <w:p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02701</w:t>
            </w:r>
          </w:p>
          <w:p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00190</w:t>
            </w:r>
          </w:p>
        </w:tc>
        <w:tc>
          <w:tcPr>
            <w:tcW w:w="709" w:type="dxa"/>
            <w:tcBorders>
              <w:top w:val="single" w:sz="6" w:space="0" w:color="auto"/>
              <w:left w:val="single" w:sz="6" w:space="0" w:color="auto"/>
              <w:bottom w:val="single" w:sz="6" w:space="0" w:color="auto"/>
              <w:right w:val="single" w:sz="6" w:space="0" w:color="auto"/>
            </w:tcBorders>
            <w:vAlign w:val="center"/>
          </w:tcPr>
          <w:p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100</w:t>
            </w:r>
          </w:p>
        </w:tc>
        <w:tc>
          <w:tcPr>
            <w:tcW w:w="992" w:type="dxa"/>
            <w:tcBorders>
              <w:top w:val="single" w:sz="6" w:space="0" w:color="auto"/>
              <w:left w:val="single" w:sz="6" w:space="0" w:color="auto"/>
              <w:bottom w:val="single" w:sz="6" w:space="0" w:color="auto"/>
              <w:right w:val="single" w:sz="6" w:space="0" w:color="auto"/>
            </w:tcBorders>
            <w:vAlign w:val="center"/>
          </w:tcPr>
          <w:p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w:t>
            </w:r>
            <w:r>
              <w:rPr>
                <w:rFonts w:ascii="Times New Roman" w:eastAsia="Times New Roman" w:hAnsi="Times New Roman" w:cs="Times New Roman"/>
                <w:color w:val="000000"/>
                <w:sz w:val="20"/>
                <w:szCs w:val="20"/>
                <w:lang w:eastAsia="ru-RU"/>
              </w:rPr>
              <w:t>671,2</w:t>
            </w:r>
          </w:p>
        </w:tc>
        <w:tc>
          <w:tcPr>
            <w:tcW w:w="992" w:type="dxa"/>
            <w:tcBorders>
              <w:top w:val="single" w:sz="6" w:space="0" w:color="auto"/>
              <w:left w:val="single" w:sz="6" w:space="0" w:color="auto"/>
              <w:bottom w:val="single" w:sz="6" w:space="0" w:color="auto"/>
              <w:right w:val="single" w:sz="6" w:space="0" w:color="auto"/>
            </w:tcBorders>
            <w:vAlign w:val="center"/>
          </w:tcPr>
          <w:p w:rsidR="00EC663E" w:rsidRPr="00D0623C"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0623C">
              <w:rPr>
                <w:rFonts w:ascii="Times New Roman" w:eastAsia="Times New Roman" w:hAnsi="Times New Roman" w:cs="Times New Roman"/>
                <w:color w:val="000000"/>
                <w:sz w:val="20"/>
                <w:szCs w:val="20"/>
                <w:lang w:eastAsia="ru-RU"/>
              </w:rPr>
              <w:t>3932,3</w:t>
            </w:r>
          </w:p>
        </w:tc>
        <w:tc>
          <w:tcPr>
            <w:tcW w:w="1134" w:type="dxa"/>
            <w:tcBorders>
              <w:top w:val="single" w:sz="6" w:space="0" w:color="auto"/>
              <w:left w:val="single" w:sz="6" w:space="0" w:color="auto"/>
              <w:bottom w:val="single" w:sz="6" w:space="0" w:color="auto"/>
              <w:right w:val="single" w:sz="6" w:space="0" w:color="auto"/>
            </w:tcBorders>
            <w:vAlign w:val="center"/>
          </w:tcPr>
          <w:p w:rsidR="00EC663E" w:rsidRPr="00D0623C"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0623C">
              <w:rPr>
                <w:rFonts w:ascii="Times New Roman" w:eastAsia="Times New Roman" w:hAnsi="Times New Roman" w:cs="Times New Roman"/>
                <w:color w:val="000000"/>
                <w:sz w:val="20"/>
                <w:szCs w:val="20"/>
                <w:lang w:eastAsia="ru-RU"/>
              </w:rPr>
              <w:t>4177,3</w:t>
            </w:r>
          </w:p>
        </w:tc>
        <w:tc>
          <w:tcPr>
            <w:tcW w:w="993" w:type="dxa"/>
            <w:tcBorders>
              <w:top w:val="single" w:sz="6" w:space="0" w:color="auto"/>
              <w:left w:val="single" w:sz="6" w:space="0" w:color="auto"/>
              <w:bottom w:val="single" w:sz="6" w:space="0" w:color="auto"/>
              <w:right w:val="single" w:sz="6" w:space="0" w:color="auto"/>
            </w:tcBorders>
            <w:vAlign w:val="center"/>
          </w:tcPr>
          <w:p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4177,3</w:t>
            </w:r>
          </w:p>
        </w:tc>
        <w:tc>
          <w:tcPr>
            <w:tcW w:w="993" w:type="dxa"/>
            <w:tcBorders>
              <w:top w:val="single" w:sz="6" w:space="0" w:color="auto"/>
              <w:left w:val="single" w:sz="6" w:space="0" w:color="auto"/>
              <w:bottom w:val="single" w:sz="6" w:space="0" w:color="auto"/>
              <w:right w:val="single" w:sz="6" w:space="0" w:color="auto"/>
            </w:tcBorders>
          </w:tcPr>
          <w:p w:rsidR="00EC663E" w:rsidRDefault="002618D5"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4177,3</w:t>
            </w:r>
          </w:p>
        </w:tc>
      </w:tr>
      <w:tr w:rsidR="00EC663E" w:rsidRPr="006269EA" w:rsidTr="00EC663E">
        <w:trPr>
          <w:cantSplit/>
          <w:trHeight w:val="240"/>
          <w:jc w:val="center"/>
        </w:trPr>
        <w:tc>
          <w:tcPr>
            <w:tcW w:w="1160" w:type="dxa"/>
            <w:vMerge/>
            <w:tcBorders>
              <w:left w:val="single" w:sz="6" w:space="0" w:color="auto"/>
              <w:right w:val="single" w:sz="6" w:space="0" w:color="auto"/>
            </w:tcBorders>
          </w:tcPr>
          <w:p w:rsidR="00EC663E" w:rsidRPr="006269EA" w:rsidRDefault="00EC663E" w:rsidP="006269EA">
            <w:pPr>
              <w:spacing w:after="0" w:line="240" w:lineRule="auto"/>
              <w:rPr>
                <w:rFonts w:ascii="Times New Roman" w:eastAsia="Times New Roman" w:hAnsi="Times New Roman" w:cs="Times New Roman"/>
                <w:sz w:val="20"/>
                <w:szCs w:val="20"/>
                <w:lang w:eastAsia="ru-RU"/>
              </w:rPr>
            </w:pPr>
          </w:p>
        </w:tc>
        <w:tc>
          <w:tcPr>
            <w:tcW w:w="2126" w:type="dxa"/>
            <w:vMerge/>
            <w:tcBorders>
              <w:left w:val="single" w:sz="6" w:space="0" w:color="auto"/>
              <w:right w:val="single" w:sz="6" w:space="0" w:color="auto"/>
            </w:tcBorders>
          </w:tcPr>
          <w:p w:rsidR="00EC663E" w:rsidRPr="006269EA" w:rsidRDefault="00EC663E"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vAlign w:val="center"/>
          </w:tcPr>
          <w:p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057</w:t>
            </w:r>
          </w:p>
          <w:p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vAlign w:val="center"/>
          </w:tcPr>
          <w:p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0804</w:t>
            </w:r>
          </w:p>
          <w:p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tcPr>
          <w:p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02701</w:t>
            </w:r>
          </w:p>
          <w:p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sz w:val="20"/>
                <w:szCs w:val="20"/>
                <w:lang w:eastAsia="ru-RU"/>
              </w:rPr>
              <w:t>00190</w:t>
            </w:r>
          </w:p>
        </w:tc>
        <w:tc>
          <w:tcPr>
            <w:tcW w:w="709" w:type="dxa"/>
            <w:tcBorders>
              <w:top w:val="single" w:sz="6" w:space="0" w:color="auto"/>
              <w:left w:val="single" w:sz="6" w:space="0" w:color="auto"/>
              <w:bottom w:val="single" w:sz="6" w:space="0" w:color="auto"/>
              <w:right w:val="single" w:sz="6" w:space="0" w:color="auto"/>
            </w:tcBorders>
            <w:vAlign w:val="center"/>
          </w:tcPr>
          <w:p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200</w:t>
            </w:r>
          </w:p>
        </w:tc>
        <w:tc>
          <w:tcPr>
            <w:tcW w:w="992" w:type="dxa"/>
            <w:tcBorders>
              <w:top w:val="single" w:sz="6" w:space="0" w:color="auto"/>
              <w:left w:val="single" w:sz="6" w:space="0" w:color="auto"/>
              <w:bottom w:val="single" w:sz="6" w:space="0" w:color="auto"/>
              <w:right w:val="single" w:sz="6" w:space="0" w:color="auto"/>
            </w:tcBorders>
            <w:vAlign w:val="center"/>
          </w:tcPr>
          <w:p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89,8</w:t>
            </w:r>
          </w:p>
        </w:tc>
        <w:tc>
          <w:tcPr>
            <w:tcW w:w="992" w:type="dxa"/>
            <w:tcBorders>
              <w:top w:val="single" w:sz="6" w:space="0" w:color="auto"/>
              <w:left w:val="single" w:sz="6" w:space="0" w:color="auto"/>
              <w:bottom w:val="single" w:sz="6" w:space="0" w:color="auto"/>
              <w:right w:val="single" w:sz="6" w:space="0" w:color="auto"/>
            </w:tcBorders>
            <w:vAlign w:val="center"/>
          </w:tcPr>
          <w:p w:rsidR="00EC663E" w:rsidRPr="00D0623C"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0623C">
              <w:rPr>
                <w:rFonts w:ascii="Times New Roman" w:eastAsia="Times New Roman" w:hAnsi="Times New Roman" w:cs="Times New Roman"/>
                <w:color w:val="000000"/>
                <w:sz w:val="20"/>
                <w:szCs w:val="20"/>
                <w:lang w:eastAsia="ru-RU"/>
              </w:rPr>
              <w:t>139,0</w:t>
            </w:r>
          </w:p>
        </w:tc>
        <w:tc>
          <w:tcPr>
            <w:tcW w:w="1134" w:type="dxa"/>
            <w:tcBorders>
              <w:top w:val="single" w:sz="6" w:space="0" w:color="auto"/>
              <w:left w:val="single" w:sz="6" w:space="0" w:color="auto"/>
              <w:bottom w:val="single" w:sz="6" w:space="0" w:color="auto"/>
              <w:right w:val="single" w:sz="6" w:space="0" w:color="auto"/>
            </w:tcBorders>
            <w:vAlign w:val="center"/>
          </w:tcPr>
          <w:p w:rsidR="00EC663E" w:rsidRPr="00D0623C"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0623C">
              <w:rPr>
                <w:rFonts w:ascii="Times New Roman" w:eastAsia="Times New Roman" w:hAnsi="Times New Roman" w:cs="Times New Roman"/>
                <w:color w:val="000000"/>
                <w:sz w:val="20"/>
                <w:szCs w:val="20"/>
                <w:lang w:eastAsia="ru-RU"/>
              </w:rPr>
              <w:t>70,0</w:t>
            </w:r>
          </w:p>
        </w:tc>
        <w:tc>
          <w:tcPr>
            <w:tcW w:w="993" w:type="dxa"/>
            <w:tcBorders>
              <w:top w:val="single" w:sz="6" w:space="0" w:color="auto"/>
              <w:left w:val="single" w:sz="6" w:space="0" w:color="auto"/>
              <w:bottom w:val="single" w:sz="6" w:space="0" w:color="auto"/>
              <w:right w:val="single" w:sz="6" w:space="0" w:color="auto"/>
            </w:tcBorders>
            <w:vAlign w:val="center"/>
          </w:tcPr>
          <w:p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70,0</w:t>
            </w:r>
          </w:p>
        </w:tc>
        <w:tc>
          <w:tcPr>
            <w:tcW w:w="993" w:type="dxa"/>
            <w:tcBorders>
              <w:top w:val="single" w:sz="6" w:space="0" w:color="auto"/>
              <w:left w:val="single" w:sz="6" w:space="0" w:color="auto"/>
              <w:bottom w:val="single" w:sz="6" w:space="0" w:color="auto"/>
              <w:right w:val="single" w:sz="6" w:space="0" w:color="auto"/>
            </w:tcBorders>
          </w:tcPr>
          <w:p w:rsidR="00EC663E" w:rsidRDefault="002618D5"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70,0</w:t>
            </w:r>
          </w:p>
        </w:tc>
      </w:tr>
      <w:tr w:rsidR="00EC663E" w:rsidRPr="006269EA" w:rsidTr="00EC663E">
        <w:trPr>
          <w:cantSplit/>
          <w:trHeight w:val="240"/>
          <w:jc w:val="center"/>
        </w:trPr>
        <w:tc>
          <w:tcPr>
            <w:tcW w:w="1160" w:type="dxa"/>
            <w:vMerge/>
            <w:tcBorders>
              <w:left w:val="single" w:sz="6" w:space="0" w:color="auto"/>
              <w:right w:val="single" w:sz="6" w:space="0" w:color="auto"/>
            </w:tcBorders>
          </w:tcPr>
          <w:p w:rsidR="00EC663E" w:rsidRPr="006269EA" w:rsidRDefault="00EC663E" w:rsidP="006269EA">
            <w:pPr>
              <w:spacing w:after="0" w:line="240" w:lineRule="auto"/>
              <w:rPr>
                <w:rFonts w:ascii="Times New Roman" w:eastAsia="Times New Roman" w:hAnsi="Times New Roman" w:cs="Times New Roman"/>
                <w:sz w:val="20"/>
                <w:szCs w:val="20"/>
                <w:lang w:eastAsia="ru-RU"/>
              </w:rPr>
            </w:pPr>
          </w:p>
        </w:tc>
        <w:tc>
          <w:tcPr>
            <w:tcW w:w="2126" w:type="dxa"/>
            <w:vMerge/>
            <w:tcBorders>
              <w:left w:val="single" w:sz="6" w:space="0" w:color="auto"/>
              <w:right w:val="single" w:sz="6" w:space="0" w:color="auto"/>
            </w:tcBorders>
          </w:tcPr>
          <w:p w:rsidR="00EC663E" w:rsidRPr="006269EA" w:rsidRDefault="00EC663E"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vAlign w:val="center"/>
          </w:tcPr>
          <w:p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057</w:t>
            </w:r>
          </w:p>
          <w:p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6" w:space="0" w:color="auto"/>
              <w:left w:val="single" w:sz="6" w:space="0" w:color="auto"/>
              <w:bottom w:val="single" w:sz="6" w:space="0" w:color="auto"/>
              <w:right w:val="single" w:sz="6" w:space="0" w:color="auto"/>
            </w:tcBorders>
            <w:vAlign w:val="center"/>
          </w:tcPr>
          <w:p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0804</w:t>
            </w:r>
          </w:p>
          <w:p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tcPr>
          <w:p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02701</w:t>
            </w:r>
          </w:p>
          <w:p w:rsidR="00EC663E" w:rsidRPr="006269EA" w:rsidRDefault="00EC663E" w:rsidP="006269EA">
            <w:pPr>
              <w:spacing w:after="0" w:line="240" w:lineRule="auto"/>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00190</w:t>
            </w:r>
          </w:p>
        </w:tc>
        <w:tc>
          <w:tcPr>
            <w:tcW w:w="709" w:type="dxa"/>
            <w:tcBorders>
              <w:top w:val="single" w:sz="6" w:space="0" w:color="auto"/>
              <w:left w:val="single" w:sz="6" w:space="0" w:color="auto"/>
              <w:bottom w:val="single" w:sz="6" w:space="0" w:color="auto"/>
              <w:right w:val="single" w:sz="6" w:space="0" w:color="auto"/>
            </w:tcBorders>
            <w:vAlign w:val="center"/>
          </w:tcPr>
          <w:p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300</w:t>
            </w:r>
          </w:p>
        </w:tc>
        <w:tc>
          <w:tcPr>
            <w:tcW w:w="992" w:type="dxa"/>
            <w:tcBorders>
              <w:top w:val="single" w:sz="6" w:space="0" w:color="auto"/>
              <w:left w:val="single" w:sz="6" w:space="0" w:color="auto"/>
              <w:bottom w:val="single" w:sz="6" w:space="0" w:color="auto"/>
              <w:right w:val="single" w:sz="6" w:space="0" w:color="auto"/>
            </w:tcBorders>
            <w:vAlign w:val="center"/>
          </w:tcPr>
          <w:p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2,7</w:t>
            </w:r>
          </w:p>
        </w:tc>
        <w:tc>
          <w:tcPr>
            <w:tcW w:w="992" w:type="dxa"/>
            <w:tcBorders>
              <w:top w:val="single" w:sz="6" w:space="0" w:color="auto"/>
              <w:left w:val="single" w:sz="6" w:space="0" w:color="auto"/>
              <w:bottom w:val="single" w:sz="6" w:space="0" w:color="auto"/>
              <w:right w:val="single" w:sz="6" w:space="0" w:color="auto"/>
            </w:tcBorders>
            <w:vAlign w:val="center"/>
          </w:tcPr>
          <w:p w:rsidR="00EC663E" w:rsidRPr="00D0623C"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0623C">
              <w:rPr>
                <w:rFonts w:ascii="Times New Roman" w:eastAsia="Times New Roman" w:hAnsi="Times New Roman" w:cs="Times New Roman"/>
                <w:color w:val="000000"/>
                <w:sz w:val="20"/>
                <w:szCs w:val="20"/>
                <w:lang w:eastAsia="ru-RU"/>
              </w:rPr>
              <w:t>0,0</w:t>
            </w:r>
          </w:p>
        </w:tc>
        <w:tc>
          <w:tcPr>
            <w:tcW w:w="1134" w:type="dxa"/>
            <w:tcBorders>
              <w:top w:val="single" w:sz="6" w:space="0" w:color="auto"/>
              <w:left w:val="single" w:sz="6" w:space="0" w:color="auto"/>
              <w:bottom w:val="single" w:sz="6" w:space="0" w:color="auto"/>
              <w:right w:val="single" w:sz="6" w:space="0" w:color="auto"/>
            </w:tcBorders>
            <w:vAlign w:val="center"/>
          </w:tcPr>
          <w:p w:rsidR="00EC663E" w:rsidRPr="00D0623C"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D0623C">
              <w:rPr>
                <w:rFonts w:ascii="Times New Roman" w:eastAsia="Times New Roman" w:hAnsi="Times New Roman" w:cs="Times New Roman"/>
                <w:color w:val="000000"/>
                <w:sz w:val="20"/>
                <w:szCs w:val="20"/>
                <w:lang w:eastAsia="ru-RU"/>
              </w:rPr>
              <w:t>0,0</w:t>
            </w:r>
          </w:p>
        </w:tc>
        <w:tc>
          <w:tcPr>
            <w:tcW w:w="993" w:type="dxa"/>
            <w:tcBorders>
              <w:top w:val="single" w:sz="6" w:space="0" w:color="auto"/>
              <w:left w:val="single" w:sz="6" w:space="0" w:color="auto"/>
              <w:bottom w:val="single" w:sz="6" w:space="0" w:color="auto"/>
              <w:right w:val="single" w:sz="6" w:space="0" w:color="auto"/>
            </w:tcBorders>
            <w:vAlign w:val="center"/>
          </w:tcPr>
          <w:p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0,0</w:t>
            </w:r>
          </w:p>
        </w:tc>
        <w:tc>
          <w:tcPr>
            <w:tcW w:w="993" w:type="dxa"/>
            <w:tcBorders>
              <w:top w:val="single" w:sz="6" w:space="0" w:color="auto"/>
              <w:left w:val="single" w:sz="6" w:space="0" w:color="auto"/>
              <w:bottom w:val="single" w:sz="6" w:space="0" w:color="auto"/>
              <w:right w:val="single" w:sz="6" w:space="0" w:color="auto"/>
            </w:tcBorders>
          </w:tcPr>
          <w:p w:rsidR="00EC663E" w:rsidRPr="006269EA" w:rsidRDefault="002618D5"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r>
      <w:tr w:rsidR="00EC663E" w:rsidRPr="006269EA" w:rsidTr="00EC663E">
        <w:trPr>
          <w:cantSplit/>
          <w:trHeight w:val="240"/>
          <w:jc w:val="center"/>
        </w:trPr>
        <w:tc>
          <w:tcPr>
            <w:tcW w:w="1160" w:type="dxa"/>
            <w:vMerge/>
            <w:tcBorders>
              <w:left w:val="single" w:sz="6" w:space="0" w:color="auto"/>
              <w:bottom w:val="single" w:sz="6" w:space="0" w:color="auto"/>
              <w:right w:val="single" w:sz="6" w:space="0" w:color="auto"/>
            </w:tcBorders>
          </w:tcPr>
          <w:p w:rsidR="00EC663E" w:rsidRPr="006269EA" w:rsidRDefault="00EC663E" w:rsidP="006269EA">
            <w:pPr>
              <w:spacing w:after="0" w:line="240" w:lineRule="auto"/>
              <w:rPr>
                <w:rFonts w:ascii="Times New Roman" w:eastAsia="Times New Roman" w:hAnsi="Times New Roman" w:cs="Times New Roman"/>
                <w:sz w:val="20"/>
                <w:szCs w:val="20"/>
                <w:lang w:eastAsia="ru-RU"/>
              </w:rPr>
            </w:pPr>
          </w:p>
        </w:tc>
        <w:tc>
          <w:tcPr>
            <w:tcW w:w="2126" w:type="dxa"/>
            <w:vMerge/>
            <w:tcBorders>
              <w:left w:val="single" w:sz="6" w:space="0" w:color="auto"/>
              <w:bottom w:val="single" w:sz="6" w:space="0" w:color="auto"/>
              <w:right w:val="single" w:sz="6" w:space="0" w:color="auto"/>
            </w:tcBorders>
          </w:tcPr>
          <w:p w:rsidR="00EC663E" w:rsidRPr="006269EA" w:rsidRDefault="00EC663E"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0"/>
                <w:szCs w:val="20"/>
                <w:lang w:eastAsia="ru-RU"/>
              </w:rPr>
            </w:pPr>
          </w:p>
        </w:tc>
        <w:tc>
          <w:tcPr>
            <w:tcW w:w="709" w:type="dxa"/>
            <w:tcBorders>
              <w:top w:val="single" w:sz="6" w:space="0" w:color="auto"/>
              <w:left w:val="single" w:sz="6" w:space="0" w:color="auto"/>
              <w:bottom w:val="single" w:sz="6" w:space="0" w:color="auto"/>
              <w:right w:val="single" w:sz="6" w:space="0" w:color="auto"/>
            </w:tcBorders>
            <w:vAlign w:val="center"/>
          </w:tcPr>
          <w:p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057</w:t>
            </w:r>
          </w:p>
        </w:tc>
        <w:tc>
          <w:tcPr>
            <w:tcW w:w="708" w:type="dxa"/>
            <w:tcBorders>
              <w:top w:val="single" w:sz="6" w:space="0" w:color="auto"/>
              <w:left w:val="single" w:sz="6" w:space="0" w:color="auto"/>
              <w:bottom w:val="single" w:sz="6" w:space="0" w:color="auto"/>
              <w:right w:val="single" w:sz="6" w:space="0" w:color="auto"/>
            </w:tcBorders>
            <w:vAlign w:val="center"/>
          </w:tcPr>
          <w:p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0804</w:t>
            </w:r>
          </w:p>
        </w:tc>
        <w:tc>
          <w:tcPr>
            <w:tcW w:w="709" w:type="dxa"/>
            <w:tcBorders>
              <w:top w:val="single" w:sz="6" w:space="0" w:color="auto"/>
              <w:left w:val="single" w:sz="6" w:space="0" w:color="auto"/>
              <w:bottom w:val="single" w:sz="6" w:space="0" w:color="auto"/>
              <w:right w:val="single" w:sz="6" w:space="0" w:color="auto"/>
            </w:tcBorders>
          </w:tcPr>
          <w:p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6269EA">
              <w:rPr>
                <w:rFonts w:ascii="Times New Roman" w:eastAsia="Times New Roman" w:hAnsi="Times New Roman" w:cs="Times New Roman"/>
                <w:sz w:val="20"/>
                <w:szCs w:val="20"/>
                <w:lang w:eastAsia="ru-RU"/>
              </w:rPr>
              <w:t>02701</w:t>
            </w:r>
          </w:p>
          <w:p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sz w:val="20"/>
                <w:szCs w:val="20"/>
                <w:lang w:eastAsia="ru-RU"/>
              </w:rPr>
              <w:t>00190</w:t>
            </w:r>
          </w:p>
        </w:tc>
        <w:tc>
          <w:tcPr>
            <w:tcW w:w="709" w:type="dxa"/>
            <w:tcBorders>
              <w:top w:val="single" w:sz="6" w:space="0" w:color="auto"/>
              <w:left w:val="single" w:sz="6" w:space="0" w:color="auto"/>
              <w:bottom w:val="single" w:sz="6" w:space="0" w:color="auto"/>
              <w:right w:val="single" w:sz="6" w:space="0" w:color="auto"/>
            </w:tcBorders>
            <w:vAlign w:val="center"/>
          </w:tcPr>
          <w:p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800</w:t>
            </w:r>
          </w:p>
        </w:tc>
        <w:tc>
          <w:tcPr>
            <w:tcW w:w="992" w:type="dxa"/>
            <w:tcBorders>
              <w:top w:val="single" w:sz="6" w:space="0" w:color="auto"/>
              <w:left w:val="single" w:sz="6" w:space="0" w:color="auto"/>
              <w:bottom w:val="single" w:sz="6" w:space="0" w:color="auto"/>
              <w:right w:val="single" w:sz="6" w:space="0" w:color="auto"/>
            </w:tcBorders>
            <w:vAlign w:val="center"/>
          </w:tcPr>
          <w:p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35,1</w:t>
            </w:r>
          </w:p>
        </w:tc>
        <w:tc>
          <w:tcPr>
            <w:tcW w:w="992" w:type="dxa"/>
            <w:tcBorders>
              <w:top w:val="single" w:sz="6" w:space="0" w:color="auto"/>
              <w:left w:val="single" w:sz="6" w:space="0" w:color="auto"/>
              <w:bottom w:val="single" w:sz="6" w:space="0" w:color="auto"/>
              <w:right w:val="single" w:sz="6" w:space="0" w:color="auto"/>
            </w:tcBorders>
            <w:vAlign w:val="center"/>
          </w:tcPr>
          <w:p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0,0</w:t>
            </w:r>
          </w:p>
        </w:tc>
        <w:tc>
          <w:tcPr>
            <w:tcW w:w="1134" w:type="dxa"/>
            <w:tcBorders>
              <w:top w:val="single" w:sz="6" w:space="0" w:color="auto"/>
              <w:left w:val="single" w:sz="6" w:space="0" w:color="auto"/>
              <w:bottom w:val="single" w:sz="6" w:space="0" w:color="auto"/>
              <w:right w:val="single" w:sz="6" w:space="0" w:color="auto"/>
            </w:tcBorders>
            <w:vAlign w:val="center"/>
          </w:tcPr>
          <w:p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0,0</w:t>
            </w:r>
          </w:p>
        </w:tc>
        <w:tc>
          <w:tcPr>
            <w:tcW w:w="993" w:type="dxa"/>
            <w:tcBorders>
              <w:top w:val="single" w:sz="6" w:space="0" w:color="auto"/>
              <w:left w:val="single" w:sz="6" w:space="0" w:color="auto"/>
              <w:bottom w:val="single" w:sz="6" w:space="0" w:color="auto"/>
              <w:right w:val="single" w:sz="6" w:space="0" w:color="auto"/>
            </w:tcBorders>
            <w:vAlign w:val="center"/>
          </w:tcPr>
          <w:p w:rsidR="00EC663E" w:rsidRPr="006269EA" w:rsidRDefault="00EC663E"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sidRPr="006269EA">
              <w:rPr>
                <w:rFonts w:ascii="Times New Roman" w:eastAsia="Times New Roman" w:hAnsi="Times New Roman" w:cs="Times New Roman"/>
                <w:color w:val="000000"/>
                <w:sz w:val="20"/>
                <w:szCs w:val="20"/>
                <w:lang w:eastAsia="ru-RU"/>
              </w:rPr>
              <w:t>0,0</w:t>
            </w:r>
          </w:p>
        </w:tc>
        <w:tc>
          <w:tcPr>
            <w:tcW w:w="993" w:type="dxa"/>
            <w:tcBorders>
              <w:top w:val="single" w:sz="6" w:space="0" w:color="auto"/>
              <w:left w:val="single" w:sz="6" w:space="0" w:color="auto"/>
              <w:bottom w:val="single" w:sz="6" w:space="0" w:color="auto"/>
              <w:right w:val="single" w:sz="6" w:space="0" w:color="auto"/>
            </w:tcBorders>
          </w:tcPr>
          <w:p w:rsidR="00EC663E" w:rsidRPr="006269EA" w:rsidRDefault="002618D5"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0"/>
                <w:szCs w:val="20"/>
                <w:lang w:eastAsia="ru-RU"/>
              </w:rPr>
            </w:pPr>
            <w:r>
              <w:rPr>
                <w:rFonts w:ascii="Times New Roman" w:eastAsia="Times New Roman" w:hAnsi="Times New Roman" w:cs="Times New Roman"/>
                <w:color w:val="000000"/>
                <w:sz w:val="20"/>
                <w:szCs w:val="20"/>
                <w:lang w:eastAsia="ru-RU"/>
              </w:rPr>
              <w:t>0,0</w:t>
            </w:r>
          </w:p>
        </w:tc>
      </w:tr>
    </w:tbl>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b/>
          <w:bCs/>
          <w:color w:val="000000"/>
          <w:sz w:val="24"/>
          <w:szCs w:val="24"/>
          <w:lang w:eastAsia="ru-RU"/>
        </w:rPr>
        <w:t>4. Оценка планируемой эффективности муниципальной программы</w:t>
      </w:r>
    </w:p>
    <w:p w:rsidR="006269EA" w:rsidRPr="006269EA" w:rsidRDefault="006269EA" w:rsidP="006269EA">
      <w:pPr>
        <w:widowControl w:val="0"/>
        <w:autoSpaceDE w:val="0"/>
        <w:autoSpaceDN w:val="0"/>
        <w:adjustRightInd w:val="0"/>
        <w:spacing w:after="0" w:line="240" w:lineRule="auto"/>
        <w:jc w:val="center"/>
        <w:rPr>
          <w:rFonts w:ascii="Times New Roman" w:eastAsia="Times New Roman" w:hAnsi="Times New Roman" w:cs="Times New Roman"/>
          <w:color w:val="000000"/>
          <w:sz w:val="24"/>
          <w:szCs w:val="24"/>
          <w:lang w:eastAsia="ru-RU"/>
        </w:rPr>
      </w:pP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При условии полного финансирования муниципальной программы планируется достигнуть следующие результаты:</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1. Выполнение капитального ремонта в 2 муниципальных учреждениях культуры Лукояновского муниципального округа позволит улучшить качество предоставляемых услуг культурно-досугового типа, образовательных услуг населению.</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2. Организация творческих школ, конкурсов, фестивалей, мастер-классов, лабораторий, направленная на поддержку всемирно известной системы образования, обеспечит непрерывность творческого потенциала, будет способствовать стимулированию творческой активности детей, повысит уровень и качество образовательного процесса. </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3. Организация и проведение государственных праздников и общественно значимых мероприятий позволит повысить уровень самосознания и духовно-нравственный потенциал общества.</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4. Поддержка выставочной деятельности будет способствовать популяризации и развитию изобразительного искусства в муниципальном округе.</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5. За счет быстрого прироста количества библиографических записей в сводном электронном каталоге библиотек Нижегородской области будет сформирован мощный электронный ресурс, позволяющий охватить библиотечным обслуживанием удаленных пользователей библиотек. Данный каталог станет составной частью сводного электронного каталога библиотек России, что позволит библиотекам активно участвовать в создании национального ресурса России.</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6. Увеличится скорость создания единого национального собрания полных текстов электронных документов, свободный доступ к которому будет осуществляться в информационно-телекоммуникационной сети «Интернет».</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7. Улучшится комплектование книжных фондов муниципальных библиотек в количественном и качественном эквивалентах.</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8. Будет налажена работа по обеспечению сохранности фондов учреждений культуры, их консервации и реставрации.</w:t>
      </w:r>
    </w:p>
    <w:p w:rsidR="006269EA" w:rsidRPr="006269EA" w:rsidRDefault="006269EA" w:rsidP="006269EA">
      <w:pPr>
        <w:widowControl w:val="0"/>
        <w:autoSpaceDE w:val="0"/>
        <w:autoSpaceDN w:val="0"/>
        <w:adjustRightInd w:val="0"/>
        <w:spacing w:after="0" w:line="240" w:lineRule="auto"/>
        <w:jc w:val="both"/>
        <w:rPr>
          <w:rFonts w:ascii="Times New Roman" w:eastAsia="Times New Roman" w:hAnsi="Times New Roman" w:cs="Times New Roman"/>
          <w:color w:val="000000"/>
          <w:sz w:val="24"/>
          <w:szCs w:val="24"/>
          <w:lang w:eastAsia="ru-RU"/>
        </w:rPr>
      </w:pPr>
      <w:r w:rsidRPr="006269EA">
        <w:rPr>
          <w:rFonts w:ascii="Times New Roman" w:eastAsia="Times New Roman" w:hAnsi="Times New Roman" w:cs="Times New Roman"/>
          <w:color w:val="000000"/>
          <w:sz w:val="24"/>
          <w:szCs w:val="24"/>
          <w:lang w:eastAsia="ru-RU"/>
        </w:rPr>
        <w:t xml:space="preserve">          9. Увеличится востребованность услуг библиотек, музеев и клубно-досуговых учреждений у населения в связи с повышением их качества, разнообразия форм и большей доступности.</w:t>
      </w:r>
    </w:p>
    <w:p w:rsidR="006269EA" w:rsidRPr="006269EA" w:rsidRDefault="006269EA" w:rsidP="006269EA">
      <w:pPr>
        <w:spacing w:after="0" w:line="240" w:lineRule="auto"/>
        <w:ind w:right="-1"/>
        <w:jc w:val="both"/>
        <w:rPr>
          <w:rFonts w:ascii="Times New Roman" w:eastAsia="Times New Roman" w:hAnsi="Times New Roman" w:cs="Times New Roman"/>
          <w:color w:val="000000"/>
          <w:sz w:val="24"/>
          <w:szCs w:val="24"/>
          <w:lang w:eastAsia="ru-RU"/>
        </w:rPr>
      </w:pPr>
    </w:p>
    <w:p w:rsidR="00FD6C71" w:rsidRPr="006269EA" w:rsidRDefault="00FD6C71" w:rsidP="006269EA"/>
    <w:sectPr w:rsidR="00FD6C71" w:rsidRPr="006269EA" w:rsidSect="006269EA">
      <w:pgSz w:w="11906" w:h="16838"/>
      <w:pgMar w:top="1134" w:right="567" w:bottom="1134"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CYR">
    <w:panose1 w:val="02070309020205020404"/>
    <w:charset w:val="CC"/>
    <w:family w:val="modern"/>
    <w:pitch w:val="fixed"/>
    <w:sig w:usb0="E0002A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YS Text">
    <w:altName w:val="Times New Roman"/>
    <w:panose1 w:val="00000000000000000000"/>
    <w:charset w:val="00"/>
    <w:family w:val="roman"/>
    <w:notTrueType/>
    <w:pitch w:val="default"/>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3B7"/>
    <w:multiLevelType w:val="hybridMultilevel"/>
    <w:tmpl w:val="05722606"/>
    <w:lvl w:ilvl="0" w:tplc="C6B6CD2E">
      <w:start w:val="1"/>
      <w:numFmt w:val="decimal"/>
      <w:lvlText w:val="%1."/>
      <w:lvlJc w:val="left"/>
      <w:pPr>
        <w:ind w:left="870" w:hanging="57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 w15:restartNumberingAfterBreak="0">
    <w:nsid w:val="01776D19"/>
    <w:multiLevelType w:val="multilevel"/>
    <w:tmpl w:val="4EA80420"/>
    <w:lvl w:ilvl="0">
      <w:start w:val="1"/>
      <w:numFmt w:val="decimal"/>
      <w:lvlText w:val="%1."/>
      <w:lvlJc w:val="left"/>
      <w:pPr>
        <w:ind w:left="720" w:hanging="360"/>
      </w:pPr>
      <w:rPr>
        <w:rFonts w:hint="default"/>
      </w:rPr>
    </w:lvl>
    <w:lvl w:ilvl="1">
      <w:start w:val="3"/>
      <w:numFmt w:val="decimal"/>
      <w:isLgl/>
      <w:lvlText w:val="%1.%2."/>
      <w:lvlJc w:val="left"/>
      <w:pPr>
        <w:ind w:left="1188" w:hanging="420"/>
      </w:pPr>
      <w:rPr>
        <w:rFonts w:hint="default"/>
      </w:rPr>
    </w:lvl>
    <w:lvl w:ilvl="2">
      <w:start w:val="1"/>
      <w:numFmt w:val="decimal"/>
      <w:isLgl/>
      <w:lvlText w:val="%1.%2.%3."/>
      <w:lvlJc w:val="left"/>
      <w:pPr>
        <w:ind w:left="1896" w:hanging="720"/>
      </w:pPr>
      <w:rPr>
        <w:rFonts w:hint="default"/>
      </w:rPr>
    </w:lvl>
    <w:lvl w:ilvl="3">
      <w:start w:val="1"/>
      <w:numFmt w:val="decimal"/>
      <w:isLgl/>
      <w:lvlText w:val="%1.%2.%3.%4."/>
      <w:lvlJc w:val="left"/>
      <w:pPr>
        <w:ind w:left="2304" w:hanging="720"/>
      </w:pPr>
      <w:rPr>
        <w:rFonts w:hint="default"/>
      </w:rPr>
    </w:lvl>
    <w:lvl w:ilvl="4">
      <w:start w:val="1"/>
      <w:numFmt w:val="decimal"/>
      <w:isLgl/>
      <w:lvlText w:val="%1.%2.%3.%4.%5."/>
      <w:lvlJc w:val="left"/>
      <w:pPr>
        <w:ind w:left="3072" w:hanging="1080"/>
      </w:pPr>
      <w:rPr>
        <w:rFonts w:hint="default"/>
      </w:rPr>
    </w:lvl>
    <w:lvl w:ilvl="5">
      <w:start w:val="1"/>
      <w:numFmt w:val="decimal"/>
      <w:isLgl/>
      <w:lvlText w:val="%1.%2.%3.%4.%5.%6."/>
      <w:lvlJc w:val="left"/>
      <w:pPr>
        <w:ind w:left="3480" w:hanging="1080"/>
      </w:pPr>
      <w:rPr>
        <w:rFonts w:hint="default"/>
      </w:rPr>
    </w:lvl>
    <w:lvl w:ilvl="6">
      <w:start w:val="1"/>
      <w:numFmt w:val="decimal"/>
      <w:isLgl/>
      <w:lvlText w:val="%1.%2.%3.%4.%5.%6.%7."/>
      <w:lvlJc w:val="left"/>
      <w:pPr>
        <w:ind w:left="4248" w:hanging="1440"/>
      </w:pPr>
      <w:rPr>
        <w:rFonts w:hint="default"/>
      </w:rPr>
    </w:lvl>
    <w:lvl w:ilvl="7">
      <w:start w:val="1"/>
      <w:numFmt w:val="decimal"/>
      <w:isLgl/>
      <w:lvlText w:val="%1.%2.%3.%4.%5.%6.%7.%8."/>
      <w:lvlJc w:val="left"/>
      <w:pPr>
        <w:ind w:left="4656" w:hanging="1440"/>
      </w:pPr>
      <w:rPr>
        <w:rFonts w:hint="default"/>
      </w:rPr>
    </w:lvl>
    <w:lvl w:ilvl="8">
      <w:start w:val="1"/>
      <w:numFmt w:val="decimal"/>
      <w:isLgl/>
      <w:lvlText w:val="%1.%2.%3.%4.%5.%6.%7.%8.%9."/>
      <w:lvlJc w:val="left"/>
      <w:pPr>
        <w:ind w:left="5424" w:hanging="1800"/>
      </w:pPr>
      <w:rPr>
        <w:rFonts w:hint="default"/>
      </w:rPr>
    </w:lvl>
  </w:abstractNum>
  <w:abstractNum w:abstractNumId="2" w15:restartNumberingAfterBreak="0">
    <w:nsid w:val="02715B0F"/>
    <w:multiLevelType w:val="hybridMultilevel"/>
    <w:tmpl w:val="094E47B8"/>
    <w:lvl w:ilvl="0" w:tplc="18165AD4">
      <w:start w:val="1"/>
      <w:numFmt w:val="decimal"/>
      <w:lvlText w:val="%1."/>
      <w:lvlJc w:val="left"/>
      <w:pPr>
        <w:ind w:left="900" w:hanging="60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3" w15:restartNumberingAfterBreak="0">
    <w:nsid w:val="0B9D324E"/>
    <w:multiLevelType w:val="multilevel"/>
    <w:tmpl w:val="4C605EFA"/>
    <w:lvl w:ilvl="0">
      <w:start w:val="1"/>
      <w:numFmt w:val="decimal"/>
      <w:lvlText w:val="%1."/>
      <w:lvlJc w:val="left"/>
      <w:pPr>
        <w:ind w:left="644" w:hanging="360"/>
      </w:pPr>
      <w:rPr>
        <w:rFonts w:hint="default"/>
      </w:rPr>
    </w:lvl>
    <w:lvl w:ilvl="1">
      <w:start w:val="1"/>
      <w:numFmt w:val="decimal"/>
      <w:isLgl/>
      <w:lvlText w:val="%1.%2."/>
      <w:lvlJc w:val="left"/>
      <w:pPr>
        <w:ind w:left="1696" w:hanging="420"/>
      </w:pPr>
      <w:rPr>
        <w:rFonts w:hint="default"/>
      </w:rPr>
    </w:lvl>
    <w:lvl w:ilvl="2">
      <w:start w:val="1"/>
      <w:numFmt w:val="decimal"/>
      <w:isLgl/>
      <w:lvlText w:val="%1.%2.%3."/>
      <w:lvlJc w:val="left"/>
      <w:pPr>
        <w:ind w:left="2078"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602" w:hanging="1080"/>
      </w:pPr>
      <w:rPr>
        <w:rFonts w:hint="default"/>
      </w:rPr>
    </w:lvl>
    <w:lvl w:ilvl="5">
      <w:start w:val="1"/>
      <w:numFmt w:val="decimal"/>
      <w:isLgl/>
      <w:lvlText w:val="%1.%2.%3.%4.%5.%6."/>
      <w:lvlJc w:val="left"/>
      <w:pPr>
        <w:ind w:left="2684" w:hanging="1080"/>
      </w:pPr>
      <w:rPr>
        <w:rFonts w:hint="default"/>
      </w:rPr>
    </w:lvl>
    <w:lvl w:ilvl="6">
      <w:start w:val="1"/>
      <w:numFmt w:val="decimal"/>
      <w:isLgl/>
      <w:lvlText w:val="%1.%2.%3.%4.%5.%6.%7."/>
      <w:lvlJc w:val="left"/>
      <w:pPr>
        <w:ind w:left="3126" w:hanging="1440"/>
      </w:pPr>
      <w:rPr>
        <w:rFonts w:hint="default"/>
      </w:rPr>
    </w:lvl>
    <w:lvl w:ilvl="7">
      <w:start w:val="1"/>
      <w:numFmt w:val="decimal"/>
      <w:isLgl/>
      <w:lvlText w:val="%1.%2.%3.%4.%5.%6.%7.%8."/>
      <w:lvlJc w:val="left"/>
      <w:pPr>
        <w:ind w:left="3208" w:hanging="1440"/>
      </w:pPr>
      <w:rPr>
        <w:rFonts w:hint="default"/>
      </w:rPr>
    </w:lvl>
    <w:lvl w:ilvl="8">
      <w:start w:val="1"/>
      <w:numFmt w:val="decimal"/>
      <w:isLgl/>
      <w:lvlText w:val="%1.%2.%3.%4.%5.%6.%7.%8.%9."/>
      <w:lvlJc w:val="left"/>
      <w:pPr>
        <w:ind w:left="3650" w:hanging="1800"/>
      </w:pPr>
      <w:rPr>
        <w:rFonts w:hint="default"/>
      </w:rPr>
    </w:lvl>
  </w:abstractNum>
  <w:abstractNum w:abstractNumId="4" w15:restartNumberingAfterBreak="0">
    <w:nsid w:val="0CB47F49"/>
    <w:multiLevelType w:val="hybridMultilevel"/>
    <w:tmpl w:val="E620F922"/>
    <w:lvl w:ilvl="0" w:tplc="18165AD4">
      <w:start w:val="1"/>
      <w:numFmt w:val="decimal"/>
      <w:lvlText w:val="%1."/>
      <w:lvlJc w:val="left"/>
      <w:pPr>
        <w:ind w:left="1020" w:hanging="360"/>
      </w:pPr>
      <w:rPr>
        <w:rFonts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5" w15:restartNumberingAfterBreak="0">
    <w:nsid w:val="12DC2346"/>
    <w:multiLevelType w:val="hybridMultilevel"/>
    <w:tmpl w:val="4BCC59CA"/>
    <w:lvl w:ilvl="0" w:tplc="A47A4C44">
      <w:start w:val="1"/>
      <w:numFmt w:val="decimal"/>
      <w:lvlText w:val="%1."/>
      <w:lvlJc w:val="left"/>
      <w:pPr>
        <w:ind w:left="1573" w:hanging="1005"/>
      </w:pPr>
      <w:rPr>
        <w:rFonts w:hint="default"/>
      </w:rPr>
    </w:lvl>
    <w:lvl w:ilvl="1" w:tplc="04190019">
      <w:start w:val="1"/>
      <w:numFmt w:val="lowerLetter"/>
      <w:lvlText w:val="%2."/>
      <w:lvlJc w:val="left"/>
      <w:pPr>
        <w:ind w:left="1522" w:hanging="360"/>
      </w:pPr>
    </w:lvl>
    <w:lvl w:ilvl="2" w:tplc="0419001B">
      <w:start w:val="1"/>
      <w:numFmt w:val="lowerRoman"/>
      <w:lvlText w:val="%3."/>
      <w:lvlJc w:val="right"/>
      <w:pPr>
        <w:ind w:left="2242" w:hanging="180"/>
      </w:pPr>
    </w:lvl>
    <w:lvl w:ilvl="3" w:tplc="0419000F" w:tentative="1">
      <w:start w:val="1"/>
      <w:numFmt w:val="decimal"/>
      <w:lvlText w:val="%4."/>
      <w:lvlJc w:val="left"/>
      <w:pPr>
        <w:ind w:left="2962" w:hanging="360"/>
      </w:pPr>
    </w:lvl>
    <w:lvl w:ilvl="4" w:tplc="04190019" w:tentative="1">
      <w:start w:val="1"/>
      <w:numFmt w:val="lowerLetter"/>
      <w:lvlText w:val="%5."/>
      <w:lvlJc w:val="left"/>
      <w:pPr>
        <w:ind w:left="3682" w:hanging="360"/>
      </w:pPr>
    </w:lvl>
    <w:lvl w:ilvl="5" w:tplc="0419001B" w:tentative="1">
      <w:start w:val="1"/>
      <w:numFmt w:val="lowerRoman"/>
      <w:lvlText w:val="%6."/>
      <w:lvlJc w:val="right"/>
      <w:pPr>
        <w:ind w:left="4402" w:hanging="180"/>
      </w:pPr>
    </w:lvl>
    <w:lvl w:ilvl="6" w:tplc="0419000F" w:tentative="1">
      <w:start w:val="1"/>
      <w:numFmt w:val="decimal"/>
      <w:lvlText w:val="%7."/>
      <w:lvlJc w:val="left"/>
      <w:pPr>
        <w:ind w:left="5122" w:hanging="360"/>
      </w:pPr>
    </w:lvl>
    <w:lvl w:ilvl="7" w:tplc="04190019" w:tentative="1">
      <w:start w:val="1"/>
      <w:numFmt w:val="lowerLetter"/>
      <w:lvlText w:val="%8."/>
      <w:lvlJc w:val="left"/>
      <w:pPr>
        <w:ind w:left="5842" w:hanging="360"/>
      </w:pPr>
    </w:lvl>
    <w:lvl w:ilvl="8" w:tplc="0419001B" w:tentative="1">
      <w:start w:val="1"/>
      <w:numFmt w:val="lowerRoman"/>
      <w:lvlText w:val="%9."/>
      <w:lvlJc w:val="right"/>
      <w:pPr>
        <w:ind w:left="6562" w:hanging="180"/>
      </w:pPr>
    </w:lvl>
  </w:abstractNum>
  <w:abstractNum w:abstractNumId="6" w15:restartNumberingAfterBreak="0">
    <w:nsid w:val="13EA1F52"/>
    <w:multiLevelType w:val="hybridMultilevel"/>
    <w:tmpl w:val="9E1E6D64"/>
    <w:lvl w:ilvl="0" w:tplc="04190001">
      <w:start w:val="1"/>
      <w:numFmt w:val="bullet"/>
      <w:lvlText w:val=""/>
      <w:lvlJc w:val="left"/>
      <w:pPr>
        <w:ind w:left="1020" w:hanging="360"/>
      </w:pPr>
      <w:rPr>
        <w:rFonts w:ascii="Symbol" w:hAnsi="Symbol" w:hint="default"/>
      </w:rPr>
    </w:lvl>
    <w:lvl w:ilvl="1" w:tplc="04190003" w:tentative="1">
      <w:start w:val="1"/>
      <w:numFmt w:val="bullet"/>
      <w:lvlText w:val="o"/>
      <w:lvlJc w:val="left"/>
      <w:pPr>
        <w:ind w:left="1740" w:hanging="360"/>
      </w:pPr>
      <w:rPr>
        <w:rFonts w:ascii="Courier New" w:hAnsi="Courier New" w:cs="Courier New" w:hint="default"/>
      </w:rPr>
    </w:lvl>
    <w:lvl w:ilvl="2" w:tplc="04190005" w:tentative="1">
      <w:start w:val="1"/>
      <w:numFmt w:val="bullet"/>
      <w:lvlText w:val=""/>
      <w:lvlJc w:val="left"/>
      <w:pPr>
        <w:ind w:left="2460" w:hanging="360"/>
      </w:pPr>
      <w:rPr>
        <w:rFonts w:ascii="Wingdings" w:hAnsi="Wingdings" w:hint="default"/>
      </w:rPr>
    </w:lvl>
    <w:lvl w:ilvl="3" w:tplc="04190001" w:tentative="1">
      <w:start w:val="1"/>
      <w:numFmt w:val="bullet"/>
      <w:lvlText w:val=""/>
      <w:lvlJc w:val="left"/>
      <w:pPr>
        <w:ind w:left="3180" w:hanging="360"/>
      </w:pPr>
      <w:rPr>
        <w:rFonts w:ascii="Symbol" w:hAnsi="Symbol" w:hint="default"/>
      </w:rPr>
    </w:lvl>
    <w:lvl w:ilvl="4" w:tplc="04190003" w:tentative="1">
      <w:start w:val="1"/>
      <w:numFmt w:val="bullet"/>
      <w:lvlText w:val="o"/>
      <w:lvlJc w:val="left"/>
      <w:pPr>
        <w:ind w:left="3900" w:hanging="360"/>
      </w:pPr>
      <w:rPr>
        <w:rFonts w:ascii="Courier New" w:hAnsi="Courier New" w:cs="Courier New" w:hint="default"/>
      </w:rPr>
    </w:lvl>
    <w:lvl w:ilvl="5" w:tplc="04190005" w:tentative="1">
      <w:start w:val="1"/>
      <w:numFmt w:val="bullet"/>
      <w:lvlText w:val=""/>
      <w:lvlJc w:val="left"/>
      <w:pPr>
        <w:ind w:left="4620" w:hanging="360"/>
      </w:pPr>
      <w:rPr>
        <w:rFonts w:ascii="Wingdings" w:hAnsi="Wingdings" w:hint="default"/>
      </w:rPr>
    </w:lvl>
    <w:lvl w:ilvl="6" w:tplc="04190001" w:tentative="1">
      <w:start w:val="1"/>
      <w:numFmt w:val="bullet"/>
      <w:lvlText w:val=""/>
      <w:lvlJc w:val="left"/>
      <w:pPr>
        <w:ind w:left="5340" w:hanging="360"/>
      </w:pPr>
      <w:rPr>
        <w:rFonts w:ascii="Symbol" w:hAnsi="Symbol" w:hint="default"/>
      </w:rPr>
    </w:lvl>
    <w:lvl w:ilvl="7" w:tplc="04190003" w:tentative="1">
      <w:start w:val="1"/>
      <w:numFmt w:val="bullet"/>
      <w:lvlText w:val="o"/>
      <w:lvlJc w:val="left"/>
      <w:pPr>
        <w:ind w:left="6060" w:hanging="360"/>
      </w:pPr>
      <w:rPr>
        <w:rFonts w:ascii="Courier New" w:hAnsi="Courier New" w:cs="Courier New" w:hint="default"/>
      </w:rPr>
    </w:lvl>
    <w:lvl w:ilvl="8" w:tplc="04190005" w:tentative="1">
      <w:start w:val="1"/>
      <w:numFmt w:val="bullet"/>
      <w:lvlText w:val=""/>
      <w:lvlJc w:val="left"/>
      <w:pPr>
        <w:ind w:left="6780" w:hanging="360"/>
      </w:pPr>
      <w:rPr>
        <w:rFonts w:ascii="Wingdings" w:hAnsi="Wingdings" w:hint="default"/>
      </w:rPr>
    </w:lvl>
  </w:abstractNum>
  <w:abstractNum w:abstractNumId="7" w15:restartNumberingAfterBreak="0">
    <w:nsid w:val="14250AFA"/>
    <w:multiLevelType w:val="multilevel"/>
    <w:tmpl w:val="8A86BF80"/>
    <w:lvl w:ilvl="0">
      <w:start w:val="1"/>
      <w:numFmt w:val="decimal"/>
      <w:lvlText w:val="%1."/>
      <w:lvlJc w:val="left"/>
      <w:pPr>
        <w:ind w:left="720" w:hanging="360"/>
      </w:pPr>
      <w:rPr>
        <w:b w:val="0"/>
        <w:bCs/>
      </w:rPr>
    </w:lvl>
    <w:lvl w:ilvl="1">
      <w:start w:val="1"/>
      <w:numFmt w:val="decimal"/>
      <w:lvlText w:val="%1.%2."/>
      <w:lvlJc w:val="left"/>
      <w:pPr>
        <w:tabs>
          <w:tab w:val="num" w:pos="708"/>
        </w:tabs>
        <w:ind w:left="720" w:hanging="360"/>
      </w:pPr>
      <w:rPr>
        <w:bCs/>
      </w:rPr>
    </w:lvl>
    <w:lvl w:ilvl="2">
      <w:start w:val="1"/>
      <w:numFmt w:val="decimal"/>
      <w:lvlText w:val="%1.%2.%3."/>
      <w:lvlJc w:val="left"/>
      <w:pPr>
        <w:ind w:left="1080" w:hanging="720"/>
      </w:pPr>
      <w:rPr>
        <w:bCs/>
      </w:rPr>
    </w:lvl>
    <w:lvl w:ilvl="3">
      <w:start w:val="1"/>
      <w:numFmt w:val="decimal"/>
      <w:lvlText w:val="%1.%2.%3.%4."/>
      <w:lvlJc w:val="left"/>
      <w:pPr>
        <w:ind w:left="1080" w:hanging="720"/>
      </w:pPr>
      <w:rPr>
        <w:bCs/>
      </w:rPr>
    </w:lvl>
    <w:lvl w:ilvl="4">
      <w:start w:val="1"/>
      <w:numFmt w:val="decimal"/>
      <w:lvlText w:val="%1.%2.%3.%4.%5."/>
      <w:lvlJc w:val="left"/>
      <w:pPr>
        <w:ind w:left="1440" w:hanging="1080"/>
      </w:pPr>
      <w:rPr>
        <w:bCs/>
      </w:rPr>
    </w:lvl>
    <w:lvl w:ilvl="5">
      <w:start w:val="1"/>
      <w:numFmt w:val="decimal"/>
      <w:lvlText w:val="%1.%2.%3.%4.%5.%6."/>
      <w:lvlJc w:val="left"/>
      <w:pPr>
        <w:ind w:left="1440" w:hanging="1080"/>
      </w:pPr>
      <w:rPr>
        <w:bCs/>
      </w:rPr>
    </w:lvl>
    <w:lvl w:ilvl="6">
      <w:start w:val="1"/>
      <w:numFmt w:val="decimal"/>
      <w:lvlText w:val="%1.%2.%3.%4.%5.%6.%7."/>
      <w:lvlJc w:val="left"/>
      <w:pPr>
        <w:ind w:left="1800" w:hanging="1440"/>
      </w:pPr>
      <w:rPr>
        <w:bCs/>
      </w:rPr>
    </w:lvl>
    <w:lvl w:ilvl="7">
      <w:start w:val="1"/>
      <w:numFmt w:val="decimal"/>
      <w:lvlText w:val="%1.%2.%3.%4.%5.%6.%7.%8."/>
      <w:lvlJc w:val="left"/>
      <w:pPr>
        <w:ind w:left="1800" w:hanging="1440"/>
      </w:pPr>
      <w:rPr>
        <w:bCs/>
      </w:rPr>
    </w:lvl>
    <w:lvl w:ilvl="8">
      <w:start w:val="1"/>
      <w:numFmt w:val="decimal"/>
      <w:lvlText w:val="%1.%2.%3.%4.%5.%6.%7.%8.%9."/>
      <w:lvlJc w:val="left"/>
      <w:pPr>
        <w:ind w:left="2160" w:hanging="1800"/>
      </w:pPr>
      <w:rPr>
        <w:bCs/>
      </w:rPr>
    </w:lvl>
  </w:abstractNum>
  <w:abstractNum w:abstractNumId="8" w15:restartNumberingAfterBreak="0">
    <w:nsid w:val="144718F1"/>
    <w:multiLevelType w:val="singleLevel"/>
    <w:tmpl w:val="1D92F0A2"/>
    <w:lvl w:ilvl="0">
      <w:start w:val="2"/>
      <w:numFmt w:val="decimal"/>
      <w:lvlText w:val="3.%1."/>
      <w:legacy w:legacy="1" w:legacySpace="0" w:legacyIndent="442"/>
      <w:lvlJc w:val="left"/>
      <w:rPr>
        <w:rFonts w:ascii="Times New Roman" w:hAnsi="Times New Roman" w:cs="Times New Roman" w:hint="default"/>
      </w:rPr>
    </w:lvl>
  </w:abstractNum>
  <w:abstractNum w:abstractNumId="9" w15:restartNumberingAfterBreak="0">
    <w:nsid w:val="22E602EA"/>
    <w:multiLevelType w:val="multilevel"/>
    <w:tmpl w:val="FFBC88C2"/>
    <w:lvl w:ilvl="0">
      <w:start w:val="1"/>
      <w:numFmt w:val="decimal"/>
      <w:lvlText w:val="%1"/>
      <w:lvlJc w:val="left"/>
      <w:pPr>
        <w:tabs>
          <w:tab w:val="num" w:pos="360"/>
        </w:tabs>
        <w:ind w:left="360" w:hanging="360"/>
      </w:pPr>
      <w:rPr>
        <w:rFonts w:hint="default"/>
        <w:sz w:val="24"/>
      </w:rPr>
    </w:lvl>
    <w:lvl w:ilvl="1">
      <w:start w:val="4"/>
      <w:numFmt w:val="decimal"/>
      <w:lvlText w:val="%1.%2"/>
      <w:lvlJc w:val="left"/>
      <w:pPr>
        <w:tabs>
          <w:tab w:val="num" w:pos="360"/>
        </w:tabs>
        <w:ind w:left="360" w:hanging="360"/>
      </w:pPr>
      <w:rPr>
        <w:rFonts w:hint="default"/>
        <w:sz w:val="24"/>
      </w:rPr>
    </w:lvl>
    <w:lvl w:ilvl="2">
      <w:start w:val="1"/>
      <w:numFmt w:val="decimal"/>
      <w:lvlText w:val="%1.%2.%3"/>
      <w:lvlJc w:val="left"/>
      <w:pPr>
        <w:tabs>
          <w:tab w:val="num" w:pos="720"/>
        </w:tabs>
        <w:ind w:left="720" w:hanging="720"/>
      </w:pPr>
      <w:rPr>
        <w:rFonts w:hint="default"/>
        <w:sz w:val="24"/>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440"/>
        </w:tabs>
        <w:ind w:left="1440" w:hanging="1440"/>
      </w:pPr>
      <w:rPr>
        <w:rFonts w:hint="default"/>
        <w:sz w:val="24"/>
      </w:rPr>
    </w:lvl>
  </w:abstractNum>
  <w:abstractNum w:abstractNumId="10" w15:restartNumberingAfterBreak="0">
    <w:nsid w:val="251A0C10"/>
    <w:multiLevelType w:val="hybridMultilevel"/>
    <w:tmpl w:val="F1CEF5E4"/>
    <w:lvl w:ilvl="0" w:tplc="3D94A906">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1" w15:restartNumberingAfterBreak="0">
    <w:nsid w:val="2D2E6BC7"/>
    <w:multiLevelType w:val="hybridMultilevel"/>
    <w:tmpl w:val="AD66B5F4"/>
    <w:lvl w:ilvl="0" w:tplc="CBF4CF34">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12" w15:restartNumberingAfterBreak="0">
    <w:nsid w:val="2DAB41F3"/>
    <w:multiLevelType w:val="multilevel"/>
    <w:tmpl w:val="A1B41B80"/>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D419F0"/>
    <w:multiLevelType w:val="hybridMultilevel"/>
    <w:tmpl w:val="2C44B5E6"/>
    <w:lvl w:ilvl="0" w:tplc="044E940C">
      <w:start w:val="2020"/>
      <w:numFmt w:val="decimal"/>
      <w:lvlText w:val="%1"/>
      <w:lvlJc w:val="left"/>
      <w:pPr>
        <w:ind w:left="780" w:hanging="48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4" w15:restartNumberingAfterBreak="0">
    <w:nsid w:val="3BED3DBC"/>
    <w:multiLevelType w:val="hybridMultilevel"/>
    <w:tmpl w:val="F4F4FDEA"/>
    <w:lvl w:ilvl="0" w:tplc="1F846C3E">
      <w:start w:val="3"/>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D5E77FE"/>
    <w:multiLevelType w:val="hybridMultilevel"/>
    <w:tmpl w:val="4E2A1E0C"/>
    <w:lvl w:ilvl="0" w:tplc="474E00D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416D41F3"/>
    <w:multiLevelType w:val="multilevel"/>
    <w:tmpl w:val="71BCB938"/>
    <w:lvl w:ilvl="0">
      <w:start w:val="1"/>
      <w:numFmt w:val="decimal"/>
      <w:lvlText w:val="%1"/>
      <w:lvlJc w:val="left"/>
      <w:pPr>
        <w:ind w:left="480" w:hanging="480"/>
      </w:pPr>
      <w:rPr>
        <w:rFonts w:hint="default"/>
      </w:rPr>
    </w:lvl>
    <w:lvl w:ilvl="1">
      <w:start w:val="3"/>
      <w:numFmt w:val="decimal"/>
      <w:lvlText w:val="%1.%2"/>
      <w:lvlJc w:val="left"/>
      <w:pPr>
        <w:ind w:left="1074" w:hanging="480"/>
      </w:pPr>
      <w:rPr>
        <w:rFonts w:hint="default"/>
      </w:rPr>
    </w:lvl>
    <w:lvl w:ilvl="2">
      <w:start w:val="1"/>
      <w:numFmt w:val="decimal"/>
      <w:lvlText w:val="%1.%2.%3"/>
      <w:lvlJc w:val="left"/>
      <w:pPr>
        <w:ind w:left="1908" w:hanging="720"/>
      </w:pPr>
      <w:rPr>
        <w:rFonts w:hint="default"/>
      </w:rPr>
    </w:lvl>
    <w:lvl w:ilvl="3">
      <w:start w:val="1"/>
      <w:numFmt w:val="decimal"/>
      <w:lvlText w:val="%1.%2.%3.%4"/>
      <w:lvlJc w:val="left"/>
      <w:pPr>
        <w:ind w:left="2502" w:hanging="720"/>
      </w:pPr>
      <w:rPr>
        <w:rFonts w:hint="default"/>
      </w:rPr>
    </w:lvl>
    <w:lvl w:ilvl="4">
      <w:start w:val="1"/>
      <w:numFmt w:val="decimal"/>
      <w:lvlText w:val="%1.%2.%3.%4.%5"/>
      <w:lvlJc w:val="left"/>
      <w:pPr>
        <w:ind w:left="3456" w:hanging="1080"/>
      </w:pPr>
      <w:rPr>
        <w:rFonts w:hint="default"/>
      </w:rPr>
    </w:lvl>
    <w:lvl w:ilvl="5">
      <w:start w:val="1"/>
      <w:numFmt w:val="decimal"/>
      <w:lvlText w:val="%1.%2.%3.%4.%5.%6"/>
      <w:lvlJc w:val="left"/>
      <w:pPr>
        <w:ind w:left="4050" w:hanging="1080"/>
      </w:pPr>
      <w:rPr>
        <w:rFonts w:hint="default"/>
      </w:rPr>
    </w:lvl>
    <w:lvl w:ilvl="6">
      <w:start w:val="1"/>
      <w:numFmt w:val="decimal"/>
      <w:lvlText w:val="%1.%2.%3.%4.%5.%6.%7"/>
      <w:lvlJc w:val="left"/>
      <w:pPr>
        <w:ind w:left="5004" w:hanging="1440"/>
      </w:pPr>
      <w:rPr>
        <w:rFonts w:hint="default"/>
      </w:rPr>
    </w:lvl>
    <w:lvl w:ilvl="7">
      <w:start w:val="1"/>
      <w:numFmt w:val="decimal"/>
      <w:lvlText w:val="%1.%2.%3.%4.%5.%6.%7.%8"/>
      <w:lvlJc w:val="left"/>
      <w:pPr>
        <w:ind w:left="5598" w:hanging="1440"/>
      </w:pPr>
      <w:rPr>
        <w:rFonts w:hint="default"/>
      </w:rPr>
    </w:lvl>
    <w:lvl w:ilvl="8">
      <w:start w:val="1"/>
      <w:numFmt w:val="decimal"/>
      <w:lvlText w:val="%1.%2.%3.%4.%5.%6.%7.%8.%9"/>
      <w:lvlJc w:val="left"/>
      <w:pPr>
        <w:ind w:left="6552" w:hanging="1800"/>
      </w:pPr>
      <w:rPr>
        <w:rFonts w:hint="default"/>
      </w:rPr>
    </w:lvl>
  </w:abstractNum>
  <w:abstractNum w:abstractNumId="17" w15:restartNumberingAfterBreak="0">
    <w:nsid w:val="45EE018D"/>
    <w:multiLevelType w:val="hybridMultilevel"/>
    <w:tmpl w:val="196EE6CC"/>
    <w:lvl w:ilvl="0" w:tplc="3F68ED0A">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18" w15:restartNumberingAfterBreak="0">
    <w:nsid w:val="4E81673B"/>
    <w:multiLevelType w:val="multilevel"/>
    <w:tmpl w:val="3020C53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9" w15:restartNumberingAfterBreak="0">
    <w:nsid w:val="52E60FE5"/>
    <w:multiLevelType w:val="hybridMultilevel"/>
    <w:tmpl w:val="A9802030"/>
    <w:lvl w:ilvl="0" w:tplc="BFE8AAD8">
      <w:start w:val="1"/>
      <w:numFmt w:val="decimal"/>
      <w:lvlText w:val="%1."/>
      <w:lvlJc w:val="left"/>
      <w:pPr>
        <w:ind w:left="660" w:hanging="360"/>
      </w:pPr>
      <w:rPr>
        <w:rFonts w:hint="default"/>
      </w:rPr>
    </w:lvl>
    <w:lvl w:ilvl="1" w:tplc="04190019" w:tentative="1">
      <w:start w:val="1"/>
      <w:numFmt w:val="lowerLetter"/>
      <w:lvlText w:val="%2."/>
      <w:lvlJc w:val="left"/>
      <w:pPr>
        <w:ind w:left="1380" w:hanging="360"/>
      </w:pPr>
    </w:lvl>
    <w:lvl w:ilvl="2" w:tplc="0419001B" w:tentative="1">
      <w:start w:val="1"/>
      <w:numFmt w:val="lowerRoman"/>
      <w:lvlText w:val="%3."/>
      <w:lvlJc w:val="right"/>
      <w:pPr>
        <w:ind w:left="2100" w:hanging="180"/>
      </w:pPr>
    </w:lvl>
    <w:lvl w:ilvl="3" w:tplc="0419000F" w:tentative="1">
      <w:start w:val="1"/>
      <w:numFmt w:val="decimal"/>
      <w:lvlText w:val="%4."/>
      <w:lvlJc w:val="left"/>
      <w:pPr>
        <w:ind w:left="2820" w:hanging="360"/>
      </w:pPr>
    </w:lvl>
    <w:lvl w:ilvl="4" w:tplc="04190019" w:tentative="1">
      <w:start w:val="1"/>
      <w:numFmt w:val="lowerLetter"/>
      <w:lvlText w:val="%5."/>
      <w:lvlJc w:val="left"/>
      <w:pPr>
        <w:ind w:left="3540" w:hanging="360"/>
      </w:pPr>
    </w:lvl>
    <w:lvl w:ilvl="5" w:tplc="0419001B" w:tentative="1">
      <w:start w:val="1"/>
      <w:numFmt w:val="lowerRoman"/>
      <w:lvlText w:val="%6."/>
      <w:lvlJc w:val="right"/>
      <w:pPr>
        <w:ind w:left="4260" w:hanging="180"/>
      </w:pPr>
    </w:lvl>
    <w:lvl w:ilvl="6" w:tplc="0419000F" w:tentative="1">
      <w:start w:val="1"/>
      <w:numFmt w:val="decimal"/>
      <w:lvlText w:val="%7."/>
      <w:lvlJc w:val="left"/>
      <w:pPr>
        <w:ind w:left="4980" w:hanging="360"/>
      </w:pPr>
    </w:lvl>
    <w:lvl w:ilvl="7" w:tplc="04190019" w:tentative="1">
      <w:start w:val="1"/>
      <w:numFmt w:val="lowerLetter"/>
      <w:lvlText w:val="%8."/>
      <w:lvlJc w:val="left"/>
      <w:pPr>
        <w:ind w:left="5700" w:hanging="360"/>
      </w:pPr>
    </w:lvl>
    <w:lvl w:ilvl="8" w:tplc="0419001B" w:tentative="1">
      <w:start w:val="1"/>
      <w:numFmt w:val="lowerRoman"/>
      <w:lvlText w:val="%9."/>
      <w:lvlJc w:val="right"/>
      <w:pPr>
        <w:ind w:left="6420" w:hanging="180"/>
      </w:pPr>
    </w:lvl>
  </w:abstractNum>
  <w:abstractNum w:abstractNumId="20" w15:restartNumberingAfterBreak="0">
    <w:nsid w:val="53DD18B2"/>
    <w:multiLevelType w:val="hybridMultilevel"/>
    <w:tmpl w:val="0F848052"/>
    <w:lvl w:ilvl="0" w:tplc="32CE950E">
      <w:start w:val="1"/>
      <w:numFmt w:val="decimal"/>
      <w:lvlText w:val="%1."/>
      <w:lvlJc w:val="left"/>
      <w:pPr>
        <w:ind w:left="720" w:hanging="360"/>
      </w:pPr>
      <w:rPr>
        <w:rFonts w:ascii="Times New Roman" w:eastAsia="Times New Roman" w:hAnsi="Times New Roman" w:cs="Times New Roman"/>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4F039D1"/>
    <w:multiLevelType w:val="multilevel"/>
    <w:tmpl w:val="109EBD42"/>
    <w:lvl w:ilvl="0">
      <w:start w:val="1"/>
      <w:numFmt w:val="decimal"/>
      <w:lvlText w:val="%1."/>
      <w:lvlJc w:val="left"/>
      <w:pPr>
        <w:ind w:left="1050" w:hanging="750"/>
      </w:pPr>
      <w:rPr>
        <w:rFonts w:hint="default"/>
      </w:rPr>
    </w:lvl>
    <w:lvl w:ilvl="1">
      <w:start w:val="3"/>
      <w:numFmt w:val="decimal"/>
      <w:isLgl/>
      <w:lvlText w:val="%1.%2."/>
      <w:lvlJc w:val="left"/>
      <w:pPr>
        <w:ind w:left="840" w:hanging="54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22" w15:restartNumberingAfterBreak="0">
    <w:nsid w:val="5ED54CE7"/>
    <w:multiLevelType w:val="multilevel"/>
    <w:tmpl w:val="F0AA5882"/>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3" w15:restartNumberingAfterBreak="0">
    <w:nsid w:val="5F1C088F"/>
    <w:multiLevelType w:val="multilevel"/>
    <w:tmpl w:val="109EBD42"/>
    <w:lvl w:ilvl="0">
      <w:start w:val="1"/>
      <w:numFmt w:val="decimal"/>
      <w:lvlText w:val="%1."/>
      <w:lvlJc w:val="left"/>
      <w:pPr>
        <w:ind w:left="1050" w:hanging="750"/>
      </w:pPr>
      <w:rPr>
        <w:rFonts w:hint="default"/>
      </w:rPr>
    </w:lvl>
    <w:lvl w:ilvl="1">
      <w:start w:val="3"/>
      <w:numFmt w:val="decimal"/>
      <w:isLgl/>
      <w:lvlText w:val="%1.%2."/>
      <w:lvlJc w:val="left"/>
      <w:pPr>
        <w:ind w:left="840" w:hanging="54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1020" w:hanging="720"/>
      </w:pPr>
      <w:rPr>
        <w:rFonts w:hint="default"/>
      </w:rPr>
    </w:lvl>
    <w:lvl w:ilvl="4">
      <w:start w:val="1"/>
      <w:numFmt w:val="decimal"/>
      <w:isLgl/>
      <w:lvlText w:val="%1.%2.%3.%4.%5."/>
      <w:lvlJc w:val="left"/>
      <w:pPr>
        <w:ind w:left="1380" w:hanging="1080"/>
      </w:pPr>
      <w:rPr>
        <w:rFonts w:hint="default"/>
      </w:rPr>
    </w:lvl>
    <w:lvl w:ilvl="5">
      <w:start w:val="1"/>
      <w:numFmt w:val="decimal"/>
      <w:isLgl/>
      <w:lvlText w:val="%1.%2.%3.%4.%5.%6."/>
      <w:lvlJc w:val="left"/>
      <w:pPr>
        <w:ind w:left="1380" w:hanging="1080"/>
      </w:pPr>
      <w:rPr>
        <w:rFonts w:hint="default"/>
      </w:rPr>
    </w:lvl>
    <w:lvl w:ilvl="6">
      <w:start w:val="1"/>
      <w:numFmt w:val="decimal"/>
      <w:isLgl/>
      <w:lvlText w:val="%1.%2.%3.%4.%5.%6.%7."/>
      <w:lvlJc w:val="left"/>
      <w:pPr>
        <w:ind w:left="1740" w:hanging="1440"/>
      </w:pPr>
      <w:rPr>
        <w:rFonts w:hint="default"/>
      </w:rPr>
    </w:lvl>
    <w:lvl w:ilvl="7">
      <w:start w:val="1"/>
      <w:numFmt w:val="decimal"/>
      <w:isLgl/>
      <w:lvlText w:val="%1.%2.%3.%4.%5.%6.%7.%8."/>
      <w:lvlJc w:val="left"/>
      <w:pPr>
        <w:ind w:left="1740" w:hanging="1440"/>
      </w:pPr>
      <w:rPr>
        <w:rFonts w:hint="default"/>
      </w:rPr>
    </w:lvl>
    <w:lvl w:ilvl="8">
      <w:start w:val="1"/>
      <w:numFmt w:val="decimal"/>
      <w:isLgl/>
      <w:lvlText w:val="%1.%2.%3.%4.%5.%6.%7.%8.%9."/>
      <w:lvlJc w:val="left"/>
      <w:pPr>
        <w:ind w:left="2100" w:hanging="1800"/>
      </w:pPr>
      <w:rPr>
        <w:rFonts w:hint="default"/>
      </w:rPr>
    </w:lvl>
  </w:abstractNum>
  <w:abstractNum w:abstractNumId="24" w15:restartNumberingAfterBreak="0">
    <w:nsid w:val="60FC6226"/>
    <w:multiLevelType w:val="multilevel"/>
    <w:tmpl w:val="C18806E0"/>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25" w15:restartNumberingAfterBreak="0">
    <w:nsid w:val="6A5501FE"/>
    <w:multiLevelType w:val="multilevel"/>
    <w:tmpl w:val="40E28A96"/>
    <w:lvl w:ilvl="0">
      <w:start w:val="1"/>
      <w:numFmt w:val="decimal"/>
      <w:lvlText w:val="%1"/>
      <w:lvlJc w:val="left"/>
      <w:pPr>
        <w:ind w:left="480" w:hanging="480"/>
      </w:pPr>
      <w:rPr>
        <w:rFonts w:hint="default"/>
      </w:rPr>
    </w:lvl>
    <w:lvl w:ilvl="1">
      <w:start w:val="3"/>
      <w:numFmt w:val="decimal"/>
      <w:lvlText w:val="%1.%2"/>
      <w:lvlJc w:val="left"/>
      <w:pPr>
        <w:ind w:left="835" w:hanging="480"/>
      </w:pPr>
      <w:rPr>
        <w:rFonts w:hint="default"/>
      </w:rPr>
    </w:lvl>
    <w:lvl w:ilvl="2">
      <w:start w:val="1"/>
      <w:numFmt w:val="decimal"/>
      <w:lvlText w:val="%1.%2.%3"/>
      <w:lvlJc w:val="left"/>
      <w:pPr>
        <w:ind w:left="3981"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26" w15:restartNumberingAfterBreak="0">
    <w:nsid w:val="701101C1"/>
    <w:multiLevelType w:val="singleLevel"/>
    <w:tmpl w:val="120A8FD0"/>
    <w:lvl w:ilvl="0">
      <w:start w:val="9"/>
      <w:numFmt w:val="decimal"/>
      <w:lvlText w:val="3.%1."/>
      <w:legacy w:legacy="1" w:legacySpace="0" w:legacyIndent="538"/>
      <w:lvlJc w:val="left"/>
      <w:rPr>
        <w:rFonts w:ascii="Times New Roman" w:hAnsi="Times New Roman" w:cs="Times New Roman" w:hint="default"/>
      </w:rPr>
    </w:lvl>
  </w:abstractNum>
  <w:abstractNum w:abstractNumId="27" w15:restartNumberingAfterBreak="0">
    <w:nsid w:val="728D5D00"/>
    <w:multiLevelType w:val="hybridMultilevel"/>
    <w:tmpl w:val="1DE2BB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D0714E"/>
    <w:multiLevelType w:val="multilevel"/>
    <w:tmpl w:val="0890FB9E"/>
    <w:lvl w:ilvl="0">
      <w:start w:val="1"/>
      <w:numFmt w:val="decimal"/>
      <w:lvlText w:val="%1."/>
      <w:lvlJc w:val="left"/>
      <w:pPr>
        <w:tabs>
          <w:tab w:val="num" w:pos="1069"/>
        </w:tabs>
        <w:ind w:left="1069" w:hanging="360"/>
      </w:pPr>
      <w:rPr>
        <w:rFonts w:hint="default"/>
      </w:rPr>
    </w:lvl>
    <w:lvl w:ilvl="1">
      <w:start w:val="1"/>
      <w:numFmt w:val="decimal"/>
      <w:isLgl/>
      <w:lvlText w:val="%1.%2."/>
      <w:lvlJc w:val="left"/>
      <w:pPr>
        <w:tabs>
          <w:tab w:val="num" w:pos="1287"/>
        </w:tabs>
        <w:ind w:left="1287" w:hanging="720"/>
      </w:pPr>
      <w:rPr>
        <w:rFonts w:hint="default"/>
      </w:rPr>
    </w:lvl>
    <w:lvl w:ilvl="2">
      <w:start w:val="1"/>
      <w:numFmt w:val="decimal"/>
      <w:isLgl/>
      <w:lvlText w:val="%1.%2.%3."/>
      <w:lvlJc w:val="left"/>
      <w:pPr>
        <w:tabs>
          <w:tab w:val="num" w:pos="1287"/>
        </w:tabs>
        <w:ind w:left="1287" w:hanging="720"/>
      </w:pPr>
      <w:rPr>
        <w:rFonts w:hint="default"/>
      </w:rPr>
    </w:lvl>
    <w:lvl w:ilvl="3">
      <w:start w:val="1"/>
      <w:numFmt w:val="decimal"/>
      <w:isLgl/>
      <w:lvlText w:val="%1.%2.%3.%4."/>
      <w:lvlJc w:val="left"/>
      <w:pPr>
        <w:tabs>
          <w:tab w:val="num" w:pos="1647"/>
        </w:tabs>
        <w:ind w:left="1647" w:hanging="1080"/>
      </w:pPr>
      <w:rPr>
        <w:rFonts w:hint="default"/>
      </w:rPr>
    </w:lvl>
    <w:lvl w:ilvl="4">
      <w:start w:val="1"/>
      <w:numFmt w:val="decimal"/>
      <w:isLgl/>
      <w:lvlText w:val="%1.%2.%3.%4.%5."/>
      <w:lvlJc w:val="left"/>
      <w:pPr>
        <w:tabs>
          <w:tab w:val="num" w:pos="1647"/>
        </w:tabs>
        <w:ind w:left="1647" w:hanging="1080"/>
      </w:pPr>
      <w:rPr>
        <w:rFonts w:hint="default"/>
      </w:rPr>
    </w:lvl>
    <w:lvl w:ilvl="5">
      <w:start w:val="1"/>
      <w:numFmt w:val="decimal"/>
      <w:isLgl/>
      <w:lvlText w:val="%1.%2.%3.%4.%5.%6."/>
      <w:lvlJc w:val="left"/>
      <w:pPr>
        <w:tabs>
          <w:tab w:val="num" w:pos="2007"/>
        </w:tabs>
        <w:ind w:left="2007" w:hanging="1440"/>
      </w:pPr>
      <w:rPr>
        <w:rFonts w:hint="default"/>
      </w:rPr>
    </w:lvl>
    <w:lvl w:ilvl="6">
      <w:start w:val="1"/>
      <w:numFmt w:val="decimal"/>
      <w:isLgl/>
      <w:lvlText w:val="%1.%2.%3.%4.%5.%6.%7."/>
      <w:lvlJc w:val="left"/>
      <w:pPr>
        <w:tabs>
          <w:tab w:val="num" w:pos="2007"/>
        </w:tabs>
        <w:ind w:left="2007" w:hanging="1440"/>
      </w:pPr>
      <w:rPr>
        <w:rFonts w:hint="default"/>
      </w:rPr>
    </w:lvl>
    <w:lvl w:ilvl="7">
      <w:start w:val="1"/>
      <w:numFmt w:val="decimal"/>
      <w:isLgl/>
      <w:lvlText w:val="%1.%2.%3.%4.%5.%6.%7.%8."/>
      <w:lvlJc w:val="left"/>
      <w:pPr>
        <w:tabs>
          <w:tab w:val="num" w:pos="2367"/>
        </w:tabs>
        <w:ind w:left="2367" w:hanging="1800"/>
      </w:pPr>
      <w:rPr>
        <w:rFonts w:hint="default"/>
      </w:rPr>
    </w:lvl>
    <w:lvl w:ilvl="8">
      <w:start w:val="1"/>
      <w:numFmt w:val="decimal"/>
      <w:isLgl/>
      <w:lvlText w:val="%1.%2.%3.%4.%5.%6.%7.%8.%9."/>
      <w:lvlJc w:val="left"/>
      <w:pPr>
        <w:tabs>
          <w:tab w:val="num" w:pos="2367"/>
        </w:tabs>
        <w:ind w:left="2367" w:hanging="1800"/>
      </w:pPr>
      <w:rPr>
        <w:rFonts w:hint="default"/>
      </w:rPr>
    </w:lvl>
  </w:abstractNum>
  <w:abstractNum w:abstractNumId="29" w15:restartNumberingAfterBreak="0">
    <w:nsid w:val="736F2F87"/>
    <w:multiLevelType w:val="multilevel"/>
    <w:tmpl w:val="006462AA"/>
    <w:lvl w:ilvl="0">
      <w:start w:val="3"/>
      <w:numFmt w:val="decimal"/>
      <w:lvlText w:val="%1."/>
      <w:lvlJc w:val="left"/>
      <w:pPr>
        <w:tabs>
          <w:tab w:val="num" w:pos="360"/>
        </w:tabs>
        <w:ind w:left="360" w:hanging="360"/>
      </w:pPr>
      <w:rPr>
        <w:rFonts w:hint="default"/>
        <w:color w:val="000000"/>
        <w:sz w:val="24"/>
      </w:rPr>
    </w:lvl>
    <w:lvl w:ilvl="1">
      <w:start w:val="3"/>
      <w:numFmt w:val="decimal"/>
      <w:lvlText w:val="%1.%2."/>
      <w:lvlJc w:val="left"/>
      <w:pPr>
        <w:tabs>
          <w:tab w:val="num" w:pos="398"/>
        </w:tabs>
        <w:ind w:left="398" w:hanging="360"/>
      </w:pPr>
      <w:rPr>
        <w:rFonts w:hint="default"/>
        <w:color w:val="000000"/>
        <w:sz w:val="24"/>
      </w:rPr>
    </w:lvl>
    <w:lvl w:ilvl="2">
      <w:start w:val="1"/>
      <w:numFmt w:val="decimal"/>
      <w:lvlText w:val="%1.%2.%3."/>
      <w:lvlJc w:val="left"/>
      <w:pPr>
        <w:tabs>
          <w:tab w:val="num" w:pos="796"/>
        </w:tabs>
        <w:ind w:left="796" w:hanging="720"/>
      </w:pPr>
      <w:rPr>
        <w:rFonts w:hint="default"/>
        <w:color w:val="000000"/>
        <w:sz w:val="24"/>
      </w:rPr>
    </w:lvl>
    <w:lvl w:ilvl="3">
      <w:start w:val="1"/>
      <w:numFmt w:val="decimal"/>
      <w:lvlText w:val="%1.%2.%3.%4."/>
      <w:lvlJc w:val="left"/>
      <w:pPr>
        <w:tabs>
          <w:tab w:val="num" w:pos="834"/>
        </w:tabs>
        <w:ind w:left="834" w:hanging="720"/>
      </w:pPr>
      <w:rPr>
        <w:rFonts w:hint="default"/>
        <w:color w:val="000000"/>
        <w:sz w:val="24"/>
      </w:rPr>
    </w:lvl>
    <w:lvl w:ilvl="4">
      <w:start w:val="1"/>
      <w:numFmt w:val="decimal"/>
      <w:lvlText w:val="%1.%2.%3.%4.%5."/>
      <w:lvlJc w:val="left"/>
      <w:pPr>
        <w:tabs>
          <w:tab w:val="num" w:pos="1232"/>
        </w:tabs>
        <w:ind w:left="1232" w:hanging="1080"/>
      </w:pPr>
      <w:rPr>
        <w:rFonts w:hint="default"/>
        <w:color w:val="000000"/>
        <w:sz w:val="24"/>
      </w:rPr>
    </w:lvl>
    <w:lvl w:ilvl="5">
      <w:start w:val="1"/>
      <w:numFmt w:val="decimal"/>
      <w:lvlText w:val="%1.%2.%3.%4.%5.%6."/>
      <w:lvlJc w:val="left"/>
      <w:pPr>
        <w:tabs>
          <w:tab w:val="num" w:pos="1270"/>
        </w:tabs>
        <w:ind w:left="1270" w:hanging="1080"/>
      </w:pPr>
      <w:rPr>
        <w:rFonts w:hint="default"/>
        <w:color w:val="000000"/>
        <w:sz w:val="24"/>
      </w:rPr>
    </w:lvl>
    <w:lvl w:ilvl="6">
      <w:start w:val="1"/>
      <w:numFmt w:val="decimal"/>
      <w:lvlText w:val="%1.%2.%3.%4.%5.%6.%7."/>
      <w:lvlJc w:val="left"/>
      <w:pPr>
        <w:tabs>
          <w:tab w:val="num" w:pos="1308"/>
        </w:tabs>
        <w:ind w:left="1308" w:hanging="1080"/>
      </w:pPr>
      <w:rPr>
        <w:rFonts w:hint="default"/>
        <w:color w:val="000000"/>
        <w:sz w:val="24"/>
      </w:rPr>
    </w:lvl>
    <w:lvl w:ilvl="7">
      <w:start w:val="1"/>
      <w:numFmt w:val="decimal"/>
      <w:lvlText w:val="%1.%2.%3.%4.%5.%6.%7.%8."/>
      <w:lvlJc w:val="left"/>
      <w:pPr>
        <w:tabs>
          <w:tab w:val="num" w:pos="1706"/>
        </w:tabs>
        <w:ind w:left="1706" w:hanging="1440"/>
      </w:pPr>
      <w:rPr>
        <w:rFonts w:hint="default"/>
        <w:color w:val="000000"/>
        <w:sz w:val="24"/>
      </w:rPr>
    </w:lvl>
    <w:lvl w:ilvl="8">
      <w:start w:val="1"/>
      <w:numFmt w:val="decimal"/>
      <w:lvlText w:val="%1.%2.%3.%4.%5.%6.%7.%8.%9."/>
      <w:lvlJc w:val="left"/>
      <w:pPr>
        <w:tabs>
          <w:tab w:val="num" w:pos="1744"/>
        </w:tabs>
        <w:ind w:left="1744" w:hanging="1440"/>
      </w:pPr>
      <w:rPr>
        <w:rFonts w:hint="default"/>
        <w:color w:val="000000"/>
        <w:sz w:val="24"/>
      </w:rPr>
    </w:lvl>
  </w:abstractNum>
  <w:abstractNum w:abstractNumId="30" w15:restartNumberingAfterBreak="0">
    <w:nsid w:val="74D0159D"/>
    <w:multiLevelType w:val="multilevel"/>
    <w:tmpl w:val="BEB0F8E8"/>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num w:numId="1">
    <w:abstractNumId w:val="19"/>
  </w:num>
  <w:num w:numId="2">
    <w:abstractNumId w:val="0"/>
  </w:num>
  <w:num w:numId="3">
    <w:abstractNumId w:val="10"/>
  </w:num>
  <w:num w:numId="4">
    <w:abstractNumId w:val="17"/>
  </w:num>
  <w:num w:numId="5">
    <w:abstractNumId w:val="9"/>
  </w:num>
  <w:num w:numId="6">
    <w:abstractNumId w:val="2"/>
  </w:num>
  <w:num w:numId="7">
    <w:abstractNumId w:val="6"/>
  </w:num>
  <w:num w:numId="8">
    <w:abstractNumId w:val="4"/>
  </w:num>
  <w:num w:numId="9">
    <w:abstractNumId w:val="11"/>
  </w:num>
  <w:num w:numId="10">
    <w:abstractNumId w:val="1"/>
  </w:num>
  <w:num w:numId="11">
    <w:abstractNumId w:val="14"/>
  </w:num>
  <w:num w:numId="12">
    <w:abstractNumId w:val="16"/>
  </w:num>
  <w:num w:numId="13">
    <w:abstractNumId w:val="23"/>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5"/>
  </w:num>
  <w:num w:numId="16">
    <w:abstractNumId w:val="5"/>
  </w:num>
  <w:num w:numId="17">
    <w:abstractNumId w:val="27"/>
  </w:num>
  <w:num w:numId="18">
    <w:abstractNumId w:val="15"/>
  </w:num>
  <w:num w:numId="19">
    <w:abstractNumId w:val="24"/>
  </w:num>
  <w:num w:numId="20">
    <w:abstractNumId w:val="21"/>
  </w:num>
  <w:num w:numId="21">
    <w:abstractNumId w:val="13"/>
  </w:num>
  <w:num w:numId="22">
    <w:abstractNumId w:val="3"/>
  </w:num>
  <w:num w:numId="23">
    <w:abstractNumId w:val="12"/>
  </w:num>
  <w:num w:numId="24">
    <w:abstractNumId w:val="22"/>
  </w:num>
  <w:num w:numId="25">
    <w:abstractNumId w:val="30"/>
  </w:num>
  <w:num w:numId="26">
    <w:abstractNumId w:val="8"/>
  </w:num>
  <w:num w:numId="27">
    <w:abstractNumId w:val="29"/>
  </w:num>
  <w:num w:numId="2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6"/>
  </w:num>
  <w:num w:numId="30">
    <w:abstractNumId w:val="18"/>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7F3"/>
    <w:rsid w:val="000034C7"/>
    <w:rsid w:val="00014CE0"/>
    <w:rsid w:val="000201FA"/>
    <w:rsid w:val="000357F3"/>
    <w:rsid w:val="00042F10"/>
    <w:rsid w:val="0005452B"/>
    <w:rsid w:val="00072257"/>
    <w:rsid w:val="00072669"/>
    <w:rsid w:val="0008074A"/>
    <w:rsid w:val="00080F9C"/>
    <w:rsid w:val="00092EB4"/>
    <w:rsid w:val="00093771"/>
    <w:rsid w:val="000A3179"/>
    <w:rsid w:val="000A4C59"/>
    <w:rsid w:val="000C4206"/>
    <w:rsid w:val="000C5375"/>
    <w:rsid w:val="000D2DF8"/>
    <w:rsid w:val="000D420C"/>
    <w:rsid w:val="000D55A5"/>
    <w:rsid w:val="000D5A4A"/>
    <w:rsid w:val="000E0C40"/>
    <w:rsid w:val="000F1310"/>
    <w:rsid w:val="000F6F74"/>
    <w:rsid w:val="000F7C01"/>
    <w:rsid w:val="00100AE7"/>
    <w:rsid w:val="001015B7"/>
    <w:rsid w:val="00103829"/>
    <w:rsid w:val="00122B98"/>
    <w:rsid w:val="00122C14"/>
    <w:rsid w:val="0013530F"/>
    <w:rsid w:val="001419F0"/>
    <w:rsid w:val="001445DF"/>
    <w:rsid w:val="001500F5"/>
    <w:rsid w:val="001504A7"/>
    <w:rsid w:val="001552A7"/>
    <w:rsid w:val="00160217"/>
    <w:rsid w:val="001661AA"/>
    <w:rsid w:val="00167859"/>
    <w:rsid w:val="00167A54"/>
    <w:rsid w:val="00172C27"/>
    <w:rsid w:val="001750F1"/>
    <w:rsid w:val="0017714A"/>
    <w:rsid w:val="00177DA7"/>
    <w:rsid w:val="00186168"/>
    <w:rsid w:val="001912EF"/>
    <w:rsid w:val="001A7887"/>
    <w:rsid w:val="001C1A4A"/>
    <w:rsid w:val="001D71C3"/>
    <w:rsid w:val="001E1CED"/>
    <w:rsid w:val="001E2F35"/>
    <w:rsid w:val="001E3710"/>
    <w:rsid w:val="001E7BFA"/>
    <w:rsid w:val="00205BDB"/>
    <w:rsid w:val="0021773B"/>
    <w:rsid w:val="00225C0D"/>
    <w:rsid w:val="00230CCC"/>
    <w:rsid w:val="0023758F"/>
    <w:rsid w:val="002412F3"/>
    <w:rsid w:val="002562F6"/>
    <w:rsid w:val="002618D5"/>
    <w:rsid w:val="00264CDD"/>
    <w:rsid w:val="0026596A"/>
    <w:rsid w:val="00271325"/>
    <w:rsid w:val="00273D1D"/>
    <w:rsid w:val="0028146E"/>
    <w:rsid w:val="00294145"/>
    <w:rsid w:val="00296F30"/>
    <w:rsid w:val="002A50D3"/>
    <w:rsid w:val="002A6CBE"/>
    <w:rsid w:val="002B6430"/>
    <w:rsid w:val="002C1417"/>
    <w:rsid w:val="002C23F2"/>
    <w:rsid w:val="002C7414"/>
    <w:rsid w:val="002D2563"/>
    <w:rsid w:val="002E0492"/>
    <w:rsid w:val="002E0E0B"/>
    <w:rsid w:val="002E638F"/>
    <w:rsid w:val="002F6134"/>
    <w:rsid w:val="00303393"/>
    <w:rsid w:val="003051F2"/>
    <w:rsid w:val="0031139B"/>
    <w:rsid w:val="00316863"/>
    <w:rsid w:val="00321BEA"/>
    <w:rsid w:val="003225DD"/>
    <w:rsid w:val="003260E9"/>
    <w:rsid w:val="00326C36"/>
    <w:rsid w:val="003310C5"/>
    <w:rsid w:val="003418D2"/>
    <w:rsid w:val="0036062D"/>
    <w:rsid w:val="00360D21"/>
    <w:rsid w:val="00361AD6"/>
    <w:rsid w:val="00364072"/>
    <w:rsid w:val="00364A1F"/>
    <w:rsid w:val="00367B83"/>
    <w:rsid w:val="0037041B"/>
    <w:rsid w:val="003779B5"/>
    <w:rsid w:val="003A00EA"/>
    <w:rsid w:val="003A50D5"/>
    <w:rsid w:val="003A5DB0"/>
    <w:rsid w:val="003B1B00"/>
    <w:rsid w:val="003B255B"/>
    <w:rsid w:val="003B69EE"/>
    <w:rsid w:val="003C242E"/>
    <w:rsid w:val="003D4FB3"/>
    <w:rsid w:val="003F1954"/>
    <w:rsid w:val="00402813"/>
    <w:rsid w:val="004071F4"/>
    <w:rsid w:val="004300F8"/>
    <w:rsid w:val="0043046C"/>
    <w:rsid w:val="00431159"/>
    <w:rsid w:val="00435446"/>
    <w:rsid w:val="00435FDC"/>
    <w:rsid w:val="004473E4"/>
    <w:rsid w:val="004622FD"/>
    <w:rsid w:val="00497F2D"/>
    <w:rsid w:val="004A1268"/>
    <w:rsid w:val="004A2750"/>
    <w:rsid w:val="004A5548"/>
    <w:rsid w:val="004A6718"/>
    <w:rsid w:val="004D2716"/>
    <w:rsid w:val="004D4302"/>
    <w:rsid w:val="005038CA"/>
    <w:rsid w:val="0051439A"/>
    <w:rsid w:val="005146E4"/>
    <w:rsid w:val="00515987"/>
    <w:rsid w:val="005161A6"/>
    <w:rsid w:val="00520108"/>
    <w:rsid w:val="00523471"/>
    <w:rsid w:val="00527D6B"/>
    <w:rsid w:val="00532948"/>
    <w:rsid w:val="00535D68"/>
    <w:rsid w:val="00543ABC"/>
    <w:rsid w:val="00545C45"/>
    <w:rsid w:val="00546DAA"/>
    <w:rsid w:val="00574656"/>
    <w:rsid w:val="005749D5"/>
    <w:rsid w:val="005847D9"/>
    <w:rsid w:val="0059010B"/>
    <w:rsid w:val="0059089E"/>
    <w:rsid w:val="005A2755"/>
    <w:rsid w:val="005A4A38"/>
    <w:rsid w:val="005A5154"/>
    <w:rsid w:val="005B3E9C"/>
    <w:rsid w:val="005C297B"/>
    <w:rsid w:val="005C4F27"/>
    <w:rsid w:val="005F437A"/>
    <w:rsid w:val="005F4459"/>
    <w:rsid w:val="005F63AF"/>
    <w:rsid w:val="006020A8"/>
    <w:rsid w:val="00606593"/>
    <w:rsid w:val="006079D9"/>
    <w:rsid w:val="00617BD2"/>
    <w:rsid w:val="00622F6A"/>
    <w:rsid w:val="006256C9"/>
    <w:rsid w:val="006269EA"/>
    <w:rsid w:val="0063431C"/>
    <w:rsid w:val="0064444D"/>
    <w:rsid w:val="00647EC0"/>
    <w:rsid w:val="00655D0D"/>
    <w:rsid w:val="006656BB"/>
    <w:rsid w:val="00672250"/>
    <w:rsid w:val="00677169"/>
    <w:rsid w:val="00680E6F"/>
    <w:rsid w:val="00692D85"/>
    <w:rsid w:val="006A050E"/>
    <w:rsid w:val="006A44AB"/>
    <w:rsid w:val="006C33C2"/>
    <w:rsid w:val="006C3D9B"/>
    <w:rsid w:val="006D1FF8"/>
    <w:rsid w:val="006D55B6"/>
    <w:rsid w:val="006E0D80"/>
    <w:rsid w:val="006E3243"/>
    <w:rsid w:val="006F139E"/>
    <w:rsid w:val="006F63E5"/>
    <w:rsid w:val="00703D2C"/>
    <w:rsid w:val="007053FE"/>
    <w:rsid w:val="00706429"/>
    <w:rsid w:val="007066F8"/>
    <w:rsid w:val="007251E9"/>
    <w:rsid w:val="00734AA6"/>
    <w:rsid w:val="00740054"/>
    <w:rsid w:val="00740DA0"/>
    <w:rsid w:val="0074327E"/>
    <w:rsid w:val="00763C70"/>
    <w:rsid w:val="00765100"/>
    <w:rsid w:val="007706DA"/>
    <w:rsid w:val="00775396"/>
    <w:rsid w:val="00775EAE"/>
    <w:rsid w:val="007775B8"/>
    <w:rsid w:val="00780445"/>
    <w:rsid w:val="0078046C"/>
    <w:rsid w:val="007909DA"/>
    <w:rsid w:val="00790DB5"/>
    <w:rsid w:val="00791AD3"/>
    <w:rsid w:val="007926D3"/>
    <w:rsid w:val="007A59B8"/>
    <w:rsid w:val="007A753A"/>
    <w:rsid w:val="007B3F8B"/>
    <w:rsid w:val="007C6524"/>
    <w:rsid w:val="007E2CC6"/>
    <w:rsid w:val="007F2469"/>
    <w:rsid w:val="007F54D9"/>
    <w:rsid w:val="008004BC"/>
    <w:rsid w:val="00805CC8"/>
    <w:rsid w:val="00817815"/>
    <w:rsid w:val="0082308F"/>
    <w:rsid w:val="00831A01"/>
    <w:rsid w:val="00831A75"/>
    <w:rsid w:val="00836BB0"/>
    <w:rsid w:val="008424F2"/>
    <w:rsid w:val="0084279B"/>
    <w:rsid w:val="00845CC4"/>
    <w:rsid w:val="00852AF4"/>
    <w:rsid w:val="008556BE"/>
    <w:rsid w:val="00886F8F"/>
    <w:rsid w:val="00887C48"/>
    <w:rsid w:val="00893F6D"/>
    <w:rsid w:val="008A0D48"/>
    <w:rsid w:val="008A13EA"/>
    <w:rsid w:val="008B0AE6"/>
    <w:rsid w:val="008B3C7F"/>
    <w:rsid w:val="008B5C09"/>
    <w:rsid w:val="008C161E"/>
    <w:rsid w:val="008E5237"/>
    <w:rsid w:val="008F65F6"/>
    <w:rsid w:val="00902F09"/>
    <w:rsid w:val="00903568"/>
    <w:rsid w:val="00920A00"/>
    <w:rsid w:val="009234D7"/>
    <w:rsid w:val="0093519E"/>
    <w:rsid w:val="00942212"/>
    <w:rsid w:val="00966CD8"/>
    <w:rsid w:val="00981297"/>
    <w:rsid w:val="00983CFA"/>
    <w:rsid w:val="00984786"/>
    <w:rsid w:val="009A2667"/>
    <w:rsid w:val="009B5231"/>
    <w:rsid w:val="009C1787"/>
    <w:rsid w:val="009C7CE7"/>
    <w:rsid w:val="009D7DE8"/>
    <w:rsid w:val="009E20BC"/>
    <w:rsid w:val="009E3FE3"/>
    <w:rsid w:val="009E492C"/>
    <w:rsid w:val="009E4E76"/>
    <w:rsid w:val="009E6C06"/>
    <w:rsid w:val="00A03FF8"/>
    <w:rsid w:val="00A07148"/>
    <w:rsid w:val="00A11A8C"/>
    <w:rsid w:val="00A16124"/>
    <w:rsid w:val="00A2387B"/>
    <w:rsid w:val="00A3383C"/>
    <w:rsid w:val="00A40A73"/>
    <w:rsid w:val="00A46483"/>
    <w:rsid w:val="00A47A3A"/>
    <w:rsid w:val="00A55751"/>
    <w:rsid w:val="00A6121D"/>
    <w:rsid w:val="00A61B30"/>
    <w:rsid w:val="00A732DA"/>
    <w:rsid w:val="00A7426A"/>
    <w:rsid w:val="00A95B2F"/>
    <w:rsid w:val="00AA749E"/>
    <w:rsid w:val="00AB0AB2"/>
    <w:rsid w:val="00AB6878"/>
    <w:rsid w:val="00AC4723"/>
    <w:rsid w:val="00AC5997"/>
    <w:rsid w:val="00AC6794"/>
    <w:rsid w:val="00AD0009"/>
    <w:rsid w:val="00AD3637"/>
    <w:rsid w:val="00AE66C8"/>
    <w:rsid w:val="00B0181F"/>
    <w:rsid w:val="00B15E80"/>
    <w:rsid w:val="00B3042E"/>
    <w:rsid w:val="00B31262"/>
    <w:rsid w:val="00B35FC2"/>
    <w:rsid w:val="00B41CE6"/>
    <w:rsid w:val="00B66B8D"/>
    <w:rsid w:val="00B675F8"/>
    <w:rsid w:val="00B67ABB"/>
    <w:rsid w:val="00B71AD7"/>
    <w:rsid w:val="00B71CF5"/>
    <w:rsid w:val="00B74993"/>
    <w:rsid w:val="00B80721"/>
    <w:rsid w:val="00B87E79"/>
    <w:rsid w:val="00B9390C"/>
    <w:rsid w:val="00BA37A2"/>
    <w:rsid w:val="00BB56E7"/>
    <w:rsid w:val="00BC4481"/>
    <w:rsid w:val="00BC5207"/>
    <w:rsid w:val="00BD3871"/>
    <w:rsid w:val="00BE5CEF"/>
    <w:rsid w:val="00C07113"/>
    <w:rsid w:val="00C10151"/>
    <w:rsid w:val="00C210A8"/>
    <w:rsid w:val="00C218BE"/>
    <w:rsid w:val="00C372D9"/>
    <w:rsid w:val="00C60212"/>
    <w:rsid w:val="00C67CF2"/>
    <w:rsid w:val="00C724AB"/>
    <w:rsid w:val="00C75D98"/>
    <w:rsid w:val="00C83823"/>
    <w:rsid w:val="00C87D24"/>
    <w:rsid w:val="00C935D3"/>
    <w:rsid w:val="00CA3AC1"/>
    <w:rsid w:val="00CA585B"/>
    <w:rsid w:val="00CA5B4E"/>
    <w:rsid w:val="00CA6A50"/>
    <w:rsid w:val="00CB01DE"/>
    <w:rsid w:val="00CB5A94"/>
    <w:rsid w:val="00CC4E1E"/>
    <w:rsid w:val="00CD1530"/>
    <w:rsid w:val="00CD6C35"/>
    <w:rsid w:val="00CE4603"/>
    <w:rsid w:val="00CE5B1A"/>
    <w:rsid w:val="00D02828"/>
    <w:rsid w:val="00D0623C"/>
    <w:rsid w:val="00D12336"/>
    <w:rsid w:val="00D20AEF"/>
    <w:rsid w:val="00D33312"/>
    <w:rsid w:val="00D33AC4"/>
    <w:rsid w:val="00D351AA"/>
    <w:rsid w:val="00D36001"/>
    <w:rsid w:val="00D401FA"/>
    <w:rsid w:val="00D45838"/>
    <w:rsid w:val="00D54E5A"/>
    <w:rsid w:val="00D57E3B"/>
    <w:rsid w:val="00D7085C"/>
    <w:rsid w:val="00D719FF"/>
    <w:rsid w:val="00D73635"/>
    <w:rsid w:val="00D77EFD"/>
    <w:rsid w:val="00D849FD"/>
    <w:rsid w:val="00D85446"/>
    <w:rsid w:val="00D86DBA"/>
    <w:rsid w:val="00D87701"/>
    <w:rsid w:val="00D94A05"/>
    <w:rsid w:val="00DA488D"/>
    <w:rsid w:val="00DB00B0"/>
    <w:rsid w:val="00DC112E"/>
    <w:rsid w:val="00DC4AFC"/>
    <w:rsid w:val="00DC534B"/>
    <w:rsid w:val="00DC66C1"/>
    <w:rsid w:val="00DD6424"/>
    <w:rsid w:val="00DE1165"/>
    <w:rsid w:val="00DE6DB4"/>
    <w:rsid w:val="00DF0A9A"/>
    <w:rsid w:val="00DF6A9E"/>
    <w:rsid w:val="00E04F80"/>
    <w:rsid w:val="00E05064"/>
    <w:rsid w:val="00E06051"/>
    <w:rsid w:val="00E07490"/>
    <w:rsid w:val="00E21DDE"/>
    <w:rsid w:val="00E22005"/>
    <w:rsid w:val="00E303F1"/>
    <w:rsid w:val="00E30837"/>
    <w:rsid w:val="00E313A0"/>
    <w:rsid w:val="00E4064F"/>
    <w:rsid w:val="00E40B3F"/>
    <w:rsid w:val="00E60FD4"/>
    <w:rsid w:val="00E626F1"/>
    <w:rsid w:val="00E65A05"/>
    <w:rsid w:val="00E7525F"/>
    <w:rsid w:val="00E75D65"/>
    <w:rsid w:val="00E7735A"/>
    <w:rsid w:val="00E843E7"/>
    <w:rsid w:val="00E85C9E"/>
    <w:rsid w:val="00E96048"/>
    <w:rsid w:val="00EA1180"/>
    <w:rsid w:val="00EB2E5B"/>
    <w:rsid w:val="00EB60F3"/>
    <w:rsid w:val="00EB650C"/>
    <w:rsid w:val="00EC1E60"/>
    <w:rsid w:val="00EC663E"/>
    <w:rsid w:val="00EC6E44"/>
    <w:rsid w:val="00ED3DAD"/>
    <w:rsid w:val="00ED4617"/>
    <w:rsid w:val="00EE7354"/>
    <w:rsid w:val="00EF0083"/>
    <w:rsid w:val="00EF1E7B"/>
    <w:rsid w:val="00F025BF"/>
    <w:rsid w:val="00F13B56"/>
    <w:rsid w:val="00F15479"/>
    <w:rsid w:val="00F15E92"/>
    <w:rsid w:val="00F22897"/>
    <w:rsid w:val="00F269B1"/>
    <w:rsid w:val="00F3245D"/>
    <w:rsid w:val="00F330D8"/>
    <w:rsid w:val="00F331FB"/>
    <w:rsid w:val="00F33F7A"/>
    <w:rsid w:val="00F41D96"/>
    <w:rsid w:val="00F44D50"/>
    <w:rsid w:val="00F44EE4"/>
    <w:rsid w:val="00F521D3"/>
    <w:rsid w:val="00F52534"/>
    <w:rsid w:val="00F62C84"/>
    <w:rsid w:val="00F64DFE"/>
    <w:rsid w:val="00F67960"/>
    <w:rsid w:val="00F71BF8"/>
    <w:rsid w:val="00F72373"/>
    <w:rsid w:val="00F75E4A"/>
    <w:rsid w:val="00F80BCF"/>
    <w:rsid w:val="00F96E2B"/>
    <w:rsid w:val="00FA548D"/>
    <w:rsid w:val="00FB1944"/>
    <w:rsid w:val="00FC15D8"/>
    <w:rsid w:val="00FD0E4A"/>
    <w:rsid w:val="00FD6A5F"/>
    <w:rsid w:val="00FD6C71"/>
    <w:rsid w:val="00FE21C1"/>
    <w:rsid w:val="00FE5807"/>
    <w:rsid w:val="00FE71F5"/>
    <w:rsid w:val="00FF69E7"/>
    <w:rsid w:val="00FF6F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F84394-C360-4797-9A96-02D8FA07A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0181F"/>
  </w:style>
  <w:style w:type="paragraph" w:styleId="1">
    <w:name w:val="heading 1"/>
    <w:basedOn w:val="a"/>
    <w:next w:val="a"/>
    <w:link w:val="10"/>
    <w:qFormat/>
    <w:rsid w:val="006269EA"/>
    <w:pPr>
      <w:keepNext/>
      <w:spacing w:after="0" w:line="360" w:lineRule="auto"/>
      <w:jc w:val="center"/>
      <w:outlineLvl w:val="0"/>
    </w:pPr>
    <w:rPr>
      <w:rFonts w:ascii="Times New Roman" w:eastAsia="Times New Roman" w:hAnsi="Times New Roman" w:cs="Times New Roman"/>
      <w:b/>
      <w:sz w:val="26"/>
      <w:szCs w:val="20"/>
    </w:rPr>
  </w:style>
  <w:style w:type="paragraph" w:styleId="2">
    <w:name w:val="heading 2"/>
    <w:basedOn w:val="a"/>
    <w:next w:val="a"/>
    <w:link w:val="20"/>
    <w:qFormat/>
    <w:rsid w:val="006269EA"/>
    <w:pPr>
      <w:keepNext/>
      <w:spacing w:after="0" w:line="240" w:lineRule="auto"/>
      <w:jc w:val="center"/>
      <w:outlineLvl w:val="1"/>
    </w:pPr>
    <w:rPr>
      <w:rFonts w:ascii="Bookman Old Style" w:eastAsia="Times New Roman" w:hAnsi="Bookman Old Style" w:cs="Times New Roman"/>
      <w:spacing w:val="24"/>
      <w:sz w:val="40"/>
      <w:szCs w:val="20"/>
    </w:rPr>
  </w:style>
  <w:style w:type="paragraph" w:styleId="4">
    <w:name w:val="heading 4"/>
    <w:basedOn w:val="a"/>
    <w:next w:val="a"/>
    <w:link w:val="40"/>
    <w:qFormat/>
    <w:rsid w:val="006269EA"/>
    <w:pPr>
      <w:keepNext/>
      <w:spacing w:after="0" w:line="240" w:lineRule="auto"/>
      <w:ind w:right="-56" w:hanging="108"/>
      <w:jc w:val="center"/>
      <w:outlineLvl w:val="3"/>
    </w:pPr>
    <w:rPr>
      <w:rFonts w:ascii="Times New Roman" w:eastAsia="Times New Roman" w:hAnsi="Times New Roman" w:cs="Times New Roman"/>
      <w:sz w:val="28"/>
      <w:szCs w:val="20"/>
    </w:rPr>
  </w:style>
  <w:style w:type="paragraph" w:styleId="5">
    <w:name w:val="heading 5"/>
    <w:basedOn w:val="a"/>
    <w:next w:val="a"/>
    <w:link w:val="50"/>
    <w:qFormat/>
    <w:rsid w:val="006269EA"/>
    <w:pPr>
      <w:keepNext/>
      <w:spacing w:after="0" w:line="240" w:lineRule="auto"/>
      <w:jc w:val="center"/>
      <w:outlineLvl w:val="4"/>
    </w:pPr>
    <w:rPr>
      <w:rFonts w:ascii="Times New Roman" w:eastAsia="Times New Roman" w:hAnsi="Times New Roman" w:cs="Times New Roman"/>
      <w:caps/>
      <w:sz w:val="36"/>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6269EA"/>
    <w:rPr>
      <w:rFonts w:ascii="Times New Roman" w:eastAsia="Times New Roman" w:hAnsi="Times New Roman" w:cs="Times New Roman"/>
      <w:b/>
      <w:sz w:val="26"/>
      <w:szCs w:val="20"/>
    </w:rPr>
  </w:style>
  <w:style w:type="character" w:customStyle="1" w:styleId="20">
    <w:name w:val="Заголовок 2 Знак"/>
    <w:basedOn w:val="a0"/>
    <w:link w:val="2"/>
    <w:qFormat/>
    <w:rsid w:val="006269EA"/>
    <w:rPr>
      <w:rFonts w:ascii="Bookman Old Style" w:eastAsia="Times New Roman" w:hAnsi="Bookman Old Style" w:cs="Times New Roman"/>
      <w:spacing w:val="24"/>
      <w:sz w:val="40"/>
      <w:szCs w:val="20"/>
    </w:rPr>
  </w:style>
  <w:style w:type="character" w:customStyle="1" w:styleId="40">
    <w:name w:val="Заголовок 4 Знак"/>
    <w:basedOn w:val="a0"/>
    <w:link w:val="4"/>
    <w:qFormat/>
    <w:rsid w:val="006269EA"/>
    <w:rPr>
      <w:rFonts w:ascii="Times New Roman" w:eastAsia="Times New Roman" w:hAnsi="Times New Roman" w:cs="Times New Roman"/>
      <w:sz w:val="28"/>
      <w:szCs w:val="20"/>
    </w:rPr>
  </w:style>
  <w:style w:type="character" w:customStyle="1" w:styleId="50">
    <w:name w:val="Заголовок 5 Знак"/>
    <w:basedOn w:val="a0"/>
    <w:link w:val="5"/>
    <w:qFormat/>
    <w:rsid w:val="006269EA"/>
    <w:rPr>
      <w:rFonts w:ascii="Times New Roman" w:eastAsia="Times New Roman" w:hAnsi="Times New Roman" w:cs="Times New Roman"/>
      <w:caps/>
      <w:sz w:val="36"/>
      <w:szCs w:val="20"/>
    </w:rPr>
  </w:style>
  <w:style w:type="numbering" w:customStyle="1" w:styleId="11">
    <w:name w:val="Нет списка1"/>
    <w:next w:val="a2"/>
    <w:uiPriority w:val="99"/>
    <w:semiHidden/>
    <w:rsid w:val="006269EA"/>
  </w:style>
  <w:style w:type="paragraph" w:customStyle="1" w:styleId="ConsPlusNormal">
    <w:name w:val="ConsPlusNormal"/>
    <w:qFormat/>
    <w:rsid w:val="006269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Nonformat">
    <w:name w:val="ConsPlusNonformat"/>
    <w:qFormat/>
    <w:rsid w:val="006269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table" w:styleId="a3">
    <w:name w:val="Table Grid"/>
    <w:basedOn w:val="a1"/>
    <w:rsid w:val="006269E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qFormat/>
    <w:rsid w:val="006269EA"/>
    <w:pPr>
      <w:spacing w:after="0" w:line="240" w:lineRule="auto"/>
    </w:pPr>
    <w:rPr>
      <w:rFonts w:ascii="Tahoma" w:eastAsia="Times New Roman" w:hAnsi="Tahoma" w:cs="Times New Roman"/>
      <w:sz w:val="16"/>
      <w:szCs w:val="16"/>
    </w:rPr>
  </w:style>
  <w:style w:type="character" w:customStyle="1" w:styleId="a5">
    <w:name w:val="Текст выноски Знак"/>
    <w:basedOn w:val="a0"/>
    <w:link w:val="a4"/>
    <w:uiPriority w:val="99"/>
    <w:qFormat/>
    <w:rsid w:val="006269EA"/>
    <w:rPr>
      <w:rFonts w:ascii="Tahoma" w:eastAsia="Times New Roman" w:hAnsi="Tahoma" w:cs="Times New Roman"/>
      <w:sz w:val="16"/>
      <w:szCs w:val="16"/>
    </w:rPr>
  </w:style>
  <w:style w:type="paragraph" w:customStyle="1" w:styleId="a6">
    <w:name w:val="Нормальный"/>
    <w:qFormat/>
    <w:rsid w:val="006269E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2">
    <w:name w:val="Нормальный1"/>
    <w:qFormat/>
    <w:rsid w:val="006269E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3">
    <w:name w:val="Название1"/>
    <w:aliases w:val="Title"/>
    <w:qFormat/>
    <w:rsid w:val="006269EA"/>
    <w:pPr>
      <w:widowControl w:val="0"/>
      <w:autoSpaceDE w:val="0"/>
      <w:autoSpaceDN w:val="0"/>
      <w:adjustRightInd w:val="0"/>
      <w:spacing w:after="0" w:line="240" w:lineRule="auto"/>
    </w:pPr>
    <w:rPr>
      <w:rFonts w:ascii="Times New Roman" w:eastAsia="Times New Roman" w:hAnsi="Times New Roman" w:cs="Times New Roman"/>
      <w:b/>
      <w:bCs/>
      <w:color w:val="000000"/>
      <w:sz w:val="24"/>
      <w:szCs w:val="24"/>
      <w:lang w:eastAsia="ru-RU"/>
    </w:rPr>
  </w:style>
  <w:style w:type="paragraph" w:customStyle="1" w:styleId="a7">
    <w:name w:val="Неформатированный"/>
    <w:qFormat/>
    <w:rsid w:val="006269EA"/>
    <w:pPr>
      <w:widowControl w:val="0"/>
      <w:autoSpaceDE w:val="0"/>
      <w:autoSpaceDN w:val="0"/>
      <w:adjustRightInd w:val="0"/>
      <w:spacing w:after="0" w:line="240" w:lineRule="auto"/>
    </w:pPr>
    <w:rPr>
      <w:rFonts w:ascii="Courier New CYR" w:eastAsia="Times New Roman" w:hAnsi="Courier New CYR" w:cs="Courier New CYR"/>
      <w:color w:val="808000"/>
      <w:sz w:val="24"/>
      <w:szCs w:val="24"/>
      <w:lang w:eastAsia="ru-RU"/>
    </w:rPr>
  </w:style>
  <w:style w:type="character" w:styleId="a8">
    <w:name w:val="Hyperlink"/>
    <w:rsid w:val="006269EA"/>
    <w:rPr>
      <w:b/>
      <w:bCs/>
      <w:color w:val="0000FF"/>
    </w:rPr>
  </w:style>
  <w:style w:type="paragraph" w:customStyle="1" w:styleId="a9">
    <w:name w:val="Разметка контекста"/>
    <w:qFormat/>
    <w:rsid w:val="006269EA"/>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a">
    <w:name w:val="No Spacing"/>
    <w:link w:val="ab"/>
    <w:qFormat/>
    <w:rsid w:val="006269EA"/>
    <w:pPr>
      <w:spacing w:after="0" w:line="240" w:lineRule="auto"/>
    </w:pPr>
    <w:rPr>
      <w:rFonts w:ascii="Times New Roman" w:eastAsia="Times New Roman" w:hAnsi="Times New Roman" w:cs="Times New Roman"/>
      <w:sz w:val="20"/>
      <w:szCs w:val="20"/>
      <w:lang w:eastAsia="ru-RU"/>
    </w:rPr>
  </w:style>
  <w:style w:type="character" w:customStyle="1" w:styleId="ab">
    <w:name w:val="Без интервала Знак"/>
    <w:link w:val="aa"/>
    <w:qFormat/>
    <w:locked/>
    <w:rsid w:val="006269EA"/>
    <w:rPr>
      <w:rFonts w:ascii="Times New Roman" w:eastAsia="Times New Roman" w:hAnsi="Times New Roman" w:cs="Times New Roman"/>
      <w:sz w:val="20"/>
      <w:szCs w:val="20"/>
      <w:lang w:eastAsia="ru-RU"/>
    </w:rPr>
  </w:style>
  <w:style w:type="paragraph" w:customStyle="1" w:styleId="ac">
    <w:basedOn w:val="a"/>
    <w:next w:val="ad"/>
    <w:link w:val="ae"/>
    <w:qFormat/>
    <w:rsid w:val="006269EA"/>
    <w:pPr>
      <w:spacing w:after="0" w:line="240" w:lineRule="auto"/>
      <w:jc w:val="center"/>
    </w:pPr>
    <w:rPr>
      <w:sz w:val="24"/>
    </w:rPr>
  </w:style>
  <w:style w:type="paragraph" w:customStyle="1" w:styleId="a40">
    <w:name w:val="a4"/>
    <w:basedOn w:val="a"/>
    <w:qFormat/>
    <w:rsid w:val="006269E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customStyle="1" w:styleId="a90">
    <w:name w:val="a9"/>
    <w:basedOn w:val="a"/>
    <w:qFormat/>
    <w:rsid w:val="006269EA"/>
    <w:pPr>
      <w:spacing w:before="100" w:beforeAutospacing="1" w:after="100" w:afterAutospacing="1" w:line="240" w:lineRule="auto"/>
    </w:pPr>
    <w:rPr>
      <w:rFonts w:ascii="Times New Roman" w:eastAsia="Times New Roman" w:hAnsi="Times New Roman" w:cs="Times New Roman"/>
      <w:sz w:val="18"/>
      <w:szCs w:val="18"/>
      <w:lang w:eastAsia="ru-RU"/>
    </w:rPr>
  </w:style>
  <w:style w:type="paragraph" w:styleId="af">
    <w:name w:val="List"/>
    <w:basedOn w:val="a"/>
    <w:rsid w:val="006269EA"/>
    <w:pPr>
      <w:spacing w:after="0" w:line="240" w:lineRule="auto"/>
      <w:ind w:left="283" w:hanging="283"/>
    </w:pPr>
    <w:rPr>
      <w:rFonts w:ascii="Times New Roman" w:eastAsia="Times New Roman" w:hAnsi="Times New Roman" w:cs="Times New Roman"/>
      <w:sz w:val="20"/>
      <w:szCs w:val="20"/>
      <w:lang w:eastAsia="ru-RU"/>
    </w:rPr>
  </w:style>
  <w:style w:type="paragraph" w:customStyle="1" w:styleId="ConsPlusCell">
    <w:name w:val="ConsPlusCell"/>
    <w:qFormat/>
    <w:rsid w:val="006269E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21">
    <w:name w:val="Body Text Indent 2"/>
    <w:basedOn w:val="a"/>
    <w:link w:val="22"/>
    <w:qFormat/>
    <w:rsid w:val="006269EA"/>
    <w:pPr>
      <w:spacing w:after="120" w:line="480" w:lineRule="auto"/>
      <w:ind w:left="283"/>
    </w:pPr>
    <w:rPr>
      <w:rFonts w:ascii="Times New Roman" w:eastAsia="PMingLiU" w:hAnsi="Times New Roman" w:cs="Times New Roman"/>
      <w:sz w:val="24"/>
      <w:szCs w:val="24"/>
    </w:rPr>
  </w:style>
  <w:style w:type="character" w:customStyle="1" w:styleId="22">
    <w:name w:val="Основной текст с отступом 2 Знак"/>
    <w:basedOn w:val="a0"/>
    <w:link w:val="21"/>
    <w:qFormat/>
    <w:rsid w:val="006269EA"/>
    <w:rPr>
      <w:rFonts w:ascii="Times New Roman" w:eastAsia="PMingLiU" w:hAnsi="Times New Roman" w:cs="Times New Roman"/>
      <w:sz w:val="24"/>
      <w:szCs w:val="24"/>
    </w:rPr>
  </w:style>
  <w:style w:type="paragraph" w:styleId="af0">
    <w:name w:val="Body Text Indent"/>
    <w:basedOn w:val="a"/>
    <w:link w:val="af1"/>
    <w:rsid w:val="006269EA"/>
    <w:pPr>
      <w:spacing w:after="120" w:line="240" w:lineRule="auto"/>
      <w:ind w:left="283"/>
    </w:pPr>
    <w:rPr>
      <w:rFonts w:ascii="Times New Roman" w:eastAsia="Times New Roman" w:hAnsi="Times New Roman" w:cs="Times New Roman"/>
      <w:sz w:val="24"/>
      <w:szCs w:val="24"/>
    </w:rPr>
  </w:style>
  <w:style w:type="character" w:customStyle="1" w:styleId="af1">
    <w:name w:val="Основной текст с отступом Знак"/>
    <w:basedOn w:val="a0"/>
    <w:link w:val="af0"/>
    <w:qFormat/>
    <w:rsid w:val="006269EA"/>
    <w:rPr>
      <w:rFonts w:ascii="Times New Roman" w:eastAsia="Times New Roman" w:hAnsi="Times New Roman" w:cs="Times New Roman"/>
      <w:sz w:val="24"/>
      <w:szCs w:val="24"/>
    </w:rPr>
  </w:style>
  <w:style w:type="paragraph" w:customStyle="1" w:styleId="Default">
    <w:name w:val="Default"/>
    <w:qFormat/>
    <w:rsid w:val="006269E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3">
    <w:name w:val="Body Text 3"/>
    <w:basedOn w:val="a"/>
    <w:link w:val="30"/>
    <w:qFormat/>
    <w:rsid w:val="006269EA"/>
    <w:pPr>
      <w:spacing w:after="120" w:line="240" w:lineRule="auto"/>
    </w:pPr>
    <w:rPr>
      <w:rFonts w:ascii="Times New Roman" w:eastAsia="Times New Roman" w:hAnsi="Times New Roman" w:cs="Times New Roman"/>
      <w:sz w:val="16"/>
      <w:szCs w:val="16"/>
    </w:rPr>
  </w:style>
  <w:style w:type="character" w:customStyle="1" w:styleId="30">
    <w:name w:val="Основной текст 3 Знак"/>
    <w:basedOn w:val="a0"/>
    <w:link w:val="3"/>
    <w:qFormat/>
    <w:rsid w:val="006269EA"/>
    <w:rPr>
      <w:rFonts w:ascii="Times New Roman" w:eastAsia="Times New Roman" w:hAnsi="Times New Roman" w:cs="Times New Roman"/>
      <w:sz w:val="16"/>
      <w:szCs w:val="16"/>
    </w:rPr>
  </w:style>
  <w:style w:type="paragraph" w:styleId="af2">
    <w:name w:val="Body Text"/>
    <w:basedOn w:val="a"/>
    <w:link w:val="af3"/>
    <w:rsid w:val="006269EA"/>
    <w:pPr>
      <w:spacing w:after="120" w:line="240" w:lineRule="auto"/>
    </w:pPr>
    <w:rPr>
      <w:rFonts w:ascii="Times New Roman" w:eastAsia="Times New Roman" w:hAnsi="Times New Roman" w:cs="Times New Roman"/>
      <w:sz w:val="24"/>
      <w:szCs w:val="24"/>
    </w:rPr>
  </w:style>
  <w:style w:type="character" w:customStyle="1" w:styleId="af3">
    <w:name w:val="Основной текст Знак"/>
    <w:basedOn w:val="a0"/>
    <w:link w:val="af2"/>
    <w:qFormat/>
    <w:rsid w:val="006269EA"/>
    <w:rPr>
      <w:rFonts w:ascii="Times New Roman" w:eastAsia="Times New Roman" w:hAnsi="Times New Roman" w:cs="Times New Roman"/>
      <w:sz w:val="24"/>
      <w:szCs w:val="24"/>
    </w:rPr>
  </w:style>
  <w:style w:type="paragraph" w:customStyle="1" w:styleId="af4">
    <w:name w:val="Обычный (паспорт)"/>
    <w:basedOn w:val="a"/>
    <w:qFormat/>
    <w:rsid w:val="006269EA"/>
    <w:pPr>
      <w:spacing w:before="120" w:after="0" w:line="240" w:lineRule="auto"/>
      <w:jc w:val="both"/>
    </w:pPr>
    <w:rPr>
      <w:rFonts w:ascii="Times New Roman" w:eastAsia="Times New Roman" w:hAnsi="Times New Roman" w:cs="Times New Roman"/>
      <w:sz w:val="28"/>
      <w:szCs w:val="28"/>
      <w:lang w:eastAsia="ru-RU"/>
    </w:rPr>
  </w:style>
  <w:style w:type="character" w:customStyle="1" w:styleId="14">
    <w:name w:val="Знак Знак1"/>
    <w:qFormat/>
    <w:locked/>
    <w:rsid w:val="006269EA"/>
    <w:rPr>
      <w:rFonts w:eastAsia="PMingLiU"/>
      <w:sz w:val="24"/>
      <w:szCs w:val="24"/>
      <w:lang w:val="ru-RU" w:eastAsia="ru-RU" w:bidi="ar-SA"/>
    </w:rPr>
  </w:style>
  <w:style w:type="character" w:customStyle="1" w:styleId="af5">
    <w:name w:val="Знак Знак"/>
    <w:qFormat/>
    <w:rsid w:val="006269EA"/>
    <w:rPr>
      <w:sz w:val="24"/>
      <w:szCs w:val="24"/>
      <w:lang w:val="ru-RU" w:eastAsia="ru-RU" w:bidi="ar-SA"/>
    </w:rPr>
  </w:style>
  <w:style w:type="paragraph" w:styleId="af6">
    <w:name w:val="List Paragraph"/>
    <w:basedOn w:val="a"/>
    <w:qFormat/>
    <w:rsid w:val="006269EA"/>
    <w:pPr>
      <w:spacing w:after="200" w:line="276" w:lineRule="auto"/>
      <w:ind w:left="720"/>
      <w:contextualSpacing/>
    </w:pPr>
    <w:rPr>
      <w:rFonts w:ascii="Calibri" w:eastAsia="Calibri" w:hAnsi="Calibri" w:cs="Times New Roman"/>
    </w:rPr>
  </w:style>
  <w:style w:type="paragraph" w:styleId="af7">
    <w:name w:val="header"/>
    <w:basedOn w:val="a"/>
    <w:link w:val="af8"/>
    <w:rsid w:val="006269E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8">
    <w:name w:val="Верхний колонтитул Знак"/>
    <w:basedOn w:val="a0"/>
    <w:link w:val="af7"/>
    <w:qFormat/>
    <w:rsid w:val="006269EA"/>
    <w:rPr>
      <w:rFonts w:ascii="Times New Roman" w:eastAsia="Times New Roman" w:hAnsi="Times New Roman" w:cs="Times New Roman"/>
      <w:sz w:val="24"/>
      <w:szCs w:val="24"/>
    </w:rPr>
  </w:style>
  <w:style w:type="character" w:styleId="af9">
    <w:name w:val="page number"/>
    <w:rsid w:val="006269EA"/>
  </w:style>
  <w:style w:type="paragraph" w:styleId="afa">
    <w:name w:val="footer"/>
    <w:basedOn w:val="a"/>
    <w:link w:val="afb"/>
    <w:rsid w:val="006269EA"/>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b">
    <w:name w:val="Нижний колонтитул Знак"/>
    <w:basedOn w:val="a0"/>
    <w:link w:val="afa"/>
    <w:qFormat/>
    <w:rsid w:val="006269EA"/>
    <w:rPr>
      <w:rFonts w:ascii="Times New Roman" w:eastAsia="Times New Roman" w:hAnsi="Times New Roman" w:cs="Times New Roman"/>
      <w:sz w:val="24"/>
      <w:szCs w:val="24"/>
    </w:rPr>
  </w:style>
  <w:style w:type="paragraph" w:customStyle="1" w:styleId="ConsTitle">
    <w:name w:val="ConsTitle"/>
    <w:qFormat/>
    <w:rsid w:val="006269EA"/>
    <w:pPr>
      <w:widowControl w:val="0"/>
      <w:autoSpaceDE w:val="0"/>
      <w:autoSpaceDN w:val="0"/>
      <w:adjustRightInd w:val="0"/>
      <w:spacing w:after="0" w:line="240" w:lineRule="auto"/>
    </w:pPr>
    <w:rPr>
      <w:rFonts w:ascii="Arial" w:eastAsia="Times New Roman" w:hAnsi="Arial" w:cs="Arial"/>
      <w:b/>
      <w:bCs/>
      <w:sz w:val="16"/>
      <w:szCs w:val="16"/>
      <w:lang w:eastAsia="ru-RU"/>
    </w:rPr>
  </w:style>
  <w:style w:type="character" w:styleId="afc">
    <w:name w:val="Emphasis"/>
    <w:qFormat/>
    <w:rsid w:val="006269EA"/>
    <w:rPr>
      <w:i/>
      <w:iCs/>
    </w:rPr>
  </w:style>
  <w:style w:type="paragraph" w:styleId="afd">
    <w:name w:val="Document Map"/>
    <w:basedOn w:val="a"/>
    <w:link w:val="afe"/>
    <w:qFormat/>
    <w:rsid w:val="006269EA"/>
    <w:pPr>
      <w:spacing w:after="0" w:line="240" w:lineRule="auto"/>
    </w:pPr>
    <w:rPr>
      <w:rFonts w:ascii="Tahoma" w:eastAsia="Times New Roman" w:hAnsi="Tahoma" w:cs="Times New Roman"/>
      <w:sz w:val="16"/>
      <w:szCs w:val="16"/>
    </w:rPr>
  </w:style>
  <w:style w:type="character" w:customStyle="1" w:styleId="afe">
    <w:name w:val="Схема документа Знак"/>
    <w:basedOn w:val="a0"/>
    <w:link w:val="afd"/>
    <w:qFormat/>
    <w:rsid w:val="006269EA"/>
    <w:rPr>
      <w:rFonts w:ascii="Tahoma" w:eastAsia="Times New Roman" w:hAnsi="Tahoma" w:cs="Times New Roman"/>
      <w:sz w:val="16"/>
      <w:szCs w:val="16"/>
    </w:rPr>
  </w:style>
  <w:style w:type="paragraph" w:styleId="aff">
    <w:name w:val="Subtitle"/>
    <w:basedOn w:val="a"/>
    <w:next w:val="a"/>
    <w:link w:val="aff0"/>
    <w:qFormat/>
    <w:rsid w:val="006269EA"/>
    <w:pPr>
      <w:spacing w:after="60" w:line="240" w:lineRule="auto"/>
      <w:jc w:val="center"/>
      <w:outlineLvl w:val="1"/>
    </w:pPr>
    <w:rPr>
      <w:rFonts w:ascii="Cambria" w:eastAsia="Times New Roman" w:hAnsi="Cambria" w:cs="Times New Roman"/>
      <w:sz w:val="24"/>
      <w:szCs w:val="24"/>
    </w:rPr>
  </w:style>
  <w:style w:type="character" w:customStyle="1" w:styleId="aff0">
    <w:name w:val="Подзаголовок Знак"/>
    <w:basedOn w:val="a0"/>
    <w:link w:val="aff"/>
    <w:qFormat/>
    <w:rsid w:val="006269EA"/>
    <w:rPr>
      <w:rFonts w:ascii="Cambria" w:eastAsia="Times New Roman" w:hAnsi="Cambria" w:cs="Times New Roman"/>
      <w:sz w:val="24"/>
      <w:szCs w:val="24"/>
    </w:rPr>
  </w:style>
  <w:style w:type="character" w:styleId="aff1">
    <w:name w:val="Strong"/>
    <w:qFormat/>
    <w:rsid w:val="006269EA"/>
    <w:rPr>
      <w:b/>
      <w:bCs/>
    </w:rPr>
  </w:style>
  <w:style w:type="character" w:styleId="aff2">
    <w:name w:val="Subtle Emphasis"/>
    <w:qFormat/>
    <w:rsid w:val="006269EA"/>
    <w:rPr>
      <w:i/>
      <w:iCs/>
      <w:color w:val="808080"/>
    </w:rPr>
  </w:style>
  <w:style w:type="character" w:styleId="aff3">
    <w:name w:val="Intense Emphasis"/>
    <w:qFormat/>
    <w:rsid w:val="006269EA"/>
    <w:rPr>
      <w:b/>
      <w:bCs/>
      <w:i/>
      <w:iCs/>
      <w:color w:val="4F81BD"/>
    </w:rPr>
  </w:style>
  <w:style w:type="paragraph" w:styleId="23">
    <w:name w:val="Quote"/>
    <w:basedOn w:val="a"/>
    <w:next w:val="a"/>
    <w:link w:val="24"/>
    <w:qFormat/>
    <w:rsid w:val="006269EA"/>
    <w:pPr>
      <w:spacing w:after="0" w:line="240" w:lineRule="auto"/>
    </w:pPr>
    <w:rPr>
      <w:rFonts w:ascii="Times New Roman" w:eastAsia="Times New Roman" w:hAnsi="Times New Roman" w:cs="Times New Roman"/>
      <w:i/>
      <w:iCs/>
      <w:color w:val="000000"/>
      <w:sz w:val="20"/>
      <w:szCs w:val="20"/>
    </w:rPr>
  </w:style>
  <w:style w:type="character" w:customStyle="1" w:styleId="24">
    <w:name w:val="Цитата 2 Знак"/>
    <w:basedOn w:val="a0"/>
    <w:link w:val="23"/>
    <w:qFormat/>
    <w:rsid w:val="006269EA"/>
    <w:rPr>
      <w:rFonts w:ascii="Times New Roman" w:eastAsia="Times New Roman" w:hAnsi="Times New Roman" w:cs="Times New Roman"/>
      <w:i/>
      <w:iCs/>
      <w:color w:val="000000"/>
      <w:sz w:val="20"/>
      <w:szCs w:val="20"/>
    </w:rPr>
  </w:style>
  <w:style w:type="paragraph" w:customStyle="1" w:styleId="ConsPlusTitle">
    <w:name w:val="ConsPlusTitle"/>
    <w:qFormat/>
    <w:rsid w:val="006269EA"/>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DocList">
    <w:name w:val="ConsPlusDocList"/>
    <w:qFormat/>
    <w:rsid w:val="006269E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apple-style-span">
    <w:name w:val="apple-style-span"/>
    <w:qFormat/>
    <w:rsid w:val="006269EA"/>
    <w:rPr>
      <w:rFonts w:cs="Times New Roman"/>
    </w:rPr>
  </w:style>
  <w:style w:type="character" w:customStyle="1" w:styleId="short">
    <w:name w:val="short"/>
    <w:qFormat/>
    <w:rsid w:val="006269EA"/>
    <w:rPr>
      <w:rFonts w:cs="Times New Roman"/>
    </w:rPr>
  </w:style>
  <w:style w:type="paragraph" w:styleId="aff4">
    <w:name w:val="TOC Heading"/>
    <w:basedOn w:val="1"/>
    <w:next w:val="a"/>
    <w:qFormat/>
    <w:rsid w:val="006269EA"/>
    <w:pPr>
      <w:keepLines/>
      <w:spacing w:before="480" w:line="276" w:lineRule="auto"/>
      <w:jc w:val="left"/>
      <w:outlineLvl w:val="9"/>
    </w:pPr>
    <w:rPr>
      <w:rFonts w:ascii="Cambria" w:hAnsi="Cambria"/>
      <w:bCs/>
      <w:color w:val="365F91"/>
      <w:sz w:val="28"/>
      <w:szCs w:val="28"/>
    </w:rPr>
  </w:style>
  <w:style w:type="paragraph" w:styleId="15">
    <w:name w:val="toc 1"/>
    <w:basedOn w:val="a"/>
    <w:next w:val="a"/>
    <w:autoRedefine/>
    <w:unhideWhenUsed/>
    <w:rsid w:val="006269EA"/>
    <w:pPr>
      <w:tabs>
        <w:tab w:val="right" w:leader="dot" w:pos="10337"/>
      </w:tabs>
      <w:spacing w:after="0" w:line="240" w:lineRule="auto"/>
    </w:pPr>
    <w:rPr>
      <w:rFonts w:ascii="Calibri" w:eastAsia="Times New Roman" w:hAnsi="Calibri" w:cs="Times New Roman"/>
      <w:b/>
      <w:noProof/>
      <w:lang w:eastAsia="ru-RU"/>
    </w:rPr>
  </w:style>
  <w:style w:type="paragraph" w:styleId="25">
    <w:name w:val="toc 2"/>
    <w:basedOn w:val="a"/>
    <w:next w:val="a"/>
    <w:autoRedefine/>
    <w:unhideWhenUsed/>
    <w:rsid w:val="006269EA"/>
    <w:pPr>
      <w:spacing w:after="200" w:line="276" w:lineRule="auto"/>
      <w:ind w:left="220"/>
    </w:pPr>
    <w:rPr>
      <w:rFonts w:ascii="Calibri" w:eastAsia="Times New Roman" w:hAnsi="Calibri" w:cs="Times New Roman"/>
      <w:lang w:eastAsia="ru-RU"/>
    </w:rPr>
  </w:style>
  <w:style w:type="paragraph" w:styleId="31">
    <w:name w:val="toc 3"/>
    <w:basedOn w:val="a"/>
    <w:next w:val="a"/>
    <w:autoRedefine/>
    <w:unhideWhenUsed/>
    <w:rsid w:val="006269EA"/>
    <w:pPr>
      <w:spacing w:after="200" w:line="276" w:lineRule="auto"/>
      <w:ind w:left="440"/>
    </w:pPr>
    <w:rPr>
      <w:rFonts w:ascii="Calibri" w:eastAsia="Times New Roman" w:hAnsi="Calibri" w:cs="Times New Roman"/>
      <w:lang w:eastAsia="ru-RU"/>
    </w:rPr>
  </w:style>
  <w:style w:type="character" w:customStyle="1" w:styleId="aff5">
    <w:name w:val="Цветовое выделение"/>
    <w:qFormat/>
    <w:rsid w:val="006269EA"/>
    <w:rPr>
      <w:b/>
      <w:color w:val="000080"/>
      <w:sz w:val="22"/>
    </w:rPr>
  </w:style>
  <w:style w:type="paragraph" w:customStyle="1" w:styleId="aff6">
    <w:name w:val="Прижатый влево"/>
    <w:basedOn w:val="a"/>
    <w:next w:val="a"/>
    <w:qFormat/>
    <w:rsid w:val="006269EA"/>
    <w:pPr>
      <w:autoSpaceDE w:val="0"/>
      <w:autoSpaceDN w:val="0"/>
      <w:adjustRightInd w:val="0"/>
      <w:spacing w:after="0" w:line="240" w:lineRule="auto"/>
    </w:pPr>
    <w:rPr>
      <w:rFonts w:ascii="Arial" w:eastAsia="Times New Roman" w:hAnsi="Arial" w:cs="Times New Roman"/>
      <w:sz w:val="24"/>
      <w:szCs w:val="24"/>
      <w:lang w:eastAsia="ru-RU"/>
    </w:rPr>
  </w:style>
  <w:style w:type="paragraph" w:styleId="aff7">
    <w:name w:val="endnote text"/>
    <w:basedOn w:val="a"/>
    <w:link w:val="aff8"/>
    <w:rsid w:val="006269EA"/>
    <w:pPr>
      <w:spacing w:after="0" w:line="240" w:lineRule="auto"/>
    </w:pPr>
    <w:rPr>
      <w:rFonts w:ascii="Times New Roman" w:eastAsia="Times New Roman" w:hAnsi="Times New Roman" w:cs="Times New Roman"/>
      <w:sz w:val="20"/>
      <w:szCs w:val="20"/>
      <w:lang w:eastAsia="ru-RU"/>
    </w:rPr>
  </w:style>
  <w:style w:type="character" w:customStyle="1" w:styleId="aff8">
    <w:name w:val="Текст концевой сноски Знак"/>
    <w:basedOn w:val="a0"/>
    <w:link w:val="aff7"/>
    <w:qFormat/>
    <w:rsid w:val="006269EA"/>
    <w:rPr>
      <w:rFonts w:ascii="Times New Roman" w:eastAsia="Times New Roman" w:hAnsi="Times New Roman" w:cs="Times New Roman"/>
      <w:sz w:val="20"/>
      <w:szCs w:val="20"/>
      <w:lang w:eastAsia="ru-RU"/>
    </w:rPr>
  </w:style>
  <w:style w:type="character" w:styleId="aff9">
    <w:name w:val="endnote reference"/>
    <w:rsid w:val="006269EA"/>
    <w:rPr>
      <w:vertAlign w:val="superscript"/>
    </w:rPr>
  </w:style>
  <w:style w:type="paragraph" w:styleId="affa">
    <w:name w:val="footnote text"/>
    <w:basedOn w:val="a"/>
    <w:link w:val="affb"/>
    <w:rsid w:val="006269EA"/>
    <w:pPr>
      <w:spacing w:after="0" w:line="240" w:lineRule="auto"/>
    </w:pPr>
    <w:rPr>
      <w:rFonts w:ascii="Times New Roman" w:eastAsia="Times New Roman" w:hAnsi="Times New Roman" w:cs="Times New Roman"/>
      <w:sz w:val="20"/>
      <w:szCs w:val="20"/>
      <w:lang w:eastAsia="ru-RU"/>
    </w:rPr>
  </w:style>
  <w:style w:type="character" w:customStyle="1" w:styleId="affb">
    <w:name w:val="Текст сноски Знак"/>
    <w:basedOn w:val="a0"/>
    <w:link w:val="affa"/>
    <w:qFormat/>
    <w:rsid w:val="006269EA"/>
    <w:rPr>
      <w:rFonts w:ascii="Times New Roman" w:eastAsia="Times New Roman" w:hAnsi="Times New Roman" w:cs="Times New Roman"/>
      <w:sz w:val="20"/>
      <w:szCs w:val="20"/>
      <w:lang w:eastAsia="ru-RU"/>
    </w:rPr>
  </w:style>
  <w:style w:type="character" w:styleId="affc">
    <w:name w:val="footnote reference"/>
    <w:rsid w:val="006269EA"/>
    <w:rPr>
      <w:vertAlign w:val="superscript"/>
    </w:rPr>
  </w:style>
  <w:style w:type="character" w:customStyle="1" w:styleId="ae">
    <w:name w:val="Название Знак"/>
    <w:link w:val="ac"/>
    <w:rsid w:val="006269EA"/>
    <w:rPr>
      <w:sz w:val="24"/>
    </w:rPr>
  </w:style>
  <w:style w:type="paragraph" w:customStyle="1" w:styleId="Char">
    <w:name w:val="Char Знак"/>
    <w:basedOn w:val="a"/>
    <w:rsid w:val="006269E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16">
    <w:name w:val="Знак1"/>
    <w:basedOn w:val="a"/>
    <w:rsid w:val="006269EA"/>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ConsNormal">
    <w:name w:val="ConsNormal"/>
    <w:rsid w:val="006269E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Heading">
    <w:name w:val="Heading"/>
    <w:qFormat/>
    <w:rsid w:val="006269EA"/>
    <w:pPr>
      <w:spacing w:after="0" w:line="240" w:lineRule="auto"/>
    </w:pPr>
    <w:rPr>
      <w:rFonts w:ascii="Arial" w:eastAsia="Times New Roman" w:hAnsi="Arial" w:cs="Times New Roman"/>
      <w:b/>
      <w:snapToGrid w:val="0"/>
      <w:szCs w:val="20"/>
      <w:lang w:eastAsia="ru-RU"/>
    </w:rPr>
  </w:style>
  <w:style w:type="paragraph" w:customStyle="1" w:styleId="FORMATTEXT">
    <w:name w:val=".FORMATTEXT"/>
    <w:rsid w:val="006269EA"/>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WW8Num1z0">
    <w:name w:val="WW8Num1z0"/>
    <w:qFormat/>
    <w:rsid w:val="006269EA"/>
  </w:style>
  <w:style w:type="character" w:customStyle="1" w:styleId="WW8Num1z1">
    <w:name w:val="WW8Num1z1"/>
    <w:qFormat/>
    <w:rsid w:val="006269EA"/>
  </w:style>
  <w:style w:type="character" w:customStyle="1" w:styleId="WW8Num1z2">
    <w:name w:val="WW8Num1z2"/>
    <w:qFormat/>
    <w:rsid w:val="006269EA"/>
  </w:style>
  <w:style w:type="character" w:customStyle="1" w:styleId="WW8Num1z3">
    <w:name w:val="WW8Num1z3"/>
    <w:qFormat/>
    <w:rsid w:val="006269EA"/>
  </w:style>
  <w:style w:type="character" w:customStyle="1" w:styleId="WW8Num1z4">
    <w:name w:val="WW8Num1z4"/>
    <w:qFormat/>
    <w:rsid w:val="006269EA"/>
  </w:style>
  <w:style w:type="character" w:customStyle="1" w:styleId="WW8Num1z5">
    <w:name w:val="WW8Num1z5"/>
    <w:qFormat/>
    <w:rsid w:val="006269EA"/>
  </w:style>
  <w:style w:type="character" w:customStyle="1" w:styleId="WW8Num1z6">
    <w:name w:val="WW8Num1z6"/>
    <w:qFormat/>
    <w:rsid w:val="006269EA"/>
  </w:style>
  <w:style w:type="character" w:customStyle="1" w:styleId="WW8Num1z7">
    <w:name w:val="WW8Num1z7"/>
    <w:qFormat/>
    <w:rsid w:val="006269EA"/>
  </w:style>
  <w:style w:type="character" w:customStyle="1" w:styleId="WW8Num1z8">
    <w:name w:val="WW8Num1z8"/>
    <w:qFormat/>
    <w:rsid w:val="006269EA"/>
  </w:style>
  <w:style w:type="character" w:customStyle="1" w:styleId="WW8Num2z0">
    <w:name w:val="WW8Num2z0"/>
    <w:qFormat/>
    <w:rsid w:val="006269EA"/>
  </w:style>
  <w:style w:type="character" w:customStyle="1" w:styleId="WW8Num3z0">
    <w:name w:val="WW8Num3z0"/>
    <w:qFormat/>
    <w:rsid w:val="006269EA"/>
  </w:style>
  <w:style w:type="character" w:customStyle="1" w:styleId="WW8Num3z1">
    <w:name w:val="WW8Num3z1"/>
    <w:qFormat/>
    <w:rsid w:val="006269EA"/>
  </w:style>
  <w:style w:type="character" w:customStyle="1" w:styleId="WW8Num3z2">
    <w:name w:val="WW8Num3z2"/>
    <w:qFormat/>
    <w:rsid w:val="006269EA"/>
  </w:style>
  <w:style w:type="character" w:customStyle="1" w:styleId="WW8Num3z3">
    <w:name w:val="WW8Num3z3"/>
    <w:qFormat/>
    <w:rsid w:val="006269EA"/>
  </w:style>
  <w:style w:type="character" w:customStyle="1" w:styleId="WW8Num3z4">
    <w:name w:val="WW8Num3z4"/>
    <w:qFormat/>
    <w:rsid w:val="006269EA"/>
  </w:style>
  <w:style w:type="character" w:customStyle="1" w:styleId="WW8Num3z5">
    <w:name w:val="WW8Num3z5"/>
    <w:qFormat/>
    <w:rsid w:val="006269EA"/>
  </w:style>
  <w:style w:type="character" w:customStyle="1" w:styleId="WW8Num3z6">
    <w:name w:val="WW8Num3z6"/>
    <w:qFormat/>
    <w:rsid w:val="006269EA"/>
  </w:style>
  <w:style w:type="character" w:customStyle="1" w:styleId="WW8Num3z7">
    <w:name w:val="WW8Num3z7"/>
    <w:qFormat/>
    <w:rsid w:val="006269EA"/>
  </w:style>
  <w:style w:type="character" w:customStyle="1" w:styleId="WW8Num3z8">
    <w:name w:val="WW8Num3z8"/>
    <w:qFormat/>
    <w:rsid w:val="006269EA"/>
  </w:style>
  <w:style w:type="character" w:customStyle="1" w:styleId="WW8Num4z0">
    <w:name w:val="WW8Num4z0"/>
    <w:qFormat/>
    <w:rsid w:val="006269EA"/>
  </w:style>
  <w:style w:type="character" w:customStyle="1" w:styleId="WW8Num5z0">
    <w:name w:val="WW8Num5z0"/>
    <w:qFormat/>
    <w:rsid w:val="006269EA"/>
  </w:style>
  <w:style w:type="character" w:customStyle="1" w:styleId="WW8Num5z1">
    <w:name w:val="WW8Num5z1"/>
    <w:qFormat/>
    <w:rsid w:val="006269EA"/>
    <w:rPr>
      <w:rFonts w:ascii="Courier New" w:hAnsi="Courier New" w:cs="Courier New"/>
    </w:rPr>
  </w:style>
  <w:style w:type="character" w:customStyle="1" w:styleId="WW8Num5z2">
    <w:name w:val="WW8Num5z2"/>
    <w:qFormat/>
    <w:rsid w:val="006269EA"/>
    <w:rPr>
      <w:rFonts w:ascii="Wingdings" w:hAnsi="Wingdings" w:cs="Wingdings"/>
    </w:rPr>
  </w:style>
  <w:style w:type="character" w:customStyle="1" w:styleId="WW8Num5z3">
    <w:name w:val="WW8Num5z3"/>
    <w:qFormat/>
    <w:rsid w:val="006269EA"/>
    <w:rPr>
      <w:rFonts w:ascii="Symbol" w:hAnsi="Symbol" w:cs="Symbol"/>
    </w:rPr>
  </w:style>
  <w:style w:type="character" w:customStyle="1" w:styleId="WW8Num6z0">
    <w:name w:val="WW8Num6z0"/>
    <w:qFormat/>
    <w:rsid w:val="006269EA"/>
  </w:style>
  <w:style w:type="character" w:customStyle="1" w:styleId="WW8Num6z1">
    <w:name w:val="WW8Num6z1"/>
    <w:qFormat/>
    <w:rsid w:val="006269EA"/>
  </w:style>
  <w:style w:type="character" w:customStyle="1" w:styleId="WW8Num6z2">
    <w:name w:val="WW8Num6z2"/>
    <w:qFormat/>
    <w:rsid w:val="006269EA"/>
  </w:style>
  <w:style w:type="character" w:customStyle="1" w:styleId="WW8Num6z3">
    <w:name w:val="WW8Num6z3"/>
    <w:qFormat/>
    <w:rsid w:val="006269EA"/>
  </w:style>
  <w:style w:type="character" w:customStyle="1" w:styleId="WW8Num6z4">
    <w:name w:val="WW8Num6z4"/>
    <w:qFormat/>
    <w:rsid w:val="006269EA"/>
  </w:style>
  <w:style w:type="character" w:customStyle="1" w:styleId="WW8Num6z5">
    <w:name w:val="WW8Num6z5"/>
    <w:qFormat/>
    <w:rsid w:val="006269EA"/>
  </w:style>
  <w:style w:type="character" w:customStyle="1" w:styleId="WW8Num6z6">
    <w:name w:val="WW8Num6z6"/>
    <w:qFormat/>
    <w:rsid w:val="006269EA"/>
  </w:style>
  <w:style w:type="character" w:customStyle="1" w:styleId="WW8Num6z7">
    <w:name w:val="WW8Num6z7"/>
    <w:qFormat/>
    <w:rsid w:val="006269EA"/>
  </w:style>
  <w:style w:type="character" w:customStyle="1" w:styleId="WW8Num6z8">
    <w:name w:val="WW8Num6z8"/>
    <w:qFormat/>
    <w:rsid w:val="006269EA"/>
  </w:style>
  <w:style w:type="character" w:customStyle="1" w:styleId="WW8Num7z0">
    <w:name w:val="WW8Num7z0"/>
    <w:qFormat/>
    <w:rsid w:val="006269EA"/>
    <w:rPr>
      <w:b w:val="0"/>
    </w:rPr>
  </w:style>
  <w:style w:type="character" w:customStyle="1" w:styleId="WW8Num7z1">
    <w:name w:val="WW8Num7z1"/>
    <w:qFormat/>
    <w:rsid w:val="006269EA"/>
  </w:style>
  <w:style w:type="character" w:customStyle="1" w:styleId="WW8Num8z0">
    <w:name w:val="WW8Num8z0"/>
    <w:qFormat/>
    <w:rsid w:val="006269EA"/>
    <w:rPr>
      <w:rFonts w:ascii="Symbol" w:hAnsi="Symbol" w:cs="Symbol"/>
    </w:rPr>
  </w:style>
  <w:style w:type="character" w:customStyle="1" w:styleId="WW8Num8z1">
    <w:name w:val="WW8Num8z1"/>
    <w:qFormat/>
    <w:rsid w:val="006269EA"/>
    <w:rPr>
      <w:rFonts w:ascii="Courier New" w:hAnsi="Courier New" w:cs="Courier New"/>
    </w:rPr>
  </w:style>
  <w:style w:type="character" w:customStyle="1" w:styleId="WW8Num8z2">
    <w:name w:val="WW8Num8z2"/>
    <w:qFormat/>
    <w:rsid w:val="006269EA"/>
    <w:rPr>
      <w:rFonts w:ascii="Wingdings" w:hAnsi="Wingdings" w:cs="Wingdings"/>
    </w:rPr>
  </w:style>
  <w:style w:type="character" w:customStyle="1" w:styleId="WW8Num9z0">
    <w:name w:val="WW8Num9z0"/>
    <w:qFormat/>
    <w:rsid w:val="006269EA"/>
    <w:rPr>
      <w:sz w:val="24"/>
    </w:rPr>
  </w:style>
  <w:style w:type="character" w:customStyle="1" w:styleId="WW8Num10z0">
    <w:name w:val="WW8Num10z0"/>
    <w:qFormat/>
    <w:rsid w:val="006269EA"/>
  </w:style>
  <w:style w:type="character" w:customStyle="1" w:styleId="WW8Num10z1">
    <w:name w:val="WW8Num10z1"/>
    <w:qFormat/>
    <w:rsid w:val="006269EA"/>
  </w:style>
  <w:style w:type="character" w:customStyle="1" w:styleId="WW8Num10z2">
    <w:name w:val="WW8Num10z2"/>
    <w:qFormat/>
    <w:rsid w:val="006269EA"/>
  </w:style>
  <w:style w:type="character" w:customStyle="1" w:styleId="WW8Num10z3">
    <w:name w:val="WW8Num10z3"/>
    <w:qFormat/>
    <w:rsid w:val="006269EA"/>
  </w:style>
  <w:style w:type="character" w:customStyle="1" w:styleId="WW8Num10z4">
    <w:name w:val="WW8Num10z4"/>
    <w:qFormat/>
    <w:rsid w:val="006269EA"/>
  </w:style>
  <w:style w:type="character" w:customStyle="1" w:styleId="WW8Num10z5">
    <w:name w:val="WW8Num10z5"/>
    <w:qFormat/>
    <w:rsid w:val="006269EA"/>
  </w:style>
  <w:style w:type="character" w:customStyle="1" w:styleId="WW8Num10z6">
    <w:name w:val="WW8Num10z6"/>
    <w:qFormat/>
    <w:rsid w:val="006269EA"/>
  </w:style>
  <w:style w:type="character" w:customStyle="1" w:styleId="WW8Num10z7">
    <w:name w:val="WW8Num10z7"/>
    <w:qFormat/>
    <w:rsid w:val="006269EA"/>
  </w:style>
  <w:style w:type="character" w:customStyle="1" w:styleId="WW8Num10z8">
    <w:name w:val="WW8Num10z8"/>
    <w:qFormat/>
    <w:rsid w:val="006269EA"/>
  </w:style>
  <w:style w:type="character" w:customStyle="1" w:styleId="WW8Num11z0">
    <w:name w:val="WW8Num11z0"/>
    <w:qFormat/>
    <w:rsid w:val="006269EA"/>
  </w:style>
  <w:style w:type="character" w:customStyle="1" w:styleId="WW8Num11z1">
    <w:name w:val="WW8Num11z1"/>
    <w:qFormat/>
    <w:rsid w:val="006269EA"/>
  </w:style>
  <w:style w:type="character" w:customStyle="1" w:styleId="WW8Num11z2">
    <w:name w:val="WW8Num11z2"/>
    <w:qFormat/>
    <w:rsid w:val="006269EA"/>
  </w:style>
  <w:style w:type="character" w:customStyle="1" w:styleId="WW8Num11z3">
    <w:name w:val="WW8Num11z3"/>
    <w:qFormat/>
    <w:rsid w:val="006269EA"/>
  </w:style>
  <w:style w:type="character" w:customStyle="1" w:styleId="WW8Num11z4">
    <w:name w:val="WW8Num11z4"/>
    <w:qFormat/>
    <w:rsid w:val="006269EA"/>
  </w:style>
  <w:style w:type="character" w:customStyle="1" w:styleId="WW8Num11z5">
    <w:name w:val="WW8Num11z5"/>
    <w:qFormat/>
    <w:rsid w:val="006269EA"/>
  </w:style>
  <w:style w:type="character" w:customStyle="1" w:styleId="WW8Num11z6">
    <w:name w:val="WW8Num11z6"/>
    <w:qFormat/>
    <w:rsid w:val="006269EA"/>
  </w:style>
  <w:style w:type="character" w:customStyle="1" w:styleId="WW8Num11z7">
    <w:name w:val="WW8Num11z7"/>
    <w:qFormat/>
    <w:rsid w:val="006269EA"/>
  </w:style>
  <w:style w:type="character" w:customStyle="1" w:styleId="WW8Num11z8">
    <w:name w:val="WW8Num11z8"/>
    <w:qFormat/>
    <w:rsid w:val="006269EA"/>
  </w:style>
  <w:style w:type="character" w:customStyle="1" w:styleId="WW8Num12z0">
    <w:name w:val="WW8Num12z0"/>
    <w:qFormat/>
    <w:rsid w:val="006269EA"/>
    <w:rPr>
      <w:b w:val="0"/>
      <w:bCs/>
    </w:rPr>
  </w:style>
  <w:style w:type="character" w:customStyle="1" w:styleId="WW8Num12z1">
    <w:name w:val="WW8Num12z1"/>
    <w:qFormat/>
    <w:rsid w:val="006269EA"/>
    <w:rPr>
      <w:bCs/>
    </w:rPr>
  </w:style>
  <w:style w:type="character" w:customStyle="1" w:styleId="WW8Num13z0">
    <w:name w:val="WW8Num13z0"/>
    <w:qFormat/>
    <w:rsid w:val="006269EA"/>
  </w:style>
  <w:style w:type="character" w:customStyle="1" w:styleId="WW8Num13z1">
    <w:name w:val="WW8Num13z1"/>
    <w:qFormat/>
    <w:rsid w:val="006269EA"/>
  </w:style>
  <w:style w:type="character" w:customStyle="1" w:styleId="WW8Num13z2">
    <w:name w:val="WW8Num13z2"/>
    <w:qFormat/>
    <w:rsid w:val="006269EA"/>
  </w:style>
  <w:style w:type="character" w:customStyle="1" w:styleId="WW8Num13z3">
    <w:name w:val="WW8Num13z3"/>
    <w:qFormat/>
    <w:rsid w:val="006269EA"/>
  </w:style>
  <w:style w:type="character" w:customStyle="1" w:styleId="WW8Num13z4">
    <w:name w:val="WW8Num13z4"/>
    <w:qFormat/>
    <w:rsid w:val="006269EA"/>
  </w:style>
  <w:style w:type="character" w:customStyle="1" w:styleId="WW8Num13z5">
    <w:name w:val="WW8Num13z5"/>
    <w:qFormat/>
    <w:rsid w:val="006269EA"/>
  </w:style>
  <w:style w:type="character" w:customStyle="1" w:styleId="WW8Num13z6">
    <w:name w:val="WW8Num13z6"/>
    <w:qFormat/>
    <w:rsid w:val="006269EA"/>
  </w:style>
  <w:style w:type="character" w:customStyle="1" w:styleId="WW8Num13z7">
    <w:name w:val="WW8Num13z7"/>
    <w:qFormat/>
    <w:rsid w:val="006269EA"/>
  </w:style>
  <w:style w:type="character" w:customStyle="1" w:styleId="WW8Num13z8">
    <w:name w:val="WW8Num13z8"/>
    <w:qFormat/>
    <w:rsid w:val="006269EA"/>
  </w:style>
  <w:style w:type="character" w:customStyle="1" w:styleId="WW8Num14z0">
    <w:name w:val="WW8Num14z0"/>
    <w:qFormat/>
    <w:rsid w:val="006269EA"/>
    <w:rPr>
      <w:b/>
    </w:rPr>
  </w:style>
  <w:style w:type="character" w:customStyle="1" w:styleId="WW8Num14z1">
    <w:name w:val="WW8Num14z1"/>
    <w:qFormat/>
    <w:rsid w:val="006269EA"/>
  </w:style>
  <w:style w:type="character" w:customStyle="1" w:styleId="WW8Num14z2">
    <w:name w:val="WW8Num14z2"/>
    <w:qFormat/>
    <w:rsid w:val="006269EA"/>
  </w:style>
  <w:style w:type="character" w:customStyle="1" w:styleId="WW8Num14z3">
    <w:name w:val="WW8Num14z3"/>
    <w:qFormat/>
    <w:rsid w:val="006269EA"/>
  </w:style>
  <w:style w:type="character" w:customStyle="1" w:styleId="WW8Num14z4">
    <w:name w:val="WW8Num14z4"/>
    <w:qFormat/>
    <w:rsid w:val="006269EA"/>
  </w:style>
  <w:style w:type="character" w:customStyle="1" w:styleId="WW8Num14z5">
    <w:name w:val="WW8Num14z5"/>
    <w:qFormat/>
    <w:rsid w:val="006269EA"/>
  </w:style>
  <w:style w:type="character" w:customStyle="1" w:styleId="WW8Num14z6">
    <w:name w:val="WW8Num14z6"/>
    <w:qFormat/>
    <w:rsid w:val="006269EA"/>
  </w:style>
  <w:style w:type="character" w:customStyle="1" w:styleId="WW8Num14z7">
    <w:name w:val="WW8Num14z7"/>
    <w:qFormat/>
    <w:rsid w:val="006269EA"/>
  </w:style>
  <w:style w:type="character" w:customStyle="1" w:styleId="WW8Num14z8">
    <w:name w:val="WW8Num14z8"/>
    <w:qFormat/>
    <w:rsid w:val="006269EA"/>
  </w:style>
  <w:style w:type="character" w:customStyle="1" w:styleId="WW8Num15z0">
    <w:name w:val="WW8Num15z0"/>
    <w:qFormat/>
    <w:rsid w:val="006269EA"/>
  </w:style>
  <w:style w:type="character" w:customStyle="1" w:styleId="WW8Num15z1">
    <w:name w:val="WW8Num15z1"/>
    <w:qFormat/>
    <w:rsid w:val="006269EA"/>
  </w:style>
  <w:style w:type="character" w:customStyle="1" w:styleId="WW8Num15z2">
    <w:name w:val="WW8Num15z2"/>
    <w:qFormat/>
    <w:rsid w:val="006269EA"/>
  </w:style>
  <w:style w:type="character" w:customStyle="1" w:styleId="WW8Num15z3">
    <w:name w:val="WW8Num15z3"/>
    <w:qFormat/>
    <w:rsid w:val="006269EA"/>
  </w:style>
  <w:style w:type="character" w:customStyle="1" w:styleId="WW8Num15z4">
    <w:name w:val="WW8Num15z4"/>
    <w:qFormat/>
    <w:rsid w:val="006269EA"/>
  </w:style>
  <w:style w:type="character" w:customStyle="1" w:styleId="WW8Num15z5">
    <w:name w:val="WW8Num15z5"/>
    <w:qFormat/>
    <w:rsid w:val="006269EA"/>
  </w:style>
  <w:style w:type="character" w:customStyle="1" w:styleId="WW8Num15z6">
    <w:name w:val="WW8Num15z6"/>
    <w:qFormat/>
    <w:rsid w:val="006269EA"/>
  </w:style>
  <w:style w:type="character" w:customStyle="1" w:styleId="WW8Num15z7">
    <w:name w:val="WW8Num15z7"/>
    <w:qFormat/>
    <w:rsid w:val="006269EA"/>
  </w:style>
  <w:style w:type="character" w:customStyle="1" w:styleId="WW8Num15z8">
    <w:name w:val="WW8Num15z8"/>
    <w:qFormat/>
    <w:rsid w:val="006269EA"/>
  </w:style>
  <w:style w:type="character" w:customStyle="1" w:styleId="WW8Num16z0">
    <w:name w:val="WW8Num16z0"/>
    <w:qFormat/>
    <w:rsid w:val="006269EA"/>
  </w:style>
  <w:style w:type="character" w:customStyle="1" w:styleId="WW8Num17z0">
    <w:name w:val="WW8Num17z0"/>
    <w:qFormat/>
    <w:rsid w:val="006269EA"/>
  </w:style>
  <w:style w:type="character" w:customStyle="1" w:styleId="WW8Num17z1">
    <w:name w:val="WW8Num17z1"/>
    <w:qFormat/>
    <w:rsid w:val="006269EA"/>
  </w:style>
  <w:style w:type="character" w:customStyle="1" w:styleId="WW8Num17z2">
    <w:name w:val="WW8Num17z2"/>
    <w:qFormat/>
    <w:rsid w:val="006269EA"/>
  </w:style>
  <w:style w:type="character" w:customStyle="1" w:styleId="WW8Num17z3">
    <w:name w:val="WW8Num17z3"/>
    <w:qFormat/>
    <w:rsid w:val="006269EA"/>
  </w:style>
  <w:style w:type="character" w:customStyle="1" w:styleId="WW8Num17z4">
    <w:name w:val="WW8Num17z4"/>
    <w:qFormat/>
    <w:rsid w:val="006269EA"/>
  </w:style>
  <w:style w:type="character" w:customStyle="1" w:styleId="WW8Num17z5">
    <w:name w:val="WW8Num17z5"/>
    <w:qFormat/>
    <w:rsid w:val="006269EA"/>
  </w:style>
  <w:style w:type="character" w:customStyle="1" w:styleId="WW8Num17z6">
    <w:name w:val="WW8Num17z6"/>
    <w:qFormat/>
    <w:rsid w:val="006269EA"/>
  </w:style>
  <w:style w:type="character" w:customStyle="1" w:styleId="WW8Num17z7">
    <w:name w:val="WW8Num17z7"/>
    <w:qFormat/>
    <w:rsid w:val="006269EA"/>
  </w:style>
  <w:style w:type="character" w:customStyle="1" w:styleId="WW8Num17z8">
    <w:name w:val="WW8Num17z8"/>
    <w:qFormat/>
    <w:rsid w:val="006269EA"/>
  </w:style>
  <w:style w:type="character" w:customStyle="1" w:styleId="WW8Num18z0">
    <w:name w:val="WW8Num18z0"/>
    <w:qFormat/>
    <w:rsid w:val="006269EA"/>
  </w:style>
  <w:style w:type="character" w:customStyle="1" w:styleId="WW8Num18z1">
    <w:name w:val="WW8Num18z1"/>
    <w:qFormat/>
    <w:rsid w:val="006269EA"/>
  </w:style>
  <w:style w:type="character" w:customStyle="1" w:styleId="WW8Num18z2">
    <w:name w:val="WW8Num18z2"/>
    <w:qFormat/>
    <w:rsid w:val="006269EA"/>
  </w:style>
  <w:style w:type="character" w:customStyle="1" w:styleId="WW8Num18z3">
    <w:name w:val="WW8Num18z3"/>
    <w:qFormat/>
    <w:rsid w:val="006269EA"/>
  </w:style>
  <w:style w:type="character" w:customStyle="1" w:styleId="WW8Num18z4">
    <w:name w:val="WW8Num18z4"/>
    <w:qFormat/>
    <w:rsid w:val="006269EA"/>
  </w:style>
  <w:style w:type="character" w:customStyle="1" w:styleId="WW8Num18z5">
    <w:name w:val="WW8Num18z5"/>
    <w:qFormat/>
    <w:rsid w:val="006269EA"/>
  </w:style>
  <w:style w:type="character" w:customStyle="1" w:styleId="WW8Num18z6">
    <w:name w:val="WW8Num18z6"/>
    <w:qFormat/>
    <w:rsid w:val="006269EA"/>
  </w:style>
  <w:style w:type="character" w:customStyle="1" w:styleId="WW8Num18z7">
    <w:name w:val="WW8Num18z7"/>
    <w:qFormat/>
    <w:rsid w:val="006269EA"/>
  </w:style>
  <w:style w:type="character" w:customStyle="1" w:styleId="WW8Num18z8">
    <w:name w:val="WW8Num18z8"/>
    <w:qFormat/>
    <w:rsid w:val="006269EA"/>
  </w:style>
  <w:style w:type="character" w:customStyle="1" w:styleId="WW8Num19z0">
    <w:name w:val="WW8Num19z0"/>
    <w:qFormat/>
    <w:rsid w:val="006269EA"/>
    <w:rPr>
      <w:rFonts w:ascii="Times New Roman" w:eastAsia="Times New Roman" w:hAnsi="Times New Roman" w:cs="Times New Roman"/>
    </w:rPr>
  </w:style>
  <w:style w:type="character" w:customStyle="1" w:styleId="WW8Num19z1">
    <w:name w:val="WW8Num19z1"/>
    <w:qFormat/>
    <w:rsid w:val="006269EA"/>
  </w:style>
  <w:style w:type="character" w:customStyle="1" w:styleId="WW8Num19z2">
    <w:name w:val="WW8Num19z2"/>
    <w:qFormat/>
    <w:rsid w:val="006269EA"/>
  </w:style>
  <w:style w:type="character" w:customStyle="1" w:styleId="WW8Num19z3">
    <w:name w:val="WW8Num19z3"/>
    <w:qFormat/>
    <w:rsid w:val="006269EA"/>
  </w:style>
  <w:style w:type="character" w:customStyle="1" w:styleId="WW8Num19z4">
    <w:name w:val="WW8Num19z4"/>
    <w:qFormat/>
    <w:rsid w:val="006269EA"/>
  </w:style>
  <w:style w:type="character" w:customStyle="1" w:styleId="WW8Num19z5">
    <w:name w:val="WW8Num19z5"/>
    <w:qFormat/>
    <w:rsid w:val="006269EA"/>
  </w:style>
  <w:style w:type="character" w:customStyle="1" w:styleId="WW8Num19z6">
    <w:name w:val="WW8Num19z6"/>
    <w:qFormat/>
    <w:rsid w:val="006269EA"/>
  </w:style>
  <w:style w:type="character" w:customStyle="1" w:styleId="WW8Num19z7">
    <w:name w:val="WW8Num19z7"/>
    <w:qFormat/>
    <w:rsid w:val="006269EA"/>
  </w:style>
  <w:style w:type="character" w:customStyle="1" w:styleId="WW8Num19z8">
    <w:name w:val="WW8Num19z8"/>
    <w:qFormat/>
    <w:rsid w:val="006269EA"/>
  </w:style>
  <w:style w:type="character" w:customStyle="1" w:styleId="WW8Num20z0">
    <w:name w:val="WW8Num20z0"/>
    <w:qFormat/>
    <w:rsid w:val="006269EA"/>
  </w:style>
  <w:style w:type="character" w:customStyle="1" w:styleId="WW8Num21z0">
    <w:name w:val="WW8Num21z0"/>
    <w:qFormat/>
    <w:rsid w:val="006269EA"/>
    <w:rPr>
      <w:b w:val="0"/>
    </w:rPr>
  </w:style>
  <w:style w:type="character" w:customStyle="1" w:styleId="WW8Num22z0">
    <w:name w:val="WW8Num22z0"/>
    <w:qFormat/>
    <w:rsid w:val="006269EA"/>
  </w:style>
  <w:style w:type="character" w:customStyle="1" w:styleId="WW8Num23z0">
    <w:name w:val="WW8Num23z0"/>
    <w:qFormat/>
    <w:rsid w:val="006269EA"/>
  </w:style>
  <w:style w:type="character" w:customStyle="1" w:styleId="WW8Num24z0">
    <w:name w:val="WW8Num24z0"/>
    <w:qFormat/>
    <w:rsid w:val="006269EA"/>
  </w:style>
  <w:style w:type="character" w:customStyle="1" w:styleId="WW8Num25z0">
    <w:name w:val="WW8Num25z0"/>
    <w:qFormat/>
    <w:rsid w:val="006269EA"/>
  </w:style>
  <w:style w:type="character" w:customStyle="1" w:styleId="WW8Num25z1">
    <w:name w:val="WW8Num25z1"/>
    <w:qFormat/>
    <w:rsid w:val="006269EA"/>
  </w:style>
  <w:style w:type="character" w:customStyle="1" w:styleId="WW8Num25z2">
    <w:name w:val="WW8Num25z2"/>
    <w:qFormat/>
    <w:rsid w:val="006269EA"/>
  </w:style>
  <w:style w:type="character" w:customStyle="1" w:styleId="WW8Num25z3">
    <w:name w:val="WW8Num25z3"/>
    <w:qFormat/>
    <w:rsid w:val="006269EA"/>
  </w:style>
  <w:style w:type="character" w:customStyle="1" w:styleId="WW8Num25z4">
    <w:name w:val="WW8Num25z4"/>
    <w:qFormat/>
    <w:rsid w:val="006269EA"/>
  </w:style>
  <w:style w:type="character" w:customStyle="1" w:styleId="WW8Num25z5">
    <w:name w:val="WW8Num25z5"/>
    <w:qFormat/>
    <w:rsid w:val="006269EA"/>
  </w:style>
  <w:style w:type="character" w:customStyle="1" w:styleId="WW8Num25z6">
    <w:name w:val="WW8Num25z6"/>
    <w:qFormat/>
    <w:rsid w:val="006269EA"/>
  </w:style>
  <w:style w:type="character" w:customStyle="1" w:styleId="WW8Num25z7">
    <w:name w:val="WW8Num25z7"/>
    <w:qFormat/>
    <w:rsid w:val="006269EA"/>
  </w:style>
  <w:style w:type="character" w:customStyle="1" w:styleId="WW8Num25z8">
    <w:name w:val="WW8Num25z8"/>
    <w:qFormat/>
    <w:rsid w:val="006269EA"/>
  </w:style>
  <w:style w:type="character" w:customStyle="1" w:styleId="WW8Num26z0">
    <w:name w:val="WW8Num26z0"/>
    <w:qFormat/>
    <w:rsid w:val="006269EA"/>
    <w:rPr>
      <w:b w:val="0"/>
    </w:rPr>
  </w:style>
  <w:style w:type="character" w:customStyle="1" w:styleId="InternetLink">
    <w:name w:val="Internet Link"/>
    <w:rsid w:val="006269EA"/>
    <w:rPr>
      <w:b/>
      <w:bCs/>
      <w:color w:val="0000FF"/>
    </w:rPr>
  </w:style>
  <w:style w:type="character" w:customStyle="1" w:styleId="StrongEmphasis">
    <w:name w:val="Strong Emphasis"/>
    <w:qFormat/>
    <w:rsid w:val="006269EA"/>
    <w:rPr>
      <w:b/>
      <w:bCs/>
    </w:rPr>
  </w:style>
  <w:style w:type="character" w:customStyle="1" w:styleId="EndnoteCharacters">
    <w:name w:val="Endnote Characters"/>
    <w:qFormat/>
    <w:rsid w:val="006269EA"/>
    <w:rPr>
      <w:vertAlign w:val="superscript"/>
    </w:rPr>
  </w:style>
  <w:style w:type="character" w:customStyle="1" w:styleId="FootnoteCharacters">
    <w:name w:val="Footnote Characters"/>
    <w:qFormat/>
    <w:rsid w:val="006269EA"/>
    <w:rPr>
      <w:vertAlign w:val="superscript"/>
    </w:rPr>
  </w:style>
  <w:style w:type="paragraph" w:styleId="affd">
    <w:name w:val="caption"/>
    <w:basedOn w:val="a"/>
    <w:qFormat/>
    <w:rsid w:val="006269EA"/>
    <w:pPr>
      <w:suppressLineNumbers/>
      <w:spacing w:before="120" w:after="120" w:line="240" w:lineRule="auto"/>
    </w:pPr>
    <w:rPr>
      <w:rFonts w:ascii="Times New Roman" w:eastAsia="Times New Roman" w:hAnsi="Times New Roman" w:cs="Times New Roman"/>
      <w:i/>
      <w:iCs/>
      <w:sz w:val="24"/>
      <w:szCs w:val="24"/>
      <w:lang w:eastAsia="zh-CN"/>
    </w:rPr>
  </w:style>
  <w:style w:type="paragraph" w:customStyle="1" w:styleId="Index">
    <w:name w:val="Index"/>
    <w:basedOn w:val="a"/>
    <w:qFormat/>
    <w:rsid w:val="006269EA"/>
    <w:pPr>
      <w:suppressLineNumbers/>
      <w:spacing w:after="0" w:line="240" w:lineRule="auto"/>
    </w:pPr>
    <w:rPr>
      <w:rFonts w:ascii="Times New Roman" w:eastAsia="Times New Roman" w:hAnsi="Times New Roman" w:cs="Times New Roman"/>
      <w:sz w:val="20"/>
      <w:szCs w:val="20"/>
      <w:lang w:eastAsia="zh-CN"/>
    </w:rPr>
  </w:style>
  <w:style w:type="character" w:customStyle="1" w:styleId="17">
    <w:name w:val="Основной текст с отступом Знак1"/>
    <w:rsid w:val="006269EA"/>
    <w:rPr>
      <w:sz w:val="24"/>
      <w:szCs w:val="24"/>
      <w:lang w:val="en-US" w:eastAsia="zh-CN"/>
    </w:rPr>
  </w:style>
  <w:style w:type="character" w:customStyle="1" w:styleId="310">
    <w:name w:val="Основной текст 3 Знак1"/>
    <w:rsid w:val="006269EA"/>
    <w:rPr>
      <w:sz w:val="16"/>
      <w:szCs w:val="16"/>
      <w:lang w:val="en-US" w:eastAsia="zh-CN"/>
    </w:rPr>
  </w:style>
  <w:style w:type="character" w:customStyle="1" w:styleId="18">
    <w:name w:val="Верхний колонтитул Знак1"/>
    <w:rsid w:val="006269EA"/>
    <w:rPr>
      <w:sz w:val="24"/>
      <w:szCs w:val="24"/>
      <w:lang w:val="en-US" w:eastAsia="zh-CN"/>
    </w:rPr>
  </w:style>
  <w:style w:type="character" w:customStyle="1" w:styleId="19">
    <w:name w:val="Нижний колонтитул Знак1"/>
    <w:rsid w:val="006269EA"/>
    <w:rPr>
      <w:sz w:val="24"/>
      <w:szCs w:val="24"/>
      <w:lang w:val="en-US" w:eastAsia="zh-CN"/>
    </w:rPr>
  </w:style>
  <w:style w:type="character" w:customStyle="1" w:styleId="1a">
    <w:name w:val="Схема документа Знак1"/>
    <w:rsid w:val="006269EA"/>
    <w:rPr>
      <w:rFonts w:ascii="Tahoma" w:hAnsi="Tahoma" w:cs="Tahoma"/>
      <w:sz w:val="16"/>
      <w:szCs w:val="16"/>
      <w:lang w:val="en-US" w:eastAsia="zh-CN"/>
    </w:rPr>
  </w:style>
  <w:style w:type="character" w:customStyle="1" w:styleId="1b">
    <w:name w:val="Подзаголовок Знак1"/>
    <w:rsid w:val="006269EA"/>
    <w:rPr>
      <w:rFonts w:ascii="Cambria" w:hAnsi="Cambria" w:cs="Cambria"/>
      <w:sz w:val="24"/>
      <w:szCs w:val="24"/>
      <w:lang w:val="en-US" w:eastAsia="zh-CN"/>
    </w:rPr>
  </w:style>
  <w:style w:type="character" w:customStyle="1" w:styleId="210">
    <w:name w:val="Цитата 2 Знак1"/>
    <w:rsid w:val="006269EA"/>
    <w:rPr>
      <w:i/>
      <w:iCs/>
      <w:color w:val="000000"/>
      <w:lang w:val="en-US" w:eastAsia="zh-CN"/>
    </w:rPr>
  </w:style>
  <w:style w:type="character" w:customStyle="1" w:styleId="1c">
    <w:name w:val="Текст концевой сноски Знак1"/>
    <w:rsid w:val="006269EA"/>
    <w:rPr>
      <w:lang w:eastAsia="zh-CN"/>
    </w:rPr>
  </w:style>
  <w:style w:type="character" w:customStyle="1" w:styleId="1d">
    <w:name w:val="Текст сноски Знак1"/>
    <w:rsid w:val="006269EA"/>
    <w:rPr>
      <w:lang w:eastAsia="zh-CN"/>
    </w:rPr>
  </w:style>
  <w:style w:type="paragraph" w:customStyle="1" w:styleId="TableContents">
    <w:name w:val="Table Contents"/>
    <w:basedOn w:val="a"/>
    <w:qFormat/>
    <w:rsid w:val="006269EA"/>
    <w:pPr>
      <w:suppressLineNumbers/>
      <w:spacing w:after="0" w:line="240" w:lineRule="auto"/>
    </w:pPr>
    <w:rPr>
      <w:rFonts w:ascii="Times New Roman" w:eastAsia="Times New Roman" w:hAnsi="Times New Roman" w:cs="Times New Roman"/>
      <w:sz w:val="20"/>
      <w:szCs w:val="20"/>
      <w:lang w:eastAsia="zh-CN"/>
    </w:rPr>
  </w:style>
  <w:style w:type="paragraph" w:customStyle="1" w:styleId="TableHeading">
    <w:name w:val="Table Heading"/>
    <w:basedOn w:val="TableContents"/>
    <w:qFormat/>
    <w:rsid w:val="006269EA"/>
    <w:pPr>
      <w:jc w:val="center"/>
    </w:pPr>
    <w:rPr>
      <w:b/>
      <w:bCs/>
    </w:rPr>
  </w:style>
  <w:style w:type="numbering" w:customStyle="1" w:styleId="WW8Num1">
    <w:name w:val="WW8Num1"/>
    <w:qFormat/>
    <w:rsid w:val="006269EA"/>
  </w:style>
  <w:style w:type="numbering" w:customStyle="1" w:styleId="WW8Num2">
    <w:name w:val="WW8Num2"/>
    <w:qFormat/>
    <w:rsid w:val="006269EA"/>
  </w:style>
  <w:style w:type="numbering" w:customStyle="1" w:styleId="WW8Num3">
    <w:name w:val="WW8Num3"/>
    <w:qFormat/>
    <w:rsid w:val="006269EA"/>
  </w:style>
  <w:style w:type="numbering" w:customStyle="1" w:styleId="WW8Num4">
    <w:name w:val="WW8Num4"/>
    <w:qFormat/>
    <w:rsid w:val="006269EA"/>
  </w:style>
  <w:style w:type="numbering" w:customStyle="1" w:styleId="WW8Num5">
    <w:name w:val="WW8Num5"/>
    <w:qFormat/>
    <w:rsid w:val="006269EA"/>
  </w:style>
  <w:style w:type="numbering" w:customStyle="1" w:styleId="WW8Num6">
    <w:name w:val="WW8Num6"/>
    <w:qFormat/>
    <w:rsid w:val="006269EA"/>
  </w:style>
  <w:style w:type="numbering" w:customStyle="1" w:styleId="WW8Num7">
    <w:name w:val="WW8Num7"/>
    <w:qFormat/>
    <w:rsid w:val="006269EA"/>
  </w:style>
  <w:style w:type="numbering" w:customStyle="1" w:styleId="WW8Num8">
    <w:name w:val="WW8Num8"/>
    <w:qFormat/>
    <w:rsid w:val="006269EA"/>
  </w:style>
  <w:style w:type="numbering" w:customStyle="1" w:styleId="WW8Num9">
    <w:name w:val="WW8Num9"/>
    <w:qFormat/>
    <w:rsid w:val="006269EA"/>
  </w:style>
  <w:style w:type="numbering" w:customStyle="1" w:styleId="WW8Num10">
    <w:name w:val="WW8Num10"/>
    <w:qFormat/>
    <w:rsid w:val="006269EA"/>
  </w:style>
  <w:style w:type="numbering" w:customStyle="1" w:styleId="WW8Num11">
    <w:name w:val="WW8Num11"/>
    <w:qFormat/>
    <w:rsid w:val="006269EA"/>
  </w:style>
  <w:style w:type="numbering" w:customStyle="1" w:styleId="WW8Num12">
    <w:name w:val="WW8Num12"/>
    <w:qFormat/>
    <w:rsid w:val="006269EA"/>
  </w:style>
  <w:style w:type="numbering" w:customStyle="1" w:styleId="WW8Num13">
    <w:name w:val="WW8Num13"/>
    <w:qFormat/>
    <w:rsid w:val="006269EA"/>
  </w:style>
  <w:style w:type="numbering" w:customStyle="1" w:styleId="WW8Num14">
    <w:name w:val="WW8Num14"/>
    <w:qFormat/>
    <w:rsid w:val="006269EA"/>
  </w:style>
  <w:style w:type="numbering" w:customStyle="1" w:styleId="WW8Num15">
    <w:name w:val="WW8Num15"/>
    <w:qFormat/>
    <w:rsid w:val="006269EA"/>
  </w:style>
  <w:style w:type="numbering" w:customStyle="1" w:styleId="WW8Num16">
    <w:name w:val="WW8Num16"/>
    <w:qFormat/>
    <w:rsid w:val="006269EA"/>
  </w:style>
  <w:style w:type="numbering" w:customStyle="1" w:styleId="WW8Num17">
    <w:name w:val="WW8Num17"/>
    <w:qFormat/>
    <w:rsid w:val="006269EA"/>
  </w:style>
  <w:style w:type="numbering" w:customStyle="1" w:styleId="WW8Num18">
    <w:name w:val="WW8Num18"/>
    <w:qFormat/>
    <w:rsid w:val="006269EA"/>
  </w:style>
  <w:style w:type="numbering" w:customStyle="1" w:styleId="WW8Num19">
    <w:name w:val="WW8Num19"/>
    <w:qFormat/>
    <w:rsid w:val="006269EA"/>
  </w:style>
  <w:style w:type="numbering" w:customStyle="1" w:styleId="WW8Num20">
    <w:name w:val="WW8Num20"/>
    <w:qFormat/>
    <w:rsid w:val="006269EA"/>
  </w:style>
  <w:style w:type="numbering" w:customStyle="1" w:styleId="WW8Num21">
    <w:name w:val="WW8Num21"/>
    <w:qFormat/>
    <w:rsid w:val="006269EA"/>
  </w:style>
  <w:style w:type="numbering" w:customStyle="1" w:styleId="WW8Num22">
    <w:name w:val="WW8Num22"/>
    <w:qFormat/>
    <w:rsid w:val="006269EA"/>
  </w:style>
  <w:style w:type="numbering" w:customStyle="1" w:styleId="WW8Num23">
    <w:name w:val="WW8Num23"/>
    <w:qFormat/>
    <w:rsid w:val="006269EA"/>
  </w:style>
  <w:style w:type="numbering" w:customStyle="1" w:styleId="WW8Num24">
    <w:name w:val="WW8Num24"/>
    <w:qFormat/>
    <w:rsid w:val="006269EA"/>
  </w:style>
  <w:style w:type="numbering" w:customStyle="1" w:styleId="WW8Num25">
    <w:name w:val="WW8Num25"/>
    <w:qFormat/>
    <w:rsid w:val="006269EA"/>
  </w:style>
  <w:style w:type="numbering" w:customStyle="1" w:styleId="WW8Num26">
    <w:name w:val="WW8Num26"/>
    <w:qFormat/>
    <w:rsid w:val="006269EA"/>
  </w:style>
  <w:style w:type="paragraph" w:styleId="affe">
    <w:name w:val="Normal (Web)"/>
    <w:basedOn w:val="a"/>
    <w:uiPriority w:val="99"/>
    <w:semiHidden/>
    <w:unhideWhenUsed/>
    <w:rsid w:val="006269EA"/>
    <w:rPr>
      <w:rFonts w:ascii="Times New Roman" w:hAnsi="Times New Roman" w:cs="Times New Roman"/>
      <w:sz w:val="24"/>
      <w:szCs w:val="24"/>
    </w:rPr>
  </w:style>
  <w:style w:type="paragraph" w:styleId="ad">
    <w:name w:val="Title"/>
    <w:basedOn w:val="a"/>
    <w:next w:val="a"/>
    <w:link w:val="afff"/>
    <w:uiPriority w:val="10"/>
    <w:qFormat/>
    <w:rsid w:val="006269E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fff">
    <w:name w:val="Заголовок Знак"/>
    <w:basedOn w:val="a0"/>
    <w:link w:val="ad"/>
    <w:uiPriority w:val="10"/>
    <w:rsid w:val="006269EA"/>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699FFC-B0C7-46ED-8D94-7898B10EC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17465</Words>
  <Characters>99556</Characters>
  <Application>Microsoft Office Word</Application>
  <DocSecurity>0</DocSecurity>
  <Lines>829</Lines>
  <Paragraphs>233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3</cp:revision>
  <cp:lastPrinted>2024-05-15T07:14:00Z</cp:lastPrinted>
  <dcterms:created xsi:type="dcterms:W3CDTF">2024-10-08T13:20:00Z</dcterms:created>
  <dcterms:modified xsi:type="dcterms:W3CDTF">2024-10-08T13:27:00Z</dcterms:modified>
</cp:coreProperties>
</file>